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Calibri"/>
          <w:b/>
          <w:color w:val="2E74B5"/>
          <w:sz w:val="32"/>
        </w:rPr>
        <w:t>Список рассылки ГК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650"/>
        <w:gridCol w:w="4050"/>
        <w:gridCol w:w="4660"/>
      </w:tblGrid>
      <w:tr>
        <w:trPr>
          <w:tblHeader w:val="true"/>
        </w:trPr>
        <w:tc>
          <w:tcPr>
            <w:tcW w:type="dxa" w:w="312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№</w:t>
            </w:r>
          </w:p>
        </w:tc>
        <w:tc>
          <w:tcPr>
            <w:tcW w:type="dxa" w:w="312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Девелопер</w:t>
            </w:r>
          </w:p>
        </w:tc>
        <w:tc>
          <w:tcPr>
            <w:tcW w:type="dxa" w:w="312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Почта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Capital Group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info@capitalgroup.ru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Dominanta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info@d-a.ru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Level Group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info@levelgroup.ru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4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MR Group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mr@mr-group.ru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5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Seven Suns Development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msk@sevensuns.ru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6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Sminex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info@sminex.com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7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TOUCH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info@touchdv.ru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8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Vesper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mail@vesper.ru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9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VOS'HOD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hello@voshodmoscow.ru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10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А101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info@a101.ru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11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АБСОЛЮТ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info@absrealty.ru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12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Аеон Девелопмент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press-development@aeoncorp.ru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13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Атлант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office@atlantdevelopment.ru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14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Концерн КРОСТ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info@krost.ru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15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ЛСР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mail@lsrgroup.ru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16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НАЙОМЕ-ИНВЕСТ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zastroyshik00@bk.ru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17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НИИДАР-НЕДВИЖИМОСТЬ (СЗ)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info@jk-preobrajenskaya.ru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18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ПИК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info@pik.ru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19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Родина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info@rodinagroup.com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20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Самолет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info@samolet.ru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21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СБЕРСИТИ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inform@sbercity.ru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22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1-Й КРАСНОГВАРДЕЙСКИЙ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sale@summa.moscow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23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GORN DEVELOPMENT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i@thefive.ru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24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ХАНТ-ХОЛДИНГ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inbox@1-ng.ru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25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КАНТРИ КЛАБ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countryclub.msk@gmail.com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26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КУРКИНСКИЙ ПРОЕКТ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kurkino@metrofond.ru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27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OCTOBER GROUP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n.kholopova@octobergroup.ru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28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OPTIMA DEVELOPMENT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info@primepark.ru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29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КОНЦЕРН РУСИЧ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kantemirovskiy@rusich.group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30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ТУШИНО 2018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info@stadionspartak.ru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31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ТРОИЦКЖИЛСТРОЙ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tj7746477@yandex.ru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32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ЦЕНТР-ИНВЕСТ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info@mgcpn.ru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33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ЭКРАН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info.rs@centre-grad.ru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34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ЭС АЙ ЭС ДЕВЕЛОПМЕНТ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info@sis-d.ru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35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СЗ ЮНИКС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info@palladio.group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36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Страна Девелопмент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info@strana.com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37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Ташир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info@tashir-estate.ru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38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ТЕКТА ГРУПП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info@tekta.com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39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ТПУ РАССКАЗОВКА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info@tpu-rass.ru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40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УЭЗ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uez@uez.ru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41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ФСК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info@fsk.ru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42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Центрстрой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7777640@mail.ru</w:t>
            </w:r>
          </w:p>
        </w:tc>
      </w:tr>
      <w:tr>
        <w:tc>
          <w:tcPr>
            <w:tcW w:type="dxa" w:w="650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sz w:val="20"/>
              </w:rPr>
              <w:t>43</w:t>
            </w:r>
          </w:p>
        </w:tc>
        <w:tc>
          <w:tcPr>
            <w:tcW w:type="dxa" w:w="4050"/>
            <w:vAlign w:val="center"/>
            <w:tcW w:w="405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Эталон</w:t>
            </w:r>
          </w:p>
        </w:tc>
        <w:tc>
          <w:tcPr>
            <w:tcW w:type="dxa" w:w="4660"/>
            <w:vAlign w:val="center"/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 w:eastAsia="Calibri"/>
                <w:sz w:val="20"/>
              </w:rPr>
              <w:t>hotmail@etalongroup.com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