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abledesmatiresniveau1"/>
        <w:tabs>
          <w:tab w:val="clear" w:pos="708"/>
          <w:tab w:val="right" w:pos="9056" w:leader="dot"/>
        </w:tabs>
        <w:rPr/>
      </w:pPr>
      <w:r>
        <w:rPr>
          <w:b/>
          <w:sz w:val="32"/>
          <w:szCs w:val="32"/>
        </w:rPr>
        <w:t xml:space="preserve">Sommaire </w:t>
      </w:r>
      <w:r>
        <w:rPr/>
        <w:t xml:space="preserve">: </w:t>
      </w:r>
    </w:p>
    <w:p>
      <w:pPr>
        <w:pStyle w:val="Normal"/>
        <w:rPr>
          <w:highlight w:val="none"/>
          <w:shd w:fill="auto" w:val="clear"/>
        </w:rPr>
      </w:pPr>
      <w:r>
        <w:rPr>
          <w:shd w:fill="auto" w:val="clear"/>
        </w:rPr>
      </w:r>
    </w:p>
    <w:sdt>
      <w:sdtPr>
        <w:docPartObj>
          <w:docPartGallery w:val="Table of Contents"/>
          <w:docPartUnique w:val="true"/>
        </w:docPartObj>
      </w:sdtPr>
      <w:sdtContent>
        <w:p>
          <w:pPr>
            <w:pStyle w:val="Tabledesmatiresniveau1"/>
            <w:tabs>
              <w:tab w:val="clear" w:pos="708"/>
              <w:tab w:val="right" w:pos="9056" w:leader="dot"/>
            </w:tabs>
            <w:rPr>
              <w:highlight w:val="none"/>
              <w:shd w:fill="auto" w:val="clear"/>
            </w:rPr>
          </w:pPr>
          <w:r>
            <w:fldChar w:fldCharType="begin"/>
          </w:r>
          <w:r>
            <w:rPr>
              <w:shd w:fill="auto" w:val="clear"/>
            </w:rPr>
            <w:instrText> TOC \o "1-3" \h</w:instrText>
          </w:r>
          <w:r>
            <w:rPr>
              <w:shd w:fill="auto" w:val="clear"/>
            </w:rPr>
            <w:fldChar w:fldCharType="separate"/>
          </w:r>
          <w:r>
            <w:rPr>
              <w:shd w:fill="auto" w:val="clear"/>
            </w:rPr>
            <w:t>TP0 : Bases du  Java procédural</w:t>
            <w:tab/>
            <w:t>1</w:t>
          </w:r>
        </w:p>
        <w:p>
          <w:pPr>
            <w:pStyle w:val="Tabledesmatiresniveau1"/>
            <w:tabs>
              <w:tab w:val="clear" w:pos="708"/>
              <w:tab w:val="right" w:pos="9056" w:leader="dot"/>
            </w:tabs>
            <w:rPr>
              <w:highlight w:val="none"/>
              <w:shd w:fill="auto" w:val="clear"/>
            </w:rPr>
          </w:pPr>
          <w:r>
            <w:rPr>
              <w:shd w:fill="auto" w:val="clear"/>
            </w:rPr>
            <w:t>TP1 : Héritage</w:t>
            <w:tab/>
            <w:t>4</w:t>
          </w:r>
        </w:p>
        <w:p>
          <w:pPr>
            <w:pStyle w:val="Tabledesmatiresniveau1"/>
            <w:tabs>
              <w:tab w:val="clear" w:pos="708"/>
              <w:tab w:val="right" w:pos="9056" w:leader="dot"/>
            </w:tabs>
            <w:rPr>
              <w:highlight w:val="none"/>
              <w:shd w:fill="auto" w:val="clear"/>
            </w:rPr>
          </w:pPr>
          <w:r>
            <w:rPr>
              <w:shd w:fill="auto" w:val="clear"/>
            </w:rPr>
            <w:t>TP2 : Héritage, Polymorphisme et Collections</w:t>
            <w:tab/>
            <w:t>6</w:t>
          </w:r>
        </w:p>
        <w:p>
          <w:pPr>
            <w:pStyle w:val="Tabledesmatiresniveau2"/>
            <w:tabs>
              <w:tab w:val="clear" w:pos="708"/>
              <w:tab w:val="right" w:pos="9056" w:leader="dot"/>
            </w:tabs>
            <w:rPr>
              <w:highlight w:val="none"/>
              <w:shd w:fill="auto" w:val="clear"/>
            </w:rPr>
          </w:pPr>
          <w:r>
            <w:rPr>
              <w:shd w:fill="auto" w:val="clear"/>
            </w:rPr>
            <w:t>TP2.1 : Héritage et Polymorphisme</w:t>
            <w:tab/>
            <w:t>6</w:t>
          </w:r>
        </w:p>
        <w:p>
          <w:pPr>
            <w:pStyle w:val="Tabledesmatiresniveau2"/>
            <w:tabs>
              <w:tab w:val="clear" w:pos="708"/>
              <w:tab w:val="right" w:pos="9056" w:leader="dot"/>
            </w:tabs>
            <w:rPr>
              <w:highlight w:val="none"/>
              <w:shd w:fill="auto" w:val="clear"/>
            </w:rPr>
          </w:pPr>
          <w:r>
            <w:rPr>
              <w:shd w:fill="auto" w:val="clear"/>
            </w:rPr>
            <w:t>TP2.2 : Collection (Tri)</w:t>
            <w:tab/>
            <w:t>6</w:t>
          </w:r>
        </w:p>
        <w:p>
          <w:pPr>
            <w:pStyle w:val="Tabledesmatiresniveau1"/>
            <w:tabs>
              <w:tab w:val="clear" w:pos="708"/>
              <w:tab w:val="right" w:pos="9056" w:leader="dot"/>
            </w:tabs>
            <w:rPr>
              <w:highlight w:val="none"/>
              <w:shd w:fill="auto" w:val="clear"/>
            </w:rPr>
          </w:pPr>
          <w:r>
            <w:rPr>
              <w:shd w:fill="auto" w:val="clear"/>
            </w:rPr>
            <w:t>TP3 : Gestion des exceptions</w:t>
            <w:tab/>
            <w:t>7</w:t>
          </w:r>
        </w:p>
        <w:p>
          <w:pPr>
            <w:pStyle w:val="Tabledesmatiresniveau1"/>
            <w:tabs>
              <w:tab w:val="clear" w:pos="708"/>
              <w:tab w:val="right" w:pos="9056" w:leader="dot"/>
            </w:tabs>
            <w:rPr>
              <w:highlight w:val="none"/>
              <w:shd w:fill="auto" w:val="clear"/>
            </w:rPr>
          </w:pPr>
          <w:r>
            <w:rPr>
              <w:shd w:fill="auto" w:val="clear"/>
            </w:rPr>
            <w:t>TP4 : La notion d’interface</w:t>
            <w:tab/>
            <w:t>8</w:t>
          </w:r>
        </w:p>
        <w:p>
          <w:pPr>
            <w:pStyle w:val="Tabledesmatiresniveau1"/>
            <w:tabs>
              <w:tab w:val="clear" w:pos="708"/>
              <w:tab w:val="right" w:pos="9056" w:leader="dot"/>
            </w:tabs>
            <w:rPr>
              <w:highlight w:val="none"/>
              <w:shd w:fill="auto" w:val="clear"/>
            </w:rPr>
          </w:pPr>
          <w:r>
            <w:rPr>
              <w:shd w:fill="auto" w:val="clear"/>
            </w:rPr>
            <w:t>TP5 : Traitement du fichier de commandes Client</w:t>
            <w:tab/>
            <w:t>9</w:t>
          </w:r>
        </w:p>
        <w:p>
          <w:pPr>
            <w:pStyle w:val="Tabledesmatiresniveau2"/>
            <w:tabs>
              <w:tab w:val="clear" w:pos="708"/>
              <w:tab w:val="right" w:pos="9056" w:leader="dot"/>
            </w:tabs>
            <w:rPr>
              <w:highlight w:val="none"/>
              <w:shd w:fill="auto" w:val="clear"/>
            </w:rPr>
          </w:pPr>
          <w:r>
            <w:rPr>
              <w:shd w:fill="auto" w:val="clear"/>
            </w:rPr>
            <w:t>TP5.1 : Traitement en lecture</w:t>
            <w:tab/>
            <w:t>9</w:t>
          </w:r>
        </w:p>
        <w:p>
          <w:pPr>
            <w:pStyle w:val="Tabledesmatiresniveau2"/>
            <w:tabs>
              <w:tab w:val="clear" w:pos="708"/>
              <w:tab w:val="right" w:pos="9056" w:leader="dot"/>
            </w:tabs>
            <w:rPr>
              <w:highlight w:val="none"/>
              <w:shd w:fill="auto" w:val="clear"/>
            </w:rPr>
          </w:pPr>
          <w:r>
            <w:rPr>
              <w:shd w:fill="auto" w:val="clear"/>
            </w:rPr>
            <w:t>TP 5.2 :  Traitement en écriture</w:t>
            <w:tab/>
            <w:t>9</w:t>
          </w:r>
          <w:r>
            <w:rPr>
              <w:shd w:fill="auto" w:val="clear"/>
            </w:rPr>
            <w:fldChar w:fldCharType="end"/>
          </w:r>
        </w:p>
      </w:sdtContent>
    </w:sdt>
    <w:p>
      <w:pPr>
        <w:pStyle w:val="Titre1"/>
        <w:rPr>
          <w:highlight w:val="none"/>
          <w:shd w:fill="auto" w:val="clear"/>
        </w:rPr>
      </w:pPr>
      <w:r>
        <w:rPr>
          <w:shd w:fill="auto" w:val="clear"/>
        </w:rPr>
      </w:r>
    </w:p>
    <w:p>
      <w:pPr>
        <w:pStyle w:val="Titre1"/>
        <w:rPr/>
      </w:pPr>
      <w:bookmarkStart w:id="0" w:name="_Toc96449741"/>
      <w:r>
        <w:rPr/>
        <w:t>TP0 : Bases du  Java procédural</w:t>
      </w:r>
      <w:bookmarkEnd w:id="0"/>
      <w:r>
        <w:rPr/>
        <w:t xml:space="preserve"> </w:t>
      </w:r>
    </w:p>
    <w:p>
      <w:pPr>
        <w:pStyle w:val="Normal"/>
        <w:rPr/>
      </w:pPr>
      <w:r>
        <w:rPr/>
      </w:r>
    </w:p>
    <w:p>
      <w:pPr>
        <w:pStyle w:val="Normal"/>
        <w:rPr/>
      </w:pPr>
      <w:r>
        <w:rPr/>
        <w:t>L’objectif de ce TP est de manipuler les instructions de base de la partie procédurale de Java.</w:t>
      </w:r>
    </w:p>
    <w:p>
      <w:pPr>
        <w:pStyle w:val="Normal"/>
        <w:rPr/>
      </w:pPr>
      <w:r>
        <w:rPr/>
      </w:r>
    </w:p>
    <w:p>
      <w:pPr>
        <w:pStyle w:val="ListParagraph"/>
        <w:numPr>
          <w:ilvl w:val="0"/>
          <w:numId w:val="5"/>
        </w:numPr>
        <w:rPr/>
      </w:pPr>
      <w:r>
        <w:rPr/>
        <w:t>Sous eclipse Créer un projet Java nommé «projet_base» (File-&gt;New Project-&gt;Java Project), l’ecran suivant devrait apparaitre:</w:t>
      </w:r>
      <w:r>
        <w:br w:type="page"/>
      </w:r>
    </w:p>
    <w:p>
      <w:pPr>
        <w:pStyle w:val="Normal"/>
        <w:rPr/>
      </w:pPr>
      <w:r>
        <w:rPr/>
        <w:drawing>
          <wp:inline distT="0" distB="0" distL="0" distR="0">
            <wp:extent cx="5076825" cy="6819900"/>
            <wp:effectExtent l="0" t="0" r="0" b="0"/>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5076825" cy="6819900"/>
                    </a:xfrm>
                    <a:prstGeom prst="rect">
                      <a:avLst/>
                    </a:prstGeom>
                  </pic:spPr>
                </pic:pic>
              </a:graphicData>
            </a:graphic>
          </wp:inline>
        </w:drawing>
      </w:r>
    </w:p>
    <w:p>
      <w:pPr>
        <w:pStyle w:val="Normal"/>
        <w:rPr/>
      </w:pPr>
      <w:r>
        <w:rPr/>
      </w:r>
    </w:p>
    <w:p>
      <w:pPr>
        <w:pStyle w:val="ListParagraph"/>
        <w:numPr>
          <w:ilvl w:val="0"/>
          <w:numId w:val="5"/>
        </w:numPr>
        <w:rPr/>
      </w:pPr>
      <w:r>
        <w:rPr/>
        <w:t>Nommer le projet et cliquer sur «Finish», l’ecran ci-dessous devrait apparaitre:</w:t>
      </w:r>
    </w:p>
    <w:p>
      <w:pPr>
        <w:pStyle w:val="Normal"/>
        <w:rPr/>
      </w:pPr>
      <w:r>
        <w:rPr/>
      </w:r>
      <w:r>
        <w:br w:type="page"/>
      </w:r>
    </w:p>
    <w:p>
      <w:pPr>
        <w:pStyle w:val="Normal"/>
        <w:rPr/>
      </w:pPr>
      <w:r>
        <w:rPr/>
        <w:drawing>
          <wp:inline distT="0" distB="0" distL="0" distR="0">
            <wp:extent cx="5514975" cy="2028825"/>
            <wp:effectExtent l="0" t="0" r="0" b="0"/>
            <wp:docPr id="2"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descr=""/>
                    <pic:cNvPicPr>
                      <a:picLocks noChangeAspect="1" noChangeArrowheads="1"/>
                    </pic:cNvPicPr>
                  </pic:nvPicPr>
                  <pic:blipFill>
                    <a:blip r:embed="rId3"/>
                    <a:stretch>
                      <a:fillRect/>
                    </a:stretch>
                  </pic:blipFill>
                  <pic:spPr bwMode="auto">
                    <a:xfrm>
                      <a:off x="0" y="0"/>
                      <a:ext cx="5514975" cy="2028825"/>
                    </a:xfrm>
                    <a:prstGeom prst="rect">
                      <a:avLst/>
                    </a:prstGeom>
                  </pic:spPr>
                </pic:pic>
              </a:graphicData>
            </a:graphic>
          </wp:inline>
        </w:drawing>
      </w:r>
    </w:p>
    <w:p>
      <w:pPr>
        <w:pStyle w:val="Normal"/>
        <w:rPr/>
      </w:pPr>
      <w:r>
        <w:rPr/>
      </w:r>
    </w:p>
    <w:p>
      <w:pPr>
        <w:pStyle w:val="ListParagraph"/>
        <w:numPr>
          <w:ilvl w:val="0"/>
          <w:numId w:val="5"/>
        </w:numPr>
        <w:rPr/>
      </w:pPr>
      <w:r>
        <w:rPr/>
        <w:t>Faites un clic droit sur le répertoire «src»  pour créer un nouveau package:</w:t>
      </w:r>
    </w:p>
    <w:p>
      <w:pPr>
        <w:pStyle w:val="Normal"/>
        <w:rPr/>
      </w:pPr>
      <w:r>
        <w:rPr/>
        <w:drawing>
          <wp:inline distT="0" distB="0" distL="0" distR="0">
            <wp:extent cx="5000625" cy="4762500"/>
            <wp:effectExtent l="0" t="0" r="0" b="0"/>
            <wp:docPr id="3"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descr=""/>
                    <pic:cNvPicPr>
                      <a:picLocks noChangeAspect="1" noChangeArrowheads="1"/>
                    </pic:cNvPicPr>
                  </pic:nvPicPr>
                  <pic:blipFill>
                    <a:blip r:embed="rId4"/>
                    <a:stretch>
                      <a:fillRect/>
                    </a:stretch>
                  </pic:blipFill>
                  <pic:spPr bwMode="auto">
                    <a:xfrm>
                      <a:off x="0" y="0"/>
                      <a:ext cx="5000625" cy="4762500"/>
                    </a:xfrm>
                    <a:prstGeom prst="rect">
                      <a:avLst/>
                    </a:prstGeom>
                  </pic:spPr>
                </pic:pic>
              </a:graphicData>
            </a:graphic>
          </wp:inline>
        </w:drawing>
      </w:r>
    </w:p>
    <w:p>
      <w:pPr>
        <w:pStyle w:val="Normal"/>
        <w:rPr/>
      </w:pPr>
      <w:r>
        <w:rPr/>
      </w:r>
    </w:p>
    <w:p>
      <w:pPr>
        <w:pStyle w:val="ListParagraph"/>
        <w:numPr>
          <w:ilvl w:val="0"/>
          <w:numId w:val="5"/>
        </w:numPr>
        <w:rPr/>
      </w:pPr>
      <w:r>
        <w:rPr/>
        <w:t>Cliquer sur «Finish» après avoir mis le nom du package</w:t>
      </w:r>
    </w:p>
    <w:p>
      <w:pPr>
        <w:pStyle w:val="Normal"/>
        <w:rPr/>
      </w:pPr>
      <w:r>
        <w:rPr/>
      </w:r>
      <w:r>
        <w:br w:type="page"/>
      </w:r>
    </w:p>
    <w:p>
      <w:pPr>
        <w:pStyle w:val="ListParagraph"/>
        <w:numPr>
          <w:ilvl w:val="0"/>
          <w:numId w:val="5"/>
        </w:numPr>
        <w:rPr/>
      </w:pPr>
      <w:r>
        <w:rPr/>
        <w:t>Créer la classe « </w:t>
      </w:r>
      <w:r>
        <w:rPr>
          <w:b/>
        </w:rPr>
        <w:t>Test</w:t>
      </w:r>
      <w:r>
        <w:rPr/>
        <w:t> » dont le contenu est celui du cours, et tester cette Classe</w:t>
      </w:r>
    </w:p>
    <w:p>
      <w:pPr>
        <w:pStyle w:val="Normal"/>
        <w:rPr/>
      </w:pPr>
      <w:r>
        <w:rPr/>
      </w:r>
    </w:p>
    <w:p>
      <w:pPr>
        <w:pStyle w:val="Normal"/>
        <w:rPr/>
      </w:pPr>
      <w:r>
        <w:rPr/>
        <w:t>Dans le même projet nous allons créer une classe « </w:t>
      </w:r>
      <w:r>
        <w:rPr>
          <w:b/>
        </w:rPr>
        <w:t>AfficheMaxEtSomme</w:t>
      </w:r>
      <w:r>
        <w:rPr/>
        <w:t> » dont la méthode « main » prendra en entrée standard 2 nombres et :</w:t>
      </w:r>
    </w:p>
    <w:p>
      <w:pPr>
        <w:pStyle w:val="ListParagraph"/>
        <w:numPr>
          <w:ilvl w:val="0"/>
          <w:numId w:val="6"/>
        </w:numPr>
        <w:rPr/>
      </w:pPr>
      <w:r>
        <w:rPr/>
        <w:t>Affiche la somme et le maximum des 2 nombres.</w:t>
      </w:r>
    </w:p>
    <w:p>
      <w:pPr>
        <w:pStyle w:val="ListParagraph"/>
        <w:numPr>
          <w:ilvl w:val="0"/>
          <w:numId w:val="6"/>
        </w:numPr>
        <w:rPr/>
      </w:pPr>
      <w:r>
        <w:rPr/>
        <w:t>Affiche l’info de la parité de chacun des nombres</w:t>
      </w:r>
    </w:p>
    <w:p>
      <w:pPr>
        <w:pStyle w:val="Normal"/>
        <w:rPr/>
      </w:pPr>
      <w:r>
        <w:rPr/>
        <w:t>L’affichage devrait donner :</w:t>
      </w:r>
    </w:p>
    <w:p>
      <w:pPr>
        <w:pStyle w:val="Normal"/>
        <w:rPr/>
      </w:pPr>
      <w:r>
        <w:rPr/>
      </w:r>
    </w:p>
    <w:p>
      <w:pPr>
        <w:pStyle w:val="Normal"/>
        <w:rPr/>
      </w:pPr>
      <w:r>
        <w:rPr/>
        <w:drawing>
          <wp:inline distT="0" distB="0" distL="0" distR="0">
            <wp:extent cx="5653405" cy="1494790"/>
            <wp:effectExtent l="0" t="0" r="0" b="0"/>
            <wp:docPr id="4"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descr=""/>
                    <pic:cNvPicPr>
                      <a:picLocks noChangeAspect="1" noChangeArrowheads="1"/>
                    </pic:cNvPicPr>
                  </pic:nvPicPr>
                  <pic:blipFill>
                    <a:blip r:embed="rId5"/>
                    <a:stretch>
                      <a:fillRect/>
                    </a:stretch>
                  </pic:blipFill>
                  <pic:spPr bwMode="auto">
                    <a:xfrm>
                      <a:off x="0" y="0"/>
                      <a:ext cx="5653405" cy="1494790"/>
                    </a:xfrm>
                    <a:prstGeom prst="rect">
                      <a:avLst/>
                    </a:prstGeom>
                  </pic:spPr>
                </pic:pic>
              </a:graphicData>
            </a:graphic>
          </wp:inline>
        </w:drawing>
      </w:r>
    </w:p>
    <w:p>
      <w:pPr>
        <w:pStyle w:val="Normal"/>
        <w:rPr/>
      </w:pPr>
      <w:r>
        <w:rPr/>
      </w:r>
    </w:p>
    <w:p>
      <w:pPr>
        <w:pStyle w:val="Titre1"/>
        <w:rPr/>
      </w:pPr>
      <w:r>
        <w:rPr/>
        <w:t xml:space="preserve"> </w:t>
      </w:r>
      <w:bookmarkStart w:id="1" w:name="_Toc96449742"/>
      <w:r>
        <w:rPr/>
        <w:t>TP1: Héritage</w:t>
      </w:r>
      <w:bookmarkEnd w:id="1"/>
    </w:p>
    <w:p>
      <w:pPr>
        <w:pStyle w:val="Normal"/>
        <w:rPr/>
      </w:pPr>
      <w:r>
        <w:rPr/>
      </w:r>
    </w:p>
    <w:p>
      <w:pPr>
        <w:pStyle w:val="Normal"/>
        <w:rPr/>
      </w:pPr>
      <w:r>
        <w:rPr/>
        <w:t xml:space="preserve">L’objectif de cette partie est de manipuler quelques notions principales liées à l’héritage. </w:t>
      </w:r>
    </w:p>
    <w:p>
      <w:pPr>
        <w:pStyle w:val="Normal"/>
        <w:rPr/>
      </w:pPr>
      <w:r>
        <w:rPr/>
        <w:t>Vous modéliserez un cas concret de la vie professionnelle d’une entreprise.</w:t>
      </w:r>
    </w:p>
    <w:p>
      <w:pPr>
        <w:pStyle w:val="Normal"/>
        <w:rPr/>
      </w:pPr>
      <w:r>
        <w:rPr/>
      </w:r>
    </w:p>
    <w:p>
      <w:pPr>
        <w:pStyle w:val="Normal"/>
        <w:rPr/>
      </w:pPr>
      <w:r>
        <w:rPr>
          <w:b/>
        </w:rPr>
        <w:t>Cas d’étude</w:t>
      </w:r>
      <w:r>
        <w:rPr/>
        <w:t>: Une SSII souhaite concevoir un logiciel permettant de gérer son personnel, ce logiciel aura pour fonction principale de calculer le salaire annuel d’un membre du personnel, les différentes entités métier à gérer sont:</w:t>
      </w:r>
    </w:p>
    <w:p>
      <w:pPr>
        <w:pStyle w:val="Normal"/>
        <w:rPr/>
      </w:pPr>
      <w:r>
        <w:rPr/>
      </w:r>
    </w:p>
    <w:p>
      <w:pPr>
        <w:pStyle w:val="ListParagraph"/>
        <w:numPr>
          <w:ilvl w:val="0"/>
          <w:numId w:val="7"/>
        </w:numPr>
        <w:rPr/>
      </w:pPr>
      <w:r>
        <w:rPr/>
        <w:t xml:space="preserve">Un membre du </w:t>
      </w:r>
      <w:r>
        <w:rPr>
          <w:b/>
        </w:rPr>
        <w:t>personnel</w:t>
      </w:r>
      <w:r>
        <w:rPr/>
        <w:t xml:space="preserve"> est caractérisé par:</w:t>
      </w:r>
    </w:p>
    <w:p>
      <w:pPr>
        <w:pStyle w:val="ListParagraph"/>
        <w:numPr>
          <w:ilvl w:val="0"/>
          <w:numId w:val="8"/>
        </w:numPr>
        <w:rPr/>
      </w:pPr>
      <w:r>
        <w:rPr/>
        <w:t>Un nom</w:t>
      </w:r>
    </w:p>
    <w:p>
      <w:pPr>
        <w:pStyle w:val="ListParagraph"/>
        <w:numPr>
          <w:ilvl w:val="0"/>
          <w:numId w:val="8"/>
        </w:numPr>
        <w:rPr/>
      </w:pPr>
      <w:r>
        <w:rPr/>
        <w:t>Une année d’embauche</w:t>
      </w:r>
    </w:p>
    <w:p>
      <w:pPr>
        <w:pStyle w:val="ListParagraph"/>
        <w:numPr>
          <w:ilvl w:val="0"/>
          <w:numId w:val="8"/>
        </w:numPr>
        <w:rPr/>
      </w:pPr>
      <w:r>
        <w:rPr/>
        <w:t>Un salaire mensuel</w:t>
      </w:r>
    </w:p>
    <w:p>
      <w:pPr>
        <w:pStyle w:val="ListParagraph"/>
        <w:rPr/>
      </w:pPr>
      <w:r>
        <w:rPr/>
      </w:r>
    </w:p>
    <w:p>
      <w:pPr>
        <w:pStyle w:val="ListParagraph"/>
        <w:numPr>
          <w:ilvl w:val="0"/>
          <w:numId w:val="7"/>
        </w:numPr>
        <w:rPr/>
      </w:pPr>
      <w:r>
        <w:rPr/>
        <w:t xml:space="preserve">Un </w:t>
      </w:r>
      <w:r>
        <w:rPr>
          <w:b/>
        </w:rPr>
        <w:t>développeur</w:t>
      </w:r>
      <w:r>
        <w:rPr/>
        <w:t xml:space="preserve"> (qui est évidemment un membre du personnel) caractérisé par :</w:t>
      </w:r>
    </w:p>
    <w:p>
      <w:pPr>
        <w:pStyle w:val="ListParagraph"/>
        <w:numPr>
          <w:ilvl w:val="0"/>
          <w:numId w:val="9"/>
        </w:numPr>
        <w:rPr/>
      </w:pPr>
      <w:r>
        <w:rPr/>
        <w:t>Un nombre d’Application auxquels il a participé</w:t>
      </w:r>
    </w:p>
    <w:p>
      <w:pPr>
        <w:pStyle w:val="ListParagraph"/>
        <w:numPr>
          <w:ilvl w:val="0"/>
          <w:numId w:val="9"/>
        </w:numPr>
        <w:rPr/>
      </w:pPr>
      <w:r>
        <w:rPr/>
        <w:t>Une note moyenne issue de la bonne qualité de codage</w:t>
      </w:r>
    </w:p>
    <w:p>
      <w:pPr>
        <w:pStyle w:val="Normal"/>
        <w:rPr/>
      </w:pPr>
      <w:r>
        <w:rPr/>
      </w:r>
    </w:p>
    <w:p>
      <w:pPr>
        <w:pStyle w:val="ListParagraph"/>
        <w:numPr>
          <w:ilvl w:val="0"/>
          <w:numId w:val="7"/>
        </w:numPr>
        <w:rPr/>
      </w:pPr>
      <w:r>
        <w:rPr/>
        <w:t xml:space="preserve">Un </w:t>
      </w:r>
      <w:r>
        <w:rPr>
          <w:b/>
        </w:rPr>
        <w:t>commercial</w:t>
      </w:r>
      <w:r>
        <w:rPr/>
        <w:t xml:space="preserve"> (qui est également membre du personnel) caractérisé par :</w:t>
      </w:r>
    </w:p>
    <w:p>
      <w:pPr>
        <w:pStyle w:val="Normal"/>
        <w:rPr/>
      </w:pPr>
      <w:r>
        <w:rPr/>
      </w:r>
    </w:p>
    <w:p>
      <w:pPr>
        <w:pStyle w:val="ListParagraph"/>
        <w:numPr>
          <w:ilvl w:val="0"/>
          <w:numId w:val="10"/>
        </w:numPr>
        <w:rPr/>
      </w:pPr>
      <w:r>
        <w:rPr/>
        <w:t>Un nombre de clients gérés</w:t>
      </w:r>
    </w:p>
    <w:p>
      <w:pPr>
        <w:pStyle w:val="ListParagraph"/>
        <w:numPr>
          <w:ilvl w:val="0"/>
          <w:numId w:val="10"/>
        </w:numPr>
        <w:rPr/>
      </w:pPr>
      <w:r>
        <w:rPr/>
        <w:t>Un chiffre d’affaires moyenne sur une année</w:t>
      </w:r>
    </w:p>
    <w:p>
      <w:pPr>
        <w:pStyle w:val="Normal"/>
        <w:rPr/>
      </w:pPr>
      <w:r>
        <w:rPr/>
      </w:r>
    </w:p>
    <w:p>
      <w:pPr>
        <w:pStyle w:val="Normal"/>
        <w:rPr/>
      </w:pPr>
      <w:r>
        <w:rPr>
          <w:b/>
        </w:rPr>
        <w:t>Travail à faire</w:t>
      </w:r>
      <w:r>
        <w:rPr/>
        <w:t xml:space="preserve">: </w:t>
      </w:r>
    </w:p>
    <w:p>
      <w:pPr>
        <w:pStyle w:val="Normal"/>
        <w:rPr/>
      </w:pPr>
      <w:r>
        <w:rPr/>
      </w:r>
    </w:p>
    <w:p>
      <w:pPr>
        <w:pStyle w:val="ListParagraph"/>
        <w:numPr>
          <w:ilvl w:val="0"/>
          <w:numId w:val="11"/>
        </w:numPr>
        <w:rPr/>
      </w:pPr>
      <w:r>
        <w:rPr/>
        <w:t>Dessiner sur papier un diagramme de classe du système d’information</w:t>
      </w:r>
    </w:p>
    <w:p>
      <w:pPr>
        <w:pStyle w:val="ListParagraph"/>
        <w:numPr>
          <w:ilvl w:val="0"/>
          <w:numId w:val="11"/>
        </w:numPr>
        <w:rPr/>
      </w:pPr>
      <w:r>
        <w:rPr/>
        <w:t>Dans le projet précédent créer un package « </w:t>
      </w:r>
      <w:r>
        <w:rPr>
          <w:highlight w:val="lightGray"/>
        </w:rPr>
        <w:t>eu.esic.formation.heritage.metier</w:t>
      </w:r>
      <w:r>
        <w:rPr/>
        <w:t> »</w:t>
      </w:r>
    </w:p>
    <w:p>
      <w:pPr>
        <w:pStyle w:val="ListParagraph"/>
        <w:numPr>
          <w:ilvl w:val="0"/>
          <w:numId w:val="11"/>
        </w:numPr>
        <w:rPr/>
      </w:pPr>
      <w:r>
        <w:rPr/>
        <w:t>Coder les classes du diagramme dans le package ci dessus.</w:t>
      </w:r>
    </w:p>
    <w:p>
      <w:pPr>
        <w:pStyle w:val="ListParagraph"/>
        <w:numPr>
          <w:ilvl w:val="0"/>
          <w:numId w:val="11"/>
        </w:numPr>
        <w:rPr/>
      </w:pPr>
      <w:r>
        <w:rPr/>
        <w:t>Penser aux constructeurs par défaut et avec paramètres</w:t>
      </w:r>
    </w:p>
    <w:p>
      <w:pPr>
        <w:pStyle w:val="Normal"/>
        <w:rPr/>
      </w:pPr>
      <w:r>
        <w:rPr/>
      </w:r>
      <w:r>
        <w:br w:type="page"/>
      </w:r>
    </w:p>
    <w:p>
      <w:pPr>
        <w:pStyle w:val="Normal"/>
        <w:rPr/>
      </w:pPr>
      <w:r>
        <w:rPr/>
        <w:t xml:space="preserve">Nous devons désormais doter notre projet du calcul salaire annuel. Le salaire annuel est tout simplement  le salaire mensuel </w:t>
      </w:r>
      <w:r>
        <w:rPr>
          <w:b/>
        </w:rPr>
        <w:t xml:space="preserve">x 12 </w:t>
      </w:r>
      <w:r>
        <w:rPr/>
        <w:t>pour tout membre du personnel. Toutefois l’entreprise verse une prime aux commerciaux en fonction du chiffre d’affaires annuel réalisé. Le salaire d’un commercial est en fait son salaire annuel auquel on rajoute 10% du chiffre d’affaire réalisé.</w:t>
      </w:r>
    </w:p>
    <w:p>
      <w:pPr>
        <w:pStyle w:val="Normal"/>
        <w:rPr/>
      </w:pPr>
      <w:r>
        <w:rPr/>
      </w:r>
    </w:p>
    <w:p>
      <w:pPr>
        <w:pStyle w:val="Normal"/>
        <w:rPr/>
      </w:pPr>
      <w:r>
        <w:rPr>
          <w:b/>
        </w:rPr>
        <w:t>Travail à faire</w:t>
      </w:r>
      <w:r>
        <w:rPr/>
        <w:t xml:space="preserve">: </w:t>
      </w:r>
    </w:p>
    <w:p>
      <w:pPr>
        <w:pStyle w:val="Normal"/>
        <w:rPr/>
      </w:pPr>
      <w:r>
        <w:rPr/>
      </w:r>
    </w:p>
    <w:p>
      <w:pPr>
        <w:pStyle w:val="ListParagraph"/>
        <w:numPr>
          <w:ilvl w:val="0"/>
          <w:numId w:val="12"/>
        </w:numPr>
        <w:rPr/>
      </w:pPr>
      <w:r>
        <w:rPr/>
        <w:t>Implémenter ce calcul de salaire annuel de manière générale pour tout membre du personnel et de manière spécifique pour les commerciaux.</w:t>
      </w:r>
    </w:p>
    <w:p>
      <w:pPr>
        <w:pStyle w:val="Normal"/>
        <w:rPr/>
      </w:pPr>
      <w:r>
        <w:rPr/>
      </w:r>
    </w:p>
    <w:p>
      <w:pPr>
        <w:pStyle w:val="Normal"/>
        <w:rPr/>
      </w:pPr>
      <w:r>
        <w:rPr/>
        <w:t>Nous allons utiliser notre projet ci dessus pour informatiser le cas d’études ci dessous. Pour ce faire supposons que dans notre SSII nous ayons les 2 membres du personnel suivant :</w:t>
      </w:r>
    </w:p>
    <w:p>
      <w:pPr>
        <w:pStyle w:val="Normal"/>
        <w:rPr/>
      </w:pPr>
      <w:r>
        <w:rPr/>
      </w:r>
    </w:p>
    <w:p>
      <w:pPr>
        <w:pStyle w:val="Normal"/>
        <w:rPr/>
      </w:pPr>
      <w:r>
        <w:rPr/>
      </w:r>
    </w:p>
    <w:p>
      <w:pPr>
        <w:pStyle w:val="Normal"/>
        <w:rPr/>
      </w:pPr>
      <w:r>
        <w:rPr/>
        <w:t xml:space="preserve">-Un </w:t>
      </w:r>
      <w:r>
        <w:rPr>
          <w:b/>
        </w:rPr>
        <w:t>Developpeur</w:t>
      </w:r>
      <w:r>
        <w:rPr/>
        <w:t xml:space="preserve">  ayant les informations suivantes :</w:t>
      </w:r>
    </w:p>
    <w:p>
      <w:pPr>
        <w:pStyle w:val="Normal"/>
        <w:rPr/>
      </w:pPr>
      <w:r>
        <w:rPr>
          <w:rFonts w:eastAsia="Wingdings" w:cs="Wingdings" w:ascii="Wingdings" w:hAnsi="Wingdings"/>
        </w:rPr>
        <w:t></w:t>
      </w:r>
      <w:r>
        <w:rPr/>
        <w:t xml:space="preserve">Nom : « </w:t>
      </w:r>
      <w:r>
        <w:rPr>
          <w:b/>
        </w:rPr>
        <w:t xml:space="preserve">Liliam Thuriam </w:t>
      </w:r>
      <w:r>
        <w:rPr/>
        <w:t xml:space="preserve">» </w:t>
      </w:r>
    </w:p>
    <w:p>
      <w:pPr>
        <w:pStyle w:val="Normal"/>
        <w:rPr/>
      </w:pPr>
      <w:r>
        <w:rPr>
          <w:rFonts w:eastAsia="Wingdings" w:cs="Wingdings" w:ascii="Wingdings" w:hAnsi="Wingdings"/>
        </w:rPr>
        <w:t></w:t>
      </w:r>
      <w:r>
        <w:rPr/>
        <w:t xml:space="preserve">Année d’embauche : </w:t>
      </w:r>
      <w:r>
        <w:rPr>
          <w:b/>
        </w:rPr>
        <w:t>1970</w:t>
      </w:r>
      <w:r>
        <w:rPr/>
        <w:t xml:space="preserve"> </w:t>
      </w:r>
    </w:p>
    <w:p>
      <w:pPr>
        <w:pStyle w:val="Normal"/>
        <w:rPr/>
      </w:pPr>
      <w:r>
        <w:rPr>
          <w:rFonts w:eastAsia="Wingdings" w:cs="Wingdings" w:ascii="Wingdings" w:hAnsi="Wingdings"/>
        </w:rPr>
        <w:t></w:t>
      </w:r>
      <w:r>
        <w:rPr/>
        <w:t xml:space="preserve"> </w:t>
      </w:r>
      <w:r>
        <w:rPr/>
        <w:t xml:space="preserve">Salaire mensuel : </w:t>
      </w:r>
      <w:r>
        <w:rPr>
          <w:b/>
        </w:rPr>
        <w:t>1800</w:t>
      </w:r>
      <w:r>
        <w:rPr/>
        <w:t xml:space="preserve"> euros </w:t>
      </w:r>
    </w:p>
    <w:p>
      <w:pPr>
        <w:pStyle w:val="Normal"/>
        <w:rPr/>
      </w:pPr>
      <w:r>
        <w:rPr>
          <w:rFonts w:eastAsia="Wingdings" w:cs="Wingdings" w:ascii="Wingdings" w:hAnsi="Wingdings"/>
        </w:rPr>
        <w:t></w:t>
      </w:r>
      <w:r>
        <w:rPr/>
        <w:t xml:space="preserve">Nb D’application : </w:t>
      </w:r>
      <w:r>
        <w:rPr>
          <w:b/>
        </w:rPr>
        <w:t>4</w:t>
      </w:r>
    </w:p>
    <w:p>
      <w:pPr>
        <w:pStyle w:val="Normal"/>
        <w:rPr/>
      </w:pPr>
      <w:r>
        <w:rPr>
          <w:rFonts w:eastAsia="Wingdings" w:cs="Wingdings" w:ascii="Wingdings" w:hAnsi="Wingdings"/>
        </w:rPr>
        <w:t></w:t>
      </w:r>
      <w:r>
        <w:rPr/>
        <w:t xml:space="preserve"> </w:t>
      </w:r>
      <w:r>
        <w:rPr/>
        <w:t xml:space="preserve">Note moyenne : </w:t>
      </w:r>
      <w:r>
        <w:rPr>
          <w:b/>
        </w:rPr>
        <w:t>7</w:t>
      </w:r>
      <w:r>
        <w:rPr/>
        <w:t xml:space="preserve"> (sur 10)</w:t>
      </w:r>
    </w:p>
    <w:p>
      <w:pPr>
        <w:pStyle w:val="Normal"/>
        <w:rPr/>
      </w:pPr>
      <w:r>
        <w:rPr/>
      </w:r>
    </w:p>
    <w:p>
      <w:pPr>
        <w:pStyle w:val="Normal"/>
        <w:rPr/>
      </w:pPr>
      <w:r>
        <w:rPr/>
        <w:t xml:space="preserve">-Un </w:t>
      </w:r>
      <w:r>
        <w:rPr>
          <w:b/>
        </w:rPr>
        <w:t>commercial</w:t>
      </w:r>
      <w:r>
        <w:rPr/>
        <w:t xml:space="preserve"> avec les infos suivantes :</w:t>
      </w:r>
    </w:p>
    <w:p>
      <w:pPr>
        <w:pStyle w:val="Normal"/>
        <w:rPr/>
      </w:pPr>
      <w:r>
        <w:rPr>
          <w:rFonts w:eastAsia="Wingdings" w:cs="Wingdings" w:ascii="Wingdings" w:hAnsi="Wingdings"/>
        </w:rPr>
        <w:t></w:t>
      </w:r>
      <w:r>
        <w:rPr/>
        <w:t>Nom: «</w:t>
      </w:r>
      <w:bookmarkStart w:id="2" w:name="__DdeLink__498_3377042136"/>
      <w:r>
        <w:rPr>
          <w:b/>
        </w:rPr>
        <w:t>Yves Le Drian</w:t>
      </w:r>
      <w:bookmarkEnd w:id="2"/>
      <w:r>
        <w:rPr/>
        <w:t xml:space="preserve">» </w:t>
      </w:r>
    </w:p>
    <w:p>
      <w:pPr>
        <w:pStyle w:val="Normal"/>
        <w:rPr/>
      </w:pPr>
      <w:r>
        <w:rPr>
          <w:rFonts w:eastAsia="Wingdings" w:cs="Wingdings" w:ascii="Wingdings" w:hAnsi="Wingdings"/>
        </w:rPr>
        <w:t></w:t>
      </w:r>
      <w:r>
        <w:rPr/>
        <w:t xml:space="preserve">Année d’embauche: </w:t>
      </w:r>
      <w:r>
        <w:rPr>
          <w:b/>
        </w:rPr>
        <w:t>1985</w:t>
      </w:r>
      <w:r>
        <w:rPr/>
        <w:t xml:space="preserve"> </w:t>
      </w:r>
    </w:p>
    <w:p>
      <w:pPr>
        <w:pStyle w:val="Normal"/>
        <w:rPr/>
      </w:pPr>
      <w:r>
        <w:rPr>
          <w:rFonts w:eastAsia="Wingdings" w:cs="Wingdings" w:ascii="Wingdings" w:hAnsi="Wingdings"/>
        </w:rPr>
        <w:t></w:t>
      </w:r>
      <w:r>
        <w:rPr/>
        <w:t xml:space="preserve"> </w:t>
      </w:r>
      <w:r>
        <w:rPr/>
        <w:t xml:space="preserve">Salaire mensuel: </w:t>
      </w:r>
      <w:r>
        <w:rPr>
          <w:b/>
        </w:rPr>
        <w:t>1500</w:t>
      </w:r>
      <w:r>
        <w:rPr/>
        <w:t xml:space="preserve"> euros </w:t>
      </w:r>
    </w:p>
    <w:p>
      <w:pPr>
        <w:pStyle w:val="Normal"/>
        <w:rPr/>
      </w:pPr>
      <w:r>
        <w:rPr>
          <w:rFonts w:eastAsia="Wingdings" w:cs="Wingdings" w:ascii="Wingdings" w:hAnsi="Wingdings"/>
        </w:rPr>
        <w:t></w:t>
      </w:r>
      <w:r>
        <w:rPr/>
        <w:t xml:space="preserve">Chiffre d’Affaires: </w:t>
      </w:r>
      <w:r>
        <w:rPr>
          <w:b/>
        </w:rPr>
        <w:t>80000</w:t>
      </w:r>
      <w:r>
        <w:rPr/>
        <w:t xml:space="preserve"> euros (en 2015)</w:t>
      </w:r>
    </w:p>
    <w:p>
      <w:pPr>
        <w:pStyle w:val="Normal"/>
        <w:rPr/>
      </w:pPr>
      <w:r>
        <w:rPr>
          <w:rFonts w:eastAsia="Wingdings" w:cs="Wingdings" w:ascii="Wingdings" w:hAnsi="Wingdings"/>
        </w:rPr>
        <w:t></w:t>
      </w:r>
      <w:r>
        <w:rPr/>
        <w:t xml:space="preserve"> </w:t>
      </w:r>
      <w:r>
        <w:rPr/>
        <w:t xml:space="preserve">Nb clients: </w:t>
      </w:r>
      <w:r>
        <w:rPr>
          <w:b/>
        </w:rPr>
        <w:t>5</w:t>
      </w:r>
    </w:p>
    <w:p>
      <w:pPr>
        <w:pStyle w:val="Normal"/>
        <w:rPr/>
      </w:pPr>
      <w:r>
        <w:rPr/>
      </w:r>
    </w:p>
    <w:p>
      <w:pPr>
        <w:pStyle w:val="Normal"/>
        <w:rPr/>
      </w:pPr>
      <w:r>
        <w:rPr/>
        <w:t>Pour terminer, nous allons créer une classe avec une méthode «main» permettant de mettre en jeu le cas d’études ci-dessus, travail à faire:</w:t>
      </w:r>
    </w:p>
    <w:p>
      <w:pPr>
        <w:pStyle w:val="Normal"/>
        <w:rPr/>
      </w:pPr>
      <w:r>
        <w:rPr/>
      </w:r>
    </w:p>
    <w:p>
      <w:pPr>
        <w:pStyle w:val="ListParagraph"/>
        <w:numPr>
          <w:ilvl w:val="0"/>
          <w:numId w:val="12"/>
        </w:numPr>
        <w:rPr/>
      </w:pPr>
      <w:r>
        <w:rPr/>
        <w:t>Créer une classe «</w:t>
      </w:r>
      <w:r>
        <w:rPr>
          <w:b/>
        </w:rPr>
        <w:t>HeritageSSIIPersonnelTest</w:t>
      </w:r>
      <w:r>
        <w:rPr/>
        <w:t>» avec une méthode «main»</w:t>
      </w:r>
    </w:p>
    <w:p>
      <w:pPr>
        <w:pStyle w:val="ListParagraph"/>
        <w:numPr>
          <w:ilvl w:val="0"/>
          <w:numId w:val="12"/>
        </w:numPr>
        <w:rPr/>
      </w:pPr>
      <w:r>
        <w:rPr/>
        <w:t xml:space="preserve">Afficher le </w:t>
      </w:r>
      <w:r>
        <w:rPr>
          <w:b/>
        </w:rPr>
        <w:t>salaire annuel</w:t>
      </w:r>
      <w:r>
        <w:rPr/>
        <w:t xml:space="preserve"> du développeur ainsi que son </w:t>
      </w:r>
      <w:r>
        <w:rPr>
          <w:b/>
        </w:rPr>
        <w:t>nom</w:t>
      </w:r>
      <w:r>
        <w:rPr/>
        <w:t xml:space="preserve"> et son </w:t>
      </w:r>
      <w:r>
        <w:rPr>
          <w:b/>
        </w:rPr>
        <w:t>ancienneté</w:t>
      </w:r>
    </w:p>
    <w:p>
      <w:pPr>
        <w:pStyle w:val="ListParagraph"/>
        <w:numPr>
          <w:ilvl w:val="0"/>
          <w:numId w:val="12"/>
        </w:numPr>
        <w:rPr/>
      </w:pPr>
      <w:r>
        <w:rPr/>
        <w:t xml:space="preserve">Afficher le </w:t>
      </w:r>
      <w:r>
        <w:rPr>
          <w:b/>
        </w:rPr>
        <w:t>salaire annuel</w:t>
      </w:r>
      <w:r>
        <w:rPr/>
        <w:t xml:space="preserve"> du commercial ainsi que son </w:t>
      </w:r>
      <w:r>
        <w:rPr>
          <w:b/>
        </w:rPr>
        <w:t>nom</w:t>
      </w:r>
      <w:r>
        <w:rPr/>
        <w:t xml:space="preserve"> et son </w:t>
      </w:r>
      <w:r>
        <w:rPr>
          <w:b/>
        </w:rPr>
        <w:t>chiffre d’affaires</w:t>
      </w:r>
      <w:r>
        <w:rPr/>
        <w:t>.</w:t>
      </w:r>
    </w:p>
    <w:p>
      <w:pPr>
        <w:pStyle w:val="Normal"/>
        <w:rPr/>
      </w:pPr>
      <w:r>
        <w:rPr/>
      </w:r>
    </w:p>
    <w:p>
      <w:pPr>
        <w:pStyle w:val="Normal"/>
        <w:rPr/>
      </w:pPr>
      <w:r>
        <mc:AlternateContent>
          <mc:Choice Requires="wps">
            <w:drawing>
              <wp:anchor behindDoc="0" distT="0" distB="12700" distL="114300" distR="127000" simplePos="0" locked="0" layoutInCell="0" allowOverlap="1" relativeHeight="8" wp14:anchorId="58E4C263">
                <wp:simplePos x="0" y="0"/>
                <wp:positionH relativeFrom="column">
                  <wp:posOffset>-571500</wp:posOffset>
                </wp:positionH>
                <wp:positionV relativeFrom="paragraph">
                  <wp:posOffset>297180</wp:posOffset>
                </wp:positionV>
                <wp:extent cx="6744335" cy="572135"/>
                <wp:effectExtent l="0" t="0" r="0" b="0"/>
                <wp:wrapSquare wrapText="bothSides"/>
                <wp:docPr id="5" name="Zone de texte 6"/>
                <a:graphic xmlns:a="http://schemas.openxmlformats.org/drawingml/2006/main">
                  <a:graphicData uri="http://schemas.microsoft.com/office/word/2010/wordprocessingShape">
                    <wps:wsp>
                      <wps:cNvSpPr/>
                      <wps:spPr>
                        <a:xfrm>
                          <a:off x="0" y="0"/>
                          <a:ext cx="6743880" cy="571680"/>
                        </a:xfrm>
                        <a:prstGeom prst="rect">
                          <a:avLst/>
                        </a:prstGeom>
                        <a:solidFill>
                          <a:schemeClr val="bg1">
                            <a:lumMod val="85000"/>
                          </a:schemeClr>
                        </a:solidFill>
                        <a:ln w="0">
                          <a:noFill/>
                        </a:ln>
                      </wps:spPr>
                      <wps:style>
                        <a:lnRef idx="0">
                          <a:schemeClr val="accent1"/>
                        </a:lnRef>
                        <a:fillRef idx="0">
                          <a:schemeClr val="accent1"/>
                        </a:fillRef>
                        <a:effectRef idx="0">
                          <a:schemeClr val="accent1"/>
                        </a:effectRef>
                        <a:fontRef idx="minor"/>
                      </wps:style>
                      <wps:txbx>
                        <w:txbxContent>
                          <w:p>
                            <w:pPr>
                              <w:pStyle w:val="FrameContents"/>
                              <w:widowControl w:val="false"/>
                              <w:rPr>
                                <w:rFonts w:ascii="Monaco" w:hAnsi="Monaco" w:cs="Monaco"/>
                                <w:sz w:val="22"/>
                                <w:szCs w:val="22"/>
                              </w:rPr>
                            </w:pPr>
                            <w:r>
                              <w:rPr>
                                <w:rFonts w:cs="Monaco" w:ascii="Monaco" w:hAnsi="Monaco"/>
                                <w:color w:val="000000"/>
                                <w:sz w:val="22"/>
                                <w:szCs w:val="22"/>
                              </w:rPr>
                              <w:t>M. Liliam Thuriam (Developpeur) a gagné xxxxx.0 euros et a xxx ans d'ancienneté</w:t>
                            </w:r>
                          </w:p>
                          <w:p>
                            <w:pPr>
                              <w:pStyle w:val="FrameContents"/>
                              <w:rPr/>
                            </w:pPr>
                            <w:r>
                              <w:rPr>
                                <w:rFonts w:cs="Monaco" w:ascii="Monaco" w:hAnsi="Monaco"/>
                                <w:color w:val="000000"/>
                                <w:sz w:val="22"/>
                                <w:szCs w:val="22"/>
                              </w:rPr>
                              <w:t>M. Yves Le Drian (Commercial) a gagné xxxxx euros et a xxxxx</w:t>
                            </w:r>
                            <w:bookmarkStart w:id="3" w:name="_GoBack"/>
                            <w:bookmarkEnd w:id="3"/>
                            <w:r>
                              <w:rPr>
                                <w:rFonts w:cs="Monaco" w:ascii="Monaco" w:hAnsi="Monaco"/>
                                <w:color w:val="000000"/>
                                <w:sz w:val="22"/>
                                <w:szCs w:val="22"/>
                              </w:rPr>
                              <w:t xml:space="preserve"> de CA</w:t>
                            </w:r>
                          </w:p>
                        </w:txbxContent>
                      </wps:txbx>
                      <wps:bodyPr anchor="t">
                        <a:prstTxWarp prst="textNoShape"/>
                        <a:noAutofit/>
                      </wps:bodyPr>
                    </wps:wsp>
                  </a:graphicData>
                </a:graphic>
              </wp:anchor>
            </w:drawing>
          </mc:Choice>
          <mc:Fallback>
            <w:pict>
              <v:rect id="shape_0" ID="Zone de texte 6" path="m0,0l-2147483645,0l-2147483645,-2147483646l0,-2147483646xe" fillcolor="#d9d9d9" stroked="f" o:allowincell="f" style="position:absolute;margin-left:-45pt;margin-top:23.4pt;width:530.95pt;height:44.95pt;mso-wrap-style:square;v-text-anchor:top" wp14:anchorId="58E4C263">
                <v:fill o:detectmouseclick="t" type="solid" color2="#262626"/>
                <v:stroke color="#3465a4" joinstyle="round" endcap="flat"/>
                <v:textbox>
                  <w:txbxContent>
                    <w:p>
                      <w:pPr>
                        <w:pStyle w:val="FrameContents"/>
                        <w:widowControl w:val="false"/>
                        <w:rPr>
                          <w:rFonts w:ascii="Monaco" w:hAnsi="Monaco" w:cs="Monaco"/>
                          <w:sz w:val="22"/>
                          <w:szCs w:val="22"/>
                        </w:rPr>
                      </w:pPr>
                      <w:r>
                        <w:rPr>
                          <w:rFonts w:cs="Monaco" w:ascii="Monaco" w:hAnsi="Monaco"/>
                          <w:color w:val="000000"/>
                          <w:sz w:val="22"/>
                          <w:szCs w:val="22"/>
                        </w:rPr>
                        <w:t>M. Liliam Thuriam (Developpeur) a gagné xxxxx.0 euros et a xxx ans d'ancienneté</w:t>
                      </w:r>
                    </w:p>
                    <w:p>
                      <w:pPr>
                        <w:pStyle w:val="FrameContents"/>
                        <w:rPr/>
                      </w:pPr>
                      <w:r>
                        <w:rPr>
                          <w:rFonts w:cs="Monaco" w:ascii="Monaco" w:hAnsi="Monaco"/>
                          <w:color w:val="000000"/>
                          <w:sz w:val="22"/>
                          <w:szCs w:val="22"/>
                        </w:rPr>
                        <w:t>M. Yves Le Drian (Commercial) a gagné xxxxx euros et a xxxxx</w:t>
                      </w:r>
                      <w:bookmarkStart w:id="4" w:name="_GoBack"/>
                      <w:bookmarkEnd w:id="4"/>
                      <w:r>
                        <w:rPr>
                          <w:rFonts w:cs="Monaco" w:ascii="Monaco" w:hAnsi="Monaco"/>
                          <w:color w:val="000000"/>
                          <w:sz w:val="22"/>
                          <w:szCs w:val="22"/>
                        </w:rPr>
                        <w:t xml:space="preserve"> de CA</w:t>
                      </w:r>
                    </w:p>
                  </w:txbxContent>
                </v:textbox>
                <w10:wrap type="square"/>
              </v:rect>
            </w:pict>
          </mc:Fallback>
        </mc:AlternateContent>
      </w:r>
      <w:r>
        <w:rPr/>
        <w:t>Le résultat d’affichage doit donner:</w:t>
      </w:r>
    </w:p>
    <w:p>
      <w:pPr>
        <w:pStyle w:val="Normal"/>
        <w:rPr/>
      </w:pPr>
      <w:r>
        <w:rPr/>
      </w:r>
    </w:p>
    <w:p>
      <w:pPr>
        <w:pStyle w:val="Normal"/>
        <w:rPr/>
      </w:pPr>
      <w:r>
        <w:rPr/>
      </w:r>
      <w:r>
        <w:br w:type="page"/>
      </w:r>
    </w:p>
    <w:p>
      <w:pPr>
        <w:pStyle w:val="Normal"/>
        <w:rPr/>
      </w:pPr>
      <w:r>
        <w:rPr/>
      </w:r>
    </w:p>
    <w:p>
      <w:pPr>
        <w:pStyle w:val="Titre1"/>
        <w:rPr/>
      </w:pPr>
      <w:bookmarkStart w:id="5" w:name="_Toc96449743"/>
      <w:r>
        <w:rPr/>
        <w:t>TP2 : Héritage, Polymorphisme et Collections</w:t>
      </w:r>
      <w:bookmarkEnd w:id="5"/>
    </w:p>
    <w:p>
      <w:pPr>
        <w:pStyle w:val="Normal"/>
        <w:rPr/>
      </w:pPr>
      <w:r>
        <w:rPr/>
      </w:r>
    </w:p>
    <w:p>
      <w:pPr>
        <w:pStyle w:val="Normal"/>
        <w:rPr/>
      </w:pPr>
      <w:r>
        <w:rPr/>
        <w:t>Le but de ce TP est de mettre en pratique quelques notions supplémentaires d’héritage et de polymorphisme.</w:t>
      </w:r>
    </w:p>
    <w:p>
      <w:pPr>
        <w:pStyle w:val="Normal"/>
        <w:rPr/>
      </w:pPr>
      <w:r>
        <w:rPr/>
        <w:t>L’objectif métier est de pouvoir calculer le prix total des fruits (toute nature confondue), ainsi que leur poids total.</w:t>
      </w:r>
    </w:p>
    <w:p>
      <w:pPr>
        <w:pStyle w:val="Normal"/>
        <w:rPr/>
      </w:pPr>
      <w:r>
        <w:rPr/>
      </w:r>
    </w:p>
    <w:p>
      <w:pPr>
        <w:pStyle w:val="Normal"/>
        <w:rPr/>
      </w:pPr>
      <w:r>
        <w:rPr/>
      </w:r>
    </w:p>
    <w:p>
      <w:pPr>
        <w:pStyle w:val="Titre2"/>
        <w:rPr/>
      </w:pPr>
      <w:r>
        <w:rPr/>
        <w:tab/>
        <w:tab/>
      </w:r>
      <w:bookmarkStart w:id="6" w:name="_Toc96449744"/>
      <w:r>
        <w:rPr/>
        <w:t>TP2.1 : Héritage et Polymorphisme</w:t>
      </w:r>
      <w:bookmarkEnd w:id="6"/>
    </w:p>
    <w:p>
      <w:pPr>
        <w:pStyle w:val="Normal"/>
        <w:rPr/>
      </w:pPr>
      <w:r>
        <w:rPr/>
      </w:r>
    </w:p>
    <w:p>
      <w:pPr>
        <w:pStyle w:val="ListParagraph"/>
        <w:numPr>
          <w:ilvl w:val="0"/>
          <w:numId w:val="1"/>
        </w:numPr>
        <w:rPr/>
      </w:pPr>
      <w:r>
        <w:rPr/>
        <w:t>Commencer par importer le projet « </w:t>
      </w:r>
      <w:r>
        <w:rPr>
          <w:b/>
        </w:rPr>
        <w:t>tp-polymorphisme </w:t>
      </w:r>
      <w:r>
        <w:rPr/>
        <w:t>» sous Eclipse</w:t>
      </w:r>
    </w:p>
    <w:p>
      <w:pPr>
        <w:pStyle w:val="ListParagraph"/>
        <w:numPr>
          <w:ilvl w:val="0"/>
          <w:numId w:val="1"/>
        </w:numPr>
        <w:rPr/>
      </w:pPr>
      <w:r>
        <w:rPr/>
        <w:t>Faire les héritages nécessaires</w:t>
      </w:r>
    </w:p>
    <w:p>
      <w:pPr>
        <w:pStyle w:val="ListParagraph"/>
        <w:numPr>
          <w:ilvl w:val="0"/>
          <w:numId w:val="1"/>
        </w:numPr>
        <w:rPr/>
      </w:pPr>
      <w:r>
        <w:rPr/>
        <w:t>Calculer « </w:t>
      </w:r>
      <w:r>
        <w:rPr>
          <w:b/>
        </w:rPr>
        <w:t>getPrix </w:t>
      </w:r>
      <w:r>
        <w:rPr/>
        <w:t xml:space="preserve">» dans toutes les classes concrètes, il faut tenir compte du fait qu’il y’a une réduction de </w:t>
      </w:r>
      <w:r>
        <w:rPr>
          <w:b/>
        </w:rPr>
        <w:t>10%</w:t>
      </w:r>
      <w:r>
        <w:rPr/>
        <w:t xml:space="preserve"> sur le prix de la « </w:t>
      </w:r>
      <w:r>
        <w:rPr>
          <w:b/>
        </w:rPr>
        <w:t>Pomme </w:t>
      </w:r>
      <w:r>
        <w:rPr/>
        <w:t xml:space="preserve">»  </w:t>
      </w:r>
    </w:p>
    <w:p>
      <w:pPr>
        <w:pStyle w:val="ListParagraph"/>
        <w:numPr>
          <w:ilvl w:val="0"/>
          <w:numId w:val="1"/>
        </w:numPr>
        <w:rPr/>
      </w:pPr>
      <w:r>
        <w:rPr/>
        <w:t>Compléter les Tests JUnit et faites les tourner</w:t>
      </w:r>
    </w:p>
    <w:p>
      <w:pPr>
        <w:pStyle w:val="Normal"/>
        <w:rPr/>
      </w:pPr>
      <w:r>
        <w:rPr/>
      </w:r>
    </w:p>
    <w:p>
      <w:pPr>
        <w:pStyle w:val="Normal"/>
        <w:rPr/>
      </w:pPr>
      <w:r>
        <w:rPr/>
      </w:r>
    </w:p>
    <w:p>
      <w:pPr>
        <w:pStyle w:val="Titre2"/>
        <w:ind w:left="708" w:firstLine="708"/>
        <w:rPr/>
      </w:pPr>
      <w:bookmarkStart w:id="7" w:name="_Toc96449745"/>
      <w:r>
        <w:rPr/>
        <w:t>TP2.2 : Collection (Tri)</w:t>
      </w:r>
      <w:bookmarkEnd w:id="7"/>
    </w:p>
    <w:p>
      <w:pPr>
        <w:pStyle w:val="Normal"/>
        <w:ind w:left="708" w:hanging="0"/>
        <w:rPr/>
      </w:pPr>
      <w:r>
        <w:rPr/>
      </w:r>
    </w:p>
    <w:p>
      <w:pPr>
        <w:pStyle w:val="Normal"/>
        <w:ind w:left="708" w:hanging="0"/>
        <w:rPr/>
      </w:pPr>
      <w:r>
        <w:rPr/>
        <w:t>L’objectif de cet exercice est de pouvoir trier les fruits suivant leur « </w:t>
      </w:r>
      <w:r>
        <w:rPr>
          <w:b/>
        </w:rPr>
        <w:t>poids </w:t>
      </w:r>
      <w:r>
        <w:rPr/>
        <w:t>»</w:t>
      </w:r>
    </w:p>
    <w:p>
      <w:pPr>
        <w:pStyle w:val="Normal"/>
        <w:ind w:left="708" w:hanging="0"/>
        <w:rPr/>
      </w:pPr>
      <w:r>
        <w:rPr/>
      </w:r>
    </w:p>
    <w:p>
      <w:pPr>
        <w:pStyle w:val="ListParagraph"/>
        <w:numPr>
          <w:ilvl w:val="0"/>
          <w:numId w:val="2"/>
        </w:numPr>
        <w:rPr/>
      </w:pPr>
      <w:r>
        <w:rPr/>
        <w:t>Faites le nécessaire sur la classe « Fruit » pour la rendre « </w:t>
      </w:r>
      <w:r>
        <w:rPr>
          <w:b/>
        </w:rPr>
        <w:t>Comparable</w:t>
      </w:r>
      <w:r>
        <w:rPr/>
        <w:t> »</w:t>
      </w:r>
    </w:p>
    <w:p>
      <w:pPr>
        <w:pStyle w:val="ListParagraph"/>
        <w:numPr>
          <w:ilvl w:val="0"/>
          <w:numId w:val="2"/>
        </w:numPr>
        <w:rPr/>
      </w:pPr>
      <w:r>
        <w:rPr/>
        <w:t>Compléter la méthode de Test Unitaire « </w:t>
      </w:r>
      <w:r>
        <w:rPr>
          <w:rFonts w:cs="Monaco" w:ascii="Monaco" w:hAnsi="Monaco"/>
          <w:b/>
          <w:color w:val="000000"/>
          <w:sz w:val="22"/>
          <w:szCs w:val="22"/>
        </w:rPr>
        <w:t>testTriFruitClasseParPoids</w:t>
      </w:r>
      <w:r>
        <w:rPr>
          <w:rFonts w:cs="Monaco" w:ascii="Monaco" w:hAnsi="Monaco"/>
          <w:color w:val="000000"/>
          <w:sz w:val="22"/>
          <w:szCs w:val="22"/>
        </w:rPr>
        <w:t>» afin qu’elle trie la collection construite grâce à la méthode fournie dans la classe de Test</w:t>
      </w:r>
    </w:p>
    <w:p>
      <w:pPr>
        <w:pStyle w:val="ListParagraph"/>
        <w:numPr>
          <w:ilvl w:val="0"/>
          <w:numId w:val="2"/>
        </w:numPr>
        <w:rPr/>
      </w:pPr>
      <w:r>
        <w:rPr>
          <w:rFonts w:cs="Monaco" w:ascii="Monaco" w:hAnsi="Monaco"/>
          <w:color w:val="000000"/>
          <w:sz w:val="22"/>
          <w:szCs w:val="22"/>
        </w:rPr>
        <w:t>Lancer le Test Unitaire</w:t>
      </w:r>
    </w:p>
    <w:p>
      <w:pPr>
        <w:pStyle w:val="Normal"/>
        <w:rPr/>
      </w:pPr>
      <w:r>
        <w:rPr/>
      </w:r>
    </w:p>
    <w:p>
      <w:pPr>
        <w:pStyle w:val="Normal"/>
        <w:rPr/>
      </w:pPr>
      <w:r>
        <w:rPr/>
      </w:r>
      <w:r>
        <w:br w:type="page"/>
      </w:r>
    </w:p>
    <w:p>
      <w:pPr>
        <w:pStyle w:val="Normal"/>
        <w:rPr/>
      </w:pPr>
      <w:r>
        <w:rPr/>
      </w:r>
    </w:p>
    <w:p>
      <w:pPr>
        <w:pStyle w:val="Titre1"/>
        <w:rPr/>
      </w:pPr>
      <w:bookmarkStart w:id="8" w:name="_Toc96449746"/>
      <w:r>
        <w:rPr/>
        <w:t>TP3 : Gestion des exceptions</w:t>
      </w:r>
      <w:bookmarkEnd w:id="8"/>
    </w:p>
    <w:p>
      <w:pPr>
        <w:pStyle w:val="Normal"/>
        <w:rPr/>
      </w:pPr>
      <w:r>
        <w:rPr/>
      </w:r>
    </w:p>
    <w:p>
      <w:pPr>
        <w:pStyle w:val="Normal"/>
        <w:rPr/>
      </w:pPr>
      <w:r>
        <w:rPr/>
        <w:t>L’objectif de cette partie c’est de pouvoir catcher et sortir en erreur les cas où le poids d’un Fruit est négatif, pour cela :</w:t>
      </w:r>
    </w:p>
    <w:p>
      <w:pPr>
        <w:pStyle w:val="Normal"/>
        <w:rPr/>
      </w:pPr>
      <w:r>
        <w:rPr/>
      </w:r>
    </w:p>
    <w:p>
      <w:pPr>
        <w:pStyle w:val="ListParagraph"/>
        <w:numPr>
          <w:ilvl w:val="0"/>
          <w:numId w:val="3"/>
        </w:numPr>
        <w:rPr/>
      </w:pPr>
      <w:r>
        <w:rPr/>
        <w:t>Créer une classe « </w:t>
      </w:r>
      <w:r>
        <w:rPr>
          <w:rFonts w:cs="Monaco" w:ascii="Monaco" w:hAnsi="Monaco"/>
          <w:b/>
          <w:color w:val="000000"/>
          <w:sz w:val="22"/>
          <w:szCs w:val="22"/>
        </w:rPr>
        <w:t>FruitPoidsPositifException </w:t>
      </w:r>
      <w:r>
        <w:rPr>
          <w:rFonts w:cs="Monaco" w:ascii="Monaco" w:hAnsi="Monaco"/>
          <w:color w:val="000000"/>
          <w:sz w:val="22"/>
          <w:szCs w:val="22"/>
        </w:rPr>
        <w:t>» qui traitera l’exception en cas de poids négatif</w:t>
      </w:r>
    </w:p>
    <w:p>
      <w:pPr>
        <w:pStyle w:val="ListParagraph"/>
        <w:numPr>
          <w:ilvl w:val="0"/>
          <w:numId w:val="3"/>
        </w:numPr>
        <w:rPr/>
      </w:pPr>
      <w:r>
        <w:rPr>
          <w:rFonts w:cs="Monaco" w:ascii="Monaco" w:hAnsi="Monaco"/>
          <w:color w:val="000000"/>
          <w:sz w:val="22"/>
          <w:szCs w:val="22"/>
        </w:rPr>
        <w:t>Vérifier le poids dans le constructeur de la classe « </w:t>
      </w:r>
      <w:r>
        <w:rPr>
          <w:rFonts w:cs="Monaco" w:ascii="Monaco" w:hAnsi="Monaco"/>
          <w:b/>
          <w:color w:val="000000"/>
          <w:sz w:val="22"/>
          <w:szCs w:val="22"/>
        </w:rPr>
        <w:t>Fruit </w:t>
      </w:r>
      <w:r>
        <w:rPr>
          <w:rFonts w:cs="Monaco" w:ascii="Monaco" w:hAnsi="Monaco"/>
          <w:color w:val="000000"/>
          <w:sz w:val="22"/>
          <w:szCs w:val="22"/>
        </w:rPr>
        <w:t>» et lancer l’exception créée ci dessus en cas de violation, si possible afficher dans le message d’erreur le poids erroné</w:t>
      </w:r>
    </w:p>
    <w:p>
      <w:pPr>
        <w:pStyle w:val="Normal"/>
        <w:rPr/>
      </w:pPr>
      <w:r>
        <w:rPr/>
      </w:r>
      <w:r>
        <w:br w:type="page"/>
      </w:r>
    </w:p>
    <w:p>
      <w:pPr>
        <w:pStyle w:val="Normal"/>
        <w:rPr/>
      </w:pPr>
      <w:r>
        <w:rPr/>
      </w:r>
    </w:p>
    <w:p>
      <w:pPr>
        <w:pStyle w:val="Normal"/>
        <w:rPr/>
      </w:pPr>
      <w:r>
        <w:rPr/>
      </w:r>
    </w:p>
    <w:p>
      <w:pPr>
        <w:pStyle w:val="Titre1"/>
        <w:rPr/>
      </w:pPr>
      <w:bookmarkStart w:id="9" w:name="_Toc96449747"/>
      <w:r>
        <w:rPr/>
        <w:t>TP4 : La notion d’interface</w:t>
      </w:r>
      <w:bookmarkEnd w:id="9"/>
      <w:r>
        <w:rPr/>
        <w:t xml:space="preserve"> </w:t>
      </w:r>
    </w:p>
    <w:p>
      <w:pPr>
        <w:pStyle w:val="Normal"/>
        <w:rPr/>
      </w:pPr>
      <w:r>
        <w:rPr/>
      </w:r>
    </w:p>
    <w:p>
      <w:pPr>
        <w:pStyle w:val="Normal"/>
        <w:rPr/>
      </w:pPr>
      <w:r>
        <w:rPr/>
      </w:r>
    </w:p>
    <w:p>
      <w:pPr>
        <w:pStyle w:val="Normal"/>
        <w:rPr/>
      </w:pPr>
      <w:r>
        <w:rPr/>
        <w:t>L’objectif de cette partie est de pouvoir utiliser une interface pour simuler du polymorphisme.</w:t>
      </w:r>
    </w:p>
    <w:p>
      <w:pPr>
        <w:pStyle w:val="Normal"/>
        <w:rPr/>
      </w:pPr>
      <w:r>
        <w:rPr/>
      </w:r>
    </w:p>
    <w:p>
      <w:pPr>
        <w:pStyle w:val="Normal"/>
        <w:rPr/>
      </w:pPr>
      <w:r>
        <w:rPr/>
        <w:t>Pour cela :</w:t>
      </w:r>
    </w:p>
    <w:p>
      <w:pPr>
        <w:pStyle w:val="Normal"/>
        <w:rPr/>
      </w:pPr>
      <w:r>
        <w:rPr/>
      </w:r>
    </w:p>
    <w:p>
      <w:pPr>
        <w:pStyle w:val="ListParagraph"/>
        <w:numPr>
          <w:ilvl w:val="0"/>
          <w:numId w:val="4"/>
        </w:numPr>
        <w:rPr/>
      </w:pPr>
      <w:r>
        <w:rPr/>
        <w:t>Créer une interface « </w:t>
      </w:r>
      <w:r>
        <w:rPr>
          <w:b/>
        </w:rPr>
        <w:t>IFruit </w:t>
      </w:r>
      <w:r>
        <w:rPr/>
        <w:t>» avec les services ci dessous :</w:t>
      </w:r>
    </w:p>
    <w:p>
      <w:pPr>
        <w:pStyle w:val="Normal"/>
        <w:rPr/>
      </w:pPr>
      <w:r>
        <w:rPr/>
      </w:r>
    </w:p>
    <w:p>
      <w:pPr>
        <w:pStyle w:val="Normal"/>
        <w:rPr/>
      </w:pPr>
      <w:r>
        <w:rPr/>
        <mc:AlternateContent>
          <mc:Choice Requires="wps">
            <w:drawing>
              <wp:anchor behindDoc="0" distT="0" distB="12700" distL="114300" distR="127000" simplePos="0" locked="0" layoutInCell="0" allowOverlap="1" relativeHeight="6" wp14:anchorId="4D7D8E73">
                <wp:simplePos x="0" y="0"/>
                <wp:positionH relativeFrom="column">
                  <wp:posOffset>0</wp:posOffset>
                </wp:positionH>
                <wp:positionV relativeFrom="paragraph">
                  <wp:posOffset>27940</wp:posOffset>
                </wp:positionV>
                <wp:extent cx="4001135" cy="1257935"/>
                <wp:effectExtent l="0" t="0" r="0" b="0"/>
                <wp:wrapSquare wrapText="bothSides"/>
                <wp:docPr id="7" name="Zone de texte 1"/>
                <a:graphic xmlns:a="http://schemas.openxmlformats.org/drawingml/2006/main">
                  <a:graphicData uri="http://schemas.microsoft.com/office/word/2010/wordprocessingShape">
                    <wps:wsp>
                      <wps:cNvSpPr/>
                      <wps:spPr>
                        <a:xfrm>
                          <a:off x="0" y="0"/>
                          <a:ext cx="4000680" cy="1257480"/>
                        </a:xfrm>
                        <a:prstGeom prst="rect">
                          <a:avLst/>
                        </a:prstGeom>
                        <a:solidFill>
                          <a:schemeClr val="bg1">
                            <a:lumMod val="85000"/>
                          </a:schemeClr>
                        </a:solidFill>
                        <a:ln w="0">
                          <a:noFill/>
                        </a:ln>
                      </wps:spPr>
                      <wps:style>
                        <a:lnRef idx="0">
                          <a:schemeClr val="accent1"/>
                        </a:lnRef>
                        <a:fillRef idx="0">
                          <a:schemeClr val="accent1"/>
                        </a:fillRef>
                        <a:effectRef idx="0">
                          <a:schemeClr val="accent1"/>
                        </a:effectRef>
                        <a:fontRef idx="minor"/>
                      </wps:style>
                      <wps:txbx>
                        <w:txbxContent>
                          <w:p>
                            <w:pPr>
                              <w:pStyle w:val="FrameContents"/>
                              <w:widowControl w:val="false"/>
                              <w:ind w:firstLine="708"/>
                              <w:rPr>
                                <w:rFonts w:ascii="Monaco" w:hAnsi="Monaco" w:cs="Monaco"/>
                                <w:sz w:val="22"/>
                                <w:szCs w:val="22"/>
                              </w:rPr>
                            </w:pPr>
                            <w:r>
                              <w:rPr>
                                <w:rFonts w:cs="Monaco" w:ascii="Monaco" w:hAnsi="Monaco"/>
                                <w:b/>
                                <w:bCs/>
                                <w:color w:val="7F0055"/>
                                <w:sz w:val="22"/>
                                <w:szCs w:val="22"/>
                              </w:rPr>
                              <w:t>public</w:t>
                            </w:r>
                            <w:r>
                              <w:rPr>
                                <w:rFonts w:cs="Monaco" w:ascii="Monaco" w:hAnsi="Monaco"/>
                                <w:color w:val="000000"/>
                                <w:sz w:val="22"/>
                                <w:szCs w:val="22"/>
                              </w:rPr>
                              <w:t xml:space="preserve"> </w:t>
                            </w:r>
                            <w:r>
                              <w:rPr>
                                <w:rFonts w:cs="Monaco" w:ascii="Monaco" w:hAnsi="Monaco"/>
                                <w:b/>
                                <w:bCs/>
                                <w:color w:val="7F0055"/>
                                <w:sz w:val="22"/>
                                <w:szCs w:val="22"/>
                              </w:rPr>
                              <w:t>void</w:t>
                            </w:r>
                            <w:r>
                              <w:rPr>
                                <w:rFonts w:cs="Monaco" w:ascii="Monaco" w:hAnsi="Monaco"/>
                                <w:color w:val="000000"/>
                                <w:sz w:val="22"/>
                                <w:szCs w:val="22"/>
                              </w:rPr>
                              <w:t xml:space="preserve"> affiche();</w:t>
                            </w:r>
                          </w:p>
                          <w:p>
                            <w:pPr>
                              <w:pStyle w:val="FrameContents"/>
                              <w:widowControl w:val="false"/>
                              <w:rPr>
                                <w:rFonts w:ascii="Monaco" w:hAnsi="Monaco" w:cs="Monaco"/>
                                <w:sz w:val="22"/>
                                <w:szCs w:val="22"/>
                              </w:rPr>
                            </w:pPr>
                            <w:r>
                              <w:rPr>
                                <w:rFonts w:cs="Monaco" w:ascii="Monaco" w:hAnsi="Monaco"/>
                                <w:color w:val="000000"/>
                                <w:sz w:val="22"/>
                                <w:szCs w:val="22"/>
                              </w:rPr>
                              <w:tab/>
                            </w:r>
                            <w:r>
                              <w:rPr>
                                <w:rFonts w:cs="Monaco" w:ascii="Monaco" w:hAnsi="Monaco"/>
                                <w:b/>
                                <w:bCs/>
                                <w:color w:val="7F0055"/>
                                <w:sz w:val="22"/>
                                <w:szCs w:val="22"/>
                              </w:rPr>
                              <w:t>public</w:t>
                            </w:r>
                            <w:r>
                              <w:rPr>
                                <w:rFonts w:cs="Monaco" w:ascii="Monaco" w:hAnsi="Monaco"/>
                                <w:color w:val="000000"/>
                                <w:sz w:val="22"/>
                                <w:szCs w:val="22"/>
                              </w:rPr>
                              <w:t xml:space="preserve"> </w:t>
                            </w:r>
                            <w:r>
                              <w:rPr>
                                <w:rFonts w:cs="Monaco" w:ascii="Monaco" w:hAnsi="Monaco"/>
                                <w:b/>
                                <w:bCs/>
                                <w:color w:val="7F0055"/>
                                <w:sz w:val="22"/>
                                <w:szCs w:val="22"/>
                              </w:rPr>
                              <w:t>void</w:t>
                            </w:r>
                            <w:r>
                              <w:rPr>
                                <w:rFonts w:cs="Monaco" w:ascii="Monaco" w:hAnsi="Monaco"/>
                                <w:color w:val="000000"/>
                                <w:sz w:val="22"/>
                                <w:szCs w:val="22"/>
                              </w:rPr>
                              <w:t xml:space="preserve"> affichePoids();</w:t>
                            </w:r>
                          </w:p>
                          <w:p>
                            <w:pPr>
                              <w:pStyle w:val="FrameContents"/>
                              <w:widowControl w:val="false"/>
                              <w:rPr>
                                <w:rFonts w:ascii="Monaco" w:hAnsi="Monaco" w:cs="Monaco"/>
                                <w:sz w:val="22"/>
                                <w:szCs w:val="22"/>
                              </w:rPr>
                            </w:pPr>
                            <w:r>
                              <w:rPr>
                                <w:rFonts w:cs="Monaco" w:ascii="Monaco" w:hAnsi="Monaco"/>
                                <w:color w:val="000000"/>
                                <w:sz w:val="22"/>
                                <w:szCs w:val="22"/>
                              </w:rPr>
                              <w:tab/>
                            </w:r>
                            <w:r>
                              <w:rPr>
                                <w:rFonts w:cs="Monaco" w:ascii="Monaco" w:hAnsi="Monaco"/>
                                <w:b/>
                                <w:bCs/>
                                <w:color w:val="7F0055"/>
                                <w:sz w:val="22"/>
                                <w:szCs w:val="22"/>
                              </w:rPr>
                              <w:t>public</w:t>
                            </w:r>
                            <w:r>
                              <w:rPr>
                                <w:rFonts w:cs="Monaco" w:ascii="Monaco" w:hAnsi="Monaco"/>
                                <w:color w:val="000000"/>
                                <w:sz w:val="22"/>
                                <w:szCs w:val="22"/>
                              </w:rPr>
                              <w:t xml:space="preserve"> </w:t>
                            </w:r>
                            <w:r>
                              <w:rPr>
                                <w:rFonts w:cs="Monaco" w:ascii="Monaco" w:hAnsi="Monaco"/>
                                <w:b/>
                                <w:bCs/>
                                <w:color w:val="7F0055"/>
                                <w:sz w:val="22"/>
                                <w:szCs w:val="22"/>
                              </w:rPr>
                              <w:t>void</w:t>
                            </w:r>
                            <w:r>
                              <w:rPr>
                                <w:rFonts w:cs="Monaco" w:ascii="Monaco" w:hAnsi="Monaco"/>
                                <w:color w:val="000000"/>
                                <w:sz w:val="22"/>
                                <w:szCs w:val="22"/>
                              </w:rPr>
                              <w:t xml:space="preserve"> afficheCouleur();</w:t>
                            </w:r>
                          </w:p>
                          <w:p>
                            <w:pPr>
                              <w:pStyle w:val="FrameContents"/>
                              <w:widowControl w:val="false"/>
                              <w:rPr>
                                <w:rFonts w:ascii="Monaco" w:hAnsi="Monaco" w:cs="Monaco"/>
                                <w:sz w:val="22"/>
                                <w:szCs w:val="22"/>
                              </w:rPr>
                            </w:pPr>
                            <w:r>
                              <w:rPr>
                                <w:rFonts w:cs="Monaco" w:ascii="Monaco" w:hAnsi="Monaco"/>
                                <w:color w:val="000000"/>
                                <w:sz w:val="22"/>
                                <w:szCs w:val="22"/>
                              </w:rPr>
                              <w:tab/>
                            </w:r>
                            <w:r>
                              <w:rPr>
                                <w:rFonts w:cs="Monaco" w:ascii="Monaco" w:hAnsi="Monaco"/>
                                <w:b/>
                                <w:bCs/>
                                <w:color w:val="7F0055"/>
                                <w:sz w:val="22"/>
                                <w:szCs w:val="22"/>
                              </w:rPr>
                              <w:t>public</w:t>
                            </w:r>
                            <w:r>
                              <w:rPr>
                                <w:rFonts w:cs="Monaco" w:ascii="Monaco" w:hAnsi="Monaco"/>
                                <w:color w:val="000000"/>
                                <w:sz w:val="22"/>
                                <w:szCs w:val="22"/>
                              </w:rPr>
                              <w:t xml:space="preserve"> </w:t>
                            </w:r>
                            <w:r>
                              <w:rPr>
                                <w:rFonts w:cs="Monaco" w:ascii="Monaco" w:hAnsi="Monaco"/>
                                <w:b/>
                                <w:bCs/>
                                <w:color w:val="7F0055"/>
                                <w:sz w:val="22"/>
                                <w:szCs w:val="22"/>
                              </w:rPr>
                              <w:t>abstract</w:t>
                            </w:r>
                            <w:r>
                              <w:rPr>
                                <w:rFonts w:cs="Monaco" w:ascii="Monaco" w:hAnsi="Monaco"/>
                                <w:color w:val="000000"/>
                                <w:sz w:val="22"/>
                                <w:szCs w:val="22"/>
                              </w:rPr>
                              <w:t xml:space="preserve"> Double getPrix();</w:t>
                            </w:r>
                          </w:p>
                          <w:p>
                            <w:pPr>
                              <w:pStyle w:val="FrameContents"/>
                              <w:rPr/>
                            </w:pPr>
                            <w:r>
                              <w:rPr>
                                <w:rFonts w:cs="Monaco" w:ascii="Monaco" w:hAnsi="Monaco"/>
                                <w:color w:val="000000"/>
                                <w:sz w:val="22"/>
                                <w:szCs w:val="22"/>
                              </w:rPr>
                              <w:tab/>
                            </w:r>
                            <w:r>
                              <w:rPr>
                                <w:rFonts w:cs="Monaco" w:ascii="Monaco" w:hAnsi="Monaco"/>
                                <w:b/>
                                <w:bCs/>
                                <w:color w:val="7F0055"/>
                                <w:sz w:val="22"/>
                                <w:szCs w:val="22"/>
                              </w:rPr>
                              <w:t>public</w:t>
                            </w:r>
                            <w:r>
                              <w:rPr>
                                <w:rFonts w:cs="Monaco" w:ascii="Monaco" w:hAnsi="Monaco"/>
                                <w:color w:val="000000"/>
                                <w:sz w:val="22"/>
                                <w:szCs w:val="22"/>
                              </w:rPr>
                              <w:t xml:space="preserve"> Integer getPoids();</w:t>
                            </w:r>
                          </w:p>
                        </w:txbxContent>
                      </wps:txbx>
                      <wps:bodyPr anchor="t">
                        <a:prstTxWarp prst="textNoShape"/>
                        <a:noAutofit/>
                      </wps:bodyPr>
                    </wps:wsp>
                  </a:graphicData>
                </a:graphic>
              </wp:anchor>
            </w:drawing>
          </mc:Choice>
          <mc:Fallback>
            <w:pict>
              <v:rect id="shape_0" ID="Zone de texte 1" path="m0,0l-2147483645,0l-2147483645,-2147483646l0,-2147483646xe" fillcolor="#d9d9d9" stroked="f" o:allowincell="f" style="position:absolute;margin-left:0pt;margin-top:2.2pt;width:314.95pt;height:98.95pt;mso-wrap-style:square;v-text-anchor:top" wp14:anchorId="4D7D8E73">
                <v:fill o:detectmouseclick="t" type="solid" color2="#262626"/>
                <v:stroke color="#3465a4" joinstyle="round" endcap="flat"/>
                <v:textbox>
                  <w:txbxContent>
                    <w:p>
                      <w:pPr>
                        <w:pStyle w:val="FrameContents"/>
                        <w:widowControl w:val="false"/>
                        <w:ind w:firstLine="708"/>
                        <w:rPr>
                          <w:rFonts w:ascii="Monaco" w:hAnsi="Monaco" w:cs="Monaco"/>
                          <w:sz w:val="22"/>
                          <w:szCs w:val="22"/>
                        </w:rPr>
                      </w:pPr>
                      <w:r>
                        <w:rPr>
                          <w:rFonts w:cs="Monaco" w:ascii="Monaco" w:hAnsi="Monaco"/>
                          <w:b/>
                          <w:bCs/>
                          <w:color w:val="7F0055"/>
                          <w:sz w:val="22"/>
                          <w:szCs w:val="22"/>
                        </w:rPr>
                        <w:t>public</w:t>
                      </w:r>
                      <w:r>
                        <w:rPr>
                          <w:rFonts w:cs="Monaco" w:ascii="Monaco" w:hAnsi="Monaco"/>
                          <w:color w:val="000000"/>
                          <w:sz w:val="22"/>
                          <w:szCs w:val="22"/>
                        </w:rPr>
                        <w:t xml:space="preserve"> </w:t>
                      </w:r>
                      <w:r>
                        <w:rPr>
                          <w:rFonts w:cs="Monaco" w:ascii="Monaco" w:hAnsi="Monaco"/>
                          <w:b/>
                          <w:bCs/>
                          <w:color w:val="7F0055"/>
                          <w:sz w:val="22"/>
                          <w:szCs w:val="22"/>
                        </w:rPr>
                        <w:t>void</w:t>
                      </w:r>
                      <w:r>
                        <w:rPr>
                          <w:rFonts w:cs="Monaco" w:ascii="Monaco" w:hAnsi="Monaco"/>
                          <w:color w:val="000000"/>
                          <w:sz w:val="22"/>
                          <w:szCs w:val="22"/>
                        </w:rPr>
                        <w:t xml:space="preserve"> affiche();</w:t>
                      </w:r>
                    </w:p>
                    <w:p>
                      <w:pPr>
                        <w:pStyle w:val="FrameContents"/>
                        <w:widowControl w:val="false"/>
                        <w:rPr>
                          <w:rFonts w:ascii="Monaco" w:hAnsi="Monaco" w:cs="Monaco"/>
                          <w:sz w:val="22"/>
                          <w:szCs w:val="22"/>
                        </w:rPr>
                      </w:pPr>
                      <w:r>
                        <w:rPr>
                          <w:rFonts w:cs="Monaco" w:ascii="Monaco" w:hAnsi="Monaco"/>
                          <w:color w:val="000000"/>
                          <w:sz w:val="22"/>
                          <w:szCs w:val="22"/>
                        </w:rPr>
                        <w:tab/>
                      </w:r>
                      <w:r>
                        <w:rPr>
                          <w:rFonts w:cs="Monaco" w:ascii="Monaco" w:hAnsi="Monaco"/>
                          <w:b/>
                          <w:bCs/>
                          <w:color w:val="7F0055"/>
                          <w:sz w:val="22"/>
                          <w:szCs w:val="22"/>
                        </w:rPr>
                        <w:t>public</w:t>
                      </w:r>
                      <w:r>
                        <w:rPr>
                          <w:rFonts w:cs="Monaco" w:ascii="Monaco" w:hAnsi="Monaco"/>
                          <w:color w:val="000000"/>
                          <w:sz w:val="22"/>
                          <w:szCs w:val="22"/>
                        </w:rPr>
                        <w:t xml:space="preserve"> </w:t>
                      </w:r>
                      <w:r>
                        <w:rPr>
                          <w:rFonts w:cs="Monaco" w:ascii="Monaco" w:hAnsi="Monaco"/>
                          <w:b/>
                          <w:bCs/>
                          <w:color w:val="7F0055"/>
                          <w:sz w:val="22"/>
                          <w:szCs w:val="22"/>
                        </w:rPr>
                        <w:t>void</w:t>
                      </w:r>
                      <w:r>
                        <w:rPr>
                          <w:rFonts w:cs="Monaco" w:ascii="Monaco" w:hAnsi="Monaco"/>
                          <w:color w:val="000000"/>
                          <w:sz w:val="22"/>
                          <w:szCs w:val="22"/>
                        </w:rPr>
                        <w:t xml:space="preserve"> affichePoids();</w:t>
                      </w:r>
                    </w:p>
                    <w:p>
                      <w:pPr>
                        <w:pStyle w:val="FrameContents"/>
                        <w:widowControl w:val="false"/>
                        <w:rPr>
                          <w:rFonts w:ascii="Monaco" w:hAnsi="Monaco" w:cs="Monaco"/>
                          <w:sz w:val="22"/>
                          <w:szCs w:val="22"/>
                        </w:rPr>
                      </w:pPr>
                      <w:r>
                        <w:rPr>
                          <w:rFonts w:cs="Monaco" w:ascii="Monaco" w:hAnsi="Monaco"/>
                          <w:color w:val="000000"/>
                          <w:sz w:val="22"/>
                          <w:szCs w:val="22"/>
                        </w:rPr>
                        <w:tab/>
                      </w:r>
                      <w:r>
                        <w:rPr>
                          <w:rFonts w:cs="Monaco" w:ascii="Monaco" w:hAnsi="Monaco"/>
                          <w:b/>
                          <w:bCs/>
                          <w:color w:val="7F0055"/>
                          <w:sz w:val="22"/>
                          <w:szCs w:val="22"/>
                        </w:rPr>
                        <w:t>public</w:t>
                      </w:r>
                      <w:r>
                        <w:rPr>
                          <w:rFonts w:cs="Monaco" w:ascii="Monaco" w:hAnsi="Monaco"/>
                          <w:color w:val="000000"/>
                          <w:sz w:val="22"/>
                          <w:szCs w:val="22"/>
                        </w:rPr>
                        <w:t xml:space="preserve"> </w:t>
                      </w:r>
                      <w:r>
                        <w:rPr>
                          <w:rFonts w:cs="Monaco" w:ascii="Monaco" w:hAnsi="Monaco"/>
                          <w:b/>
                          <w:bCs/>
                          <w:color w:val="7F0055"/>
                          <w:sz w:val="22"/>
                          <w:szCs w:val="22"/>
                        </w:rPr>
                        <w:t>void</w:t>
                      </w:r>
                      <w:r>
                        <w:rPr>
                          <w:rFonts w:cs="Monaco" w:ascii="Monaco" w:hAnsi="Monaco"/>
                          <w:color w:val="000000"/>
                          <w:sz w:val="22"/>
                          <w:szCs w:val="22"/>
                        </w:rPr>
                        <w:t xml:space="preserve"> afficheCouleur();</w:t>
                      </w:r>
                    </w:p>
                    <w:p>
                      <w:pPr>
                        <w:pStyle w:val="FrameContents"/>
                        <w:widowControl w:val="false"/>
                        <w:rPr>
                          <w:rFonts w:ascii="Monaco" w:hAnsi="Monaco" w:cs="Monaco"/>
                          <w:sz w:val="22"/>
                          <w:szCs w:val="22"/>
                        </w:rPr>
                      </w:pPr>
                      <w:r>
                        <w:rPr>
                          <w:rFonts w:cs="Monaco" w:ascii="Monaco" w:hAnsi="Monaco"/>
                          <w:color w:val="000000"/>
                          <w:sz w:val="22"/>
                          <w:szCs w:val="22"/>
                        </w:rPr>
                        <w:tab/>
                      </w:r>
                      <w:r>
                        <w:rPr>
                          <w:rFonts w:cs="Monaco" w:ascii="Monaco" w:hAnsi="Monaco"/>
                          <w:b/>
                          <w:bCs/>
                          <w:color w:val="7F0055"/>
                          <w:sz w:val="22"/>
                          <w:szCs w:val="22"/>
                        </w:rPr>
                        <w:t>public</w:t>
                      </w:r>
                      <w:r>
                        <w:rPr>
                          <w:rFonts w:cs="Monaco" w:ascii="Monaco" w:hAnsi="Monaco"/>
                          <w:color w:val="000000"/>
                          <w:sz w:val="22"/>
                          <w:szCs w:val="22"/>
                        </w:rPr>
                        <w:t xml:space="preserve"> </w:t>
                      </w:r>
                      <w:r>
                        <w:rPr>
                          <w:rFonts w:cs="Monaco" w:ascii="Monaco" w:hAnsi="Monaco"/>
                          <w:b/>
                          <w:bCs/>
                          <w:color w:val="7F0055"/>
                          <w:sz w:val="22"/>
                          <w:szCs w:val="22"/>
                        </w:rPr>
                        <w:t>abstract</w:t>
                      </w:r>
                      <w:r>
                        <w:rPr>
                          <w:rFonts w:cs="Monaco" w:ascii="Monaco" w:hAnsi="Monaco"/>
                          <w:color w:val="000000"/>
                          <w:sz w:val="22"/>
                          <w:szCs w:val="22"/>
                        </w:rPr>
                        <w:t xml:space="preserve"> Double getPrix();</w:t>
                      </w:r>
                    </w:p>
                    <w:p>
                      <w:pPr>
                        <w:pStyle w:val="FrameContents"/>
                        <w:rPr/>
                      </w:pPr>
                      <w:r>
                        <w:rPr>
                          <w:rFonts w:cs="Monaco" w:ascii="Monaco" w:hAnsi="Monaco"/>
                          <w:color w:val="000000"/>
                          <w:sz w:val="22"/>
                          <w:szCs w:val="22"/>
                        </w:rPr>
                        <w:tab/>
                      </w:r>
                      <w:r>
                        <w:rPr>
                          <w:rFonts w:cs="Monaco" w:ascii="Monaco" w:hAnsi="Monaco"/>
                          <w:b/>
                          <w:bCs/>
                          <w:color w:val="7F0055"/>
                          <w:sz w:val="22"/>
                          <w:szCs w:val="22"/>
                        </w:rPr>
                        <w:t>public</w:t>
                      </w:r>
                      <w:r>
                        <w:rPr>
                          <w:rFonts w:cs="Monaco" w:ascii="Monaco" w:hAnsi="Monaco"/>
                          <w:color w:val="000000"/>
                          <w:sz w:val="22"/>
                          <w:szCs w:val="22"/>
                        </w:rPr>
                        <w:t xml:space="preserve"> Integer getPoids();</w:t>
                      </w:r>
                    </w:p>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4"/>
        </w:numPr>
        <w:rPr/>
      </w:pPr>
      <w:r>
        <w:rPr/>
        <w:t>Créer une 2eme classe de Test contenant les mêmes méthodes que la classe de Test Précédente, excepté la méthode de Tri à supprimer.</w:t>
      </w:r>
    </w:p>
    <w:p>
      <w:pPr>
        <w:pStyle w:val="ListParagraph"/>
        <w:numPr>
          <w:ilvl w:val="0"/>
          <w:numId w:val="4"/>
        </w:numPr>
        <w:rPr/>
      </w:pPr>
      <w:r>
        <w:rPr/>
        <w:t>Remplacer la classe « Fruit » par « IFruit » dans cette classe de Test et lancer les Tests Unitaires, tout devrait marcher comme avant</w:t>
      </w:r>
    </w:p>
    <w:p>
      <w:pPr>
        <w:pStyle w:val="Normal"/>
        <w:rPr/>
      </w:pPr>
      <w:r>
        <w:rPr/>
      </w:r>
      <w:r>
        <w:br w:type="page"/>
      </w:r>
    </w:p>
    <w:p>
      <w:pPr>
        <w:pStyle w:val="Titre1"/>
        <w:spacing w:before="0" w:after="0"/>
        <w:rPr/>
      </w:pPr>
      <w:bookmarkStart w:id="10" w:name="_Toc96449748"/>
      <w:r>
        <w:rPr/>
        <w:t>TP5 : Traitement du fichier de commandes Client</w:t>
      </w:r>
      <w:bookmarkEnd w:id="10"/>
    </w:p>
    <w:p>
      <w:pPr>
        <w:pStyle w:val="Normal"/>
        <w:rPr/>
      </w:pPr>
      <w:r>
        <w:rPr/>
      </w:r>
    </w:p>
    <w:p>
      <w:pPr>
        <w:pStyle w:val="Normal"/>
        <w:rPr/>
      </w:pPr>
      <w:r>
        <w:rPr/>
        <w:t xml:space="preserve">L’objectif de ce TP est de manipuler les fichiers plats en lecture en Java. </w:t>
      </w:r>
    </w:p>
    <w:p>
      <w:pPr>
        <w:pStyle w:val="Normal"/>
        <w:rPr/>
      </w:pPr>
      <w:r>
        <w:rPr/>
      </w:r>
    </w:p>
    <w:p>
      <w:pPr>
        <w:pStyle w:val="Titre2"/>
        <w:rPr/>
      </w:pPr>
      <w:bookmarkStart w:id="11" w:name="_Toc96449749"/>
      <w:r>
        <w:rPr/>
        <w:t>TP5.1 : Traitement en lecture</w:t>
      </w:r>
      <w:bookmarkEnd w:id="11"/>
    </w:p>
    <w:p>
      <w:pPr>
        <w:pStyle w:val="Normal"/>
        <w:rPr/>
      </w:pPr>
      <w:r>
        <w:rPr/>
      </w:r>
    </w:p>
    <w:p>
      <w:pPr>
        <w:pStyle w:val="Normal"/>
        <w:rPr/>
      </w:pPr>
      <w:r>
        <w:rPr>
          <w:b/>
        </w:rPr>
        <w:t>Travail à faire </w:t>
      </w:r>
      <w:r>
        <w:rPr/>
        <w:t>:</w:t>
      </w:r>
    </w:p>
    <w:p>
      <w:pPr>
        <w:pStyle w:val="Normal"/>
        <w:rPr/>
      </w:pPr>
      <w:r>
        <w:rPr/>
      </w:r>
    </w:p>
    <w:p>
      <w:pPr>
        <w:pStyle w:val="ListParagraph"/>
        <w:numPr>
          <w:ilvl w:val="0"/>
          <w:numId w:val="13"/>
        </w:numPr>
        <w:rPr/>
      </w:pPr>
      <w:r>
        <w:rPr/>
        <w:t>Importer le projet « </w:t>
      </w:r>
      <w:r>
        <w:rPr>
          <w:b/>
        </w:rPr>
        <w:t>tp-filereader </w:t>
      </w:r>
      <w:r>
        <w:rPr/>
        <w:t>», vous y trouverez un fichier dont la description est la suivante :</w:t>
      </w:r>
    </w:p>
    <w:p>
      <w:pPr>
        <w:pStyle w:val="ListParagraph"/>
        <w:numPr>
          <w:ilvl w:val="0"/>
          <w:numId w:val="14"/>
        </w:numPr>
        <w:rPr/>
      </w:pPr>
      <w:r>
        <w:rPr/>
        <w:t>1ere Colonne : Identifiant du client</w:t>
      </w:r>
    </w:p>
    <w:p>
      <w:pPr>
        <w:pStyle w:val="ListParagraph"/>
        <w:numPr>
          <w:ilvl w:val="0"/>
          <w:numId w:val="14"/>
        </w:numPr>
        <w:rPr/>
      </w:pPr>
      <w:r>
        <w:rPr/>
        <w:t>2eme Colonne : Nom du client</w:t>
      </w:r>
    </w:p>
    <w:p>
      <w:pPr>
        <w:pStyle w:val="ListParagraph"/>
        <w:numPr>
          <w:ilvl w:val="0"/>
          <w:numId w:val="14"/>
        </w:numPr>
        <w:rPr/>
      </w:pPr>
      <w:r>
        <w:rPr/>
        <w:t>3 eme colonne : Adresse</w:t>
      </w:r>
    </w:p>
    <w:p>
      <w:pPr>
        <w:pStyle w:val="ListParagraph"/>
        <w:numPr>
          <w:ilvl w:val="0"/>
          <w:numId w:val="14"/>
        </w:numPr>
        <w:rPr/>
      </w:pPr>
      <w:r>
        <w:rPr/>
        <w:t>4 eme colonne : Quantité de produits achetés</w:t>
      </w:r>
    </w:p>
    <w:p>
      <w:pPr>
        <w:pStyle w:val="ListParagraph"/>
        <w:numPr>
          <w:ilvl w:val="0"/>
          <w:numId w:val="14"/>
        </w:numPr>
        <w:rPr/>
      </w:pPr>
      <w:r>
        <w:rPr/>
        <w:t>5 eme colonne : Le prix unitaire</w:t>
      </w:r>
    </w:p>
    <w:p>
      <w:pPr>
        <w:pStyle w:val="ListParagraph"/>
        <w:numPr>
          <w:ilvl w:val="0"/>
          <w:numId w:val="13"/>
        </w:numPr>
        <w:rPr/>
      </w:pPr>
      <w:r>
        <w:rPr/>
        <w:t xml:space="preserve">Q1 : Renseignez les </w:t>
      </w:r>
      <w:r>
        <w:rPr>
          <w:b/>
          <w:bCs/>
        </w:rPr>
        <w:t>TODO 1</w:t>
      </w:r>
      <w:r>
        <w:rPr/>
        <w:t xml:space="preserve"> &amp; </w:t>
      </w:r>
      <w:r>
        <w:rPr>
          <w:b/>
          <w:bCs/>
        </w:rPr>
        <w:t>2</w:t>
      </w:r>
      <w:r>
        <w:rPr/>
        <w:t xml:space="preserve"> afin de :</w:t>
      </w:r>
    </w:p>
    <w:p>
      <w:pPr>
        <w:pStyle w:val="ListParagraph"/>
        <w:numPr>
          <w:ilvl w:val="1"/>
          <w:numId w:val="13"/>
        </w:numPr>
        <w:rPr/>
      </w:pPr>
      <w:r>
        <w:rPr/>
        <w:t>Charger le fichier « fich_achat_client.txt »</w:t>
      </w:r>
    </w:p>
    <w:p>
      <w:pPr>
        <w:pStyle w:val="ListParagraph"/>
        <w:numPr>
          <w:ilvl w:val="1"/>
          <w:numId w:val="13"/>
        </w:numPr>
        <w:rPr/>
      </w:pPr>
      <w:r>
        <w:rPr/>
        <w:t>Remonter le client ayant effectué le moins d’achat en chiffre d’Affaires</w:t>
      </w:r>
    </w:p>
    <w:p>
      <w:pPr>
        <w:pStyle w:val="ListParagraph"/>
        <w:numPr>
          <w:ilvl w:val="0"/>
          <w:numId w:val="13"/>
        </w:numPr>
        <w:rPr/>
      </w:pPr>
      <w:r>
        <w:rPr/>
        <w:t xml:space="preserve">Q2 : Renseignez les </w:t>
      </w:r>
      <w:r>
        <w:rPr>
          <w:b/>
          <w:bCs/>
        </w:rPr>
        <w:t>TODO 3</w:t>
      </w:r>
      <w:r>
        <w:rPr/>
        <w:t xml:space="preserve"> &amp; </w:t>
      </w:r>
      <w:r>
        <w:rPr>
          <w:b/>
          <w:bCs/>
        </w:rPr>
        <w:t>4</w:t>
      </w:r>
      <w:r>
        <w:rPr/>
        <w:t xml:space="preserve"> afin de :</w:t>
      </w:r>
    </w:p>
    <w:p>
      <w:pPr>
        <w:pStyle w:val="ListParagraph"/>
        <w:numPr>
          <w:ilvl w:val="1"/>
          <w:numId w:val="13"/>
        </w:numPr>
        <w:rPr/>
      </w:pPr>
      <w:r>
        <w:rPr/>
        <w:t>Charger le fichier « fich_achat_client.txt »</w:t>
      </w:r>
    </w:p>
    <w:p>
      <w:pPr>
        <w:pStyle w:val="ListParagraph"/>
        <w:numPr>
          <w:ilvl w:val="1"/>
          <w:numId w:val="13"/>
        </w:numPr>
        <w:rPr/>
      </w:pPr>
      <w:r>
        <w:rPr/>
        <w:t>Remonter le client ayant effectué le plus d’achat en chiffres d’Affaires</w:t>
      </w:r>
    </w:p>
    <w:p>
      <w:pPr>
        <w:pStyle w:val="Normal"/>
        <w:rPr/>
      </w:pPr>
      <w:r>
        <w:rPr/>
      </w:r>
    </w:p>
    <w:p>
      <w:pPr>
        <w:pStyle w:val="Normal"/>
        <w:ind w:left="360" w:hanging="0"/>
        <w:rPr/>
      </w:pPr>
      <w:r>
        <w:rPr/>
      </w:r>
    </w:p>
    <w:p>
      <w:pPr>
        <w:pStyle w:val="Normal"/>
        <w:ind w:left="360" w:hanging="0"/>
        <w:rPr/>
      </w:pPr>
      <w:r>
        <w:rPr/>
      </w:r>
    </w:p>
    <w:p>
      <w:pPr>
        <w:pStyle w:val="Normal"/>
        <w:ind w:left="360" w:hanging="0"/>
        <w:rPr/>
      </w:pPr>
      <w:r>
        <w:rPr/>
      </w:r>
    </w:p>
    <w:p>
      <w:pPr>
        <w:pStyle w:val="Titre2"/>
        <w:rPr/>
      </w:pPr>
      <w:bookmarkStart w:id="12" w:name="_Toc96449750"/>
      <w:r>
        <w:rPr/>
        <w:t>TP 5.2 :  Traitement en écriture</w:t>
      </w:r>
      <w:bookmarkEnd w:id="12"/>
    </w:p>
    <w:p>
      <w:pPr>
        <w:pStyle w:val="Normal"/>
        <w:ind w:left="360" w:hanging="0"/>
        <w:rPr/>
      </w:pPr>
      <w:r>
        <w:rPr/>
      </w:r>
    </w:p>
    <w:p>
      <w:pPr>
        <w:pStyle w:val="Normal"/>
        <w:ind w:left="360" w:hanging="0"/>
        <w:rPr/>
      </w:pPr>
      <w:r>
        <w:rPr/>
      </w:r>
    </w:p>
    <w:p>
      <w:pPr>
        <w:pStyle w:val="Normal"/>
        <w:ind w:left="360" w:hanging="0"/>
        <w:rPr/>
      </w:pPr>
      <w:r>
        <w:rPr/>
        <w:t>Nous souhaitons repartir du même fichier précédent et en extraire les clients résidant dans la ville de « Rennes » (Code postal commençant par « 35 »)</w:t>
      </w:r>
    </w:p>
    <w:p>
      <w:pPr>
        <w:pStyle w:val="Normal"/>
        <w:ind w:left="360" w:hanging="0"/>
        <w:rPr/>
      </w:pPr>
      <w:r>
        <w:rPr/>
      </w:r>
    </w:p>
    <w:p>
      <w:pPr>
        <w:pStyle w:val="ListParagraph"/>
        <w:numPr>
          <w:ilvl w:val="0"/>
          <w:numId w:val="15"/>
        </w:numPr>
        <w:rPr/>
      </w:pPr>
      <w:r>
        <w:rPr>
          <w:b/>
          <w:bCs/>
        </w:rPr>
        <w:t>Q3 : Remplissez</w:t>
      </w:r>
      <w:r>
        <w:rPr/>
        <w:t xml:space="preserve"> le TODO 5</w:t>
      </w:r>
    </w:p>
    <w:p>
      <w:pPr>
        <w:pStyle w:val="ListParagraph"/>
        <w:numPr>
          <w:ilvl w:val="0"/>
          <w:numId w:val="15"/>
        </w:numPr>
        <w:rPr/>
      </w:pPr>
      <w:r>
        <w:rPr/>
        <w:t>Q4 : Faites tourner le TU correspondant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Tahoma">
    <w:charset w:val="00"/>
    <w:family w:val="roman"/>
    <w:pitch w:val="variable"/>
  </w:font>
  <w:font w:name="Carlito">
    <w:altName w:val="Calibri"/>
    <w:charset w:val="00"/>
    <w:family w:val="roman"/>
    <w:pitch w:val="variable"/>
  </w:font>
  <w:font w:name="Wingdings">
    <w:charset w:val="02"/>
    <w:family w:val="roman"/>
    <w:pitch w:val="variable"/>
  </w:font>
  <w:font w:name="Monaco">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bullet"/>
      <w:lvlText w:val=""/>
      <w:lvlJc w:val="left"/>
      <w:pPr>
        <w:tabs>
          <w:tab w:val="num" w:pos="0"/>
        </w:tabs>
        <w:ind w:left="1428" w:hanging="360"/>
      </w:pPr>
      <w:rPr>
        <w:rFonts w:ascii="Wingdings" w:hAnsi="Wingdings" w:cs="Wingdings"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2">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4"/>
        <w:szCs w:val="24"/>
        <w:lang w:val="fr-FR" w:eastAsia="fr-F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mbria" w:hAnsi="Cambria" w:eastAsia="" w:cs="" w:asciiTheme="minorHAnsi" w:cstheme="minorBidi" w:eastAsiaTheme="minorEastAsia" w:hAnsiTheme="minorHAnsi"/>
      <w:color w:val="auto"/>
      <w:kern w:val="0"/>
      <w:sz w:val="24"/>
      <w:szCs w:val="24"/>
      <w:lang w:val="fr-FR" w:eastAsia="fr-FR" w:bidi="ar-SA"/>
    </w:rPr>
  </w:style>
  <w:style w:type="paragraph" w:styleId="Titre1">
    <w:name w:val="Heading 1"/>
    <w:basedOn w:val="Normal"/>
    <w:next w:val="Normal"/>
    <w:link w:val="Titre1Car"/>
    <w:uiPriority w:val="9"/>
    <w:qFormat/>
    <w:rsid w:val="008f7e86"/>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itre2">
    <w:name w:val="Heading 2"/>
    <w:basedOn w:val="Normal"/>
    <w:next w:val="Normal"/>
    <w:link w:val="Titre2Car"/>
    <w:uiPriority w:val="9"/>
    <w:unhideWhenUsed/>
    <w:qFormat/>
    <w:rsid w:val="008f7e86"/>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8f7e86"/>
    <w:rPr>
      <w:rFonts w:ascii="Calibri" w:hAnsi="Calibri" w:eastAsia="" w:cs="" w:asciiTheme="majorHAnsi" w:cstheme="majorBidi" w:eastAsiaTheme="majorEastAsia" w:hAnsiTheme="majorHAnsi"/>
      <w:b/>
      <w:bCs/>
      <w:color w:val="345A8A" w:themeColor="accent1" w:themeShade="b5"/>
      <w:sz w:val="32"/>
      <w:szCs w:val="32"/>
    </w:rPr>
  </w:style>
  <w:style w:type="character" w:styleId="Titre2Car" w:customStyle="1">
    <w:name w:val="Titre 2 Car"/>
    <w:basedOn w:val="DefaultParagraphFont"/>
    <w:link w:val="Titre2"/>
    <w:uiPriority w:val="9"/>
    <w:qFormat/>
    <w:rsid w:val="008f7e86"/>
    <w:rPr>
      <w:rFonts w:ascii="Calibri" w:hAnsi="Calibri" w:eastAsia="" w:cs="" w:asciiTheme="majorHAnsi" w:cstheme="majorBidi" w:eastAsiaTheme="majorEastAsia" w:hAnsiTheme="majorHAnsi"/>
      <w:b/>
      <w:bCs/>
      <w:color w:val="4F81BD" w:themeColor="accent1"/>
      <w:sz w:val="26"/>
      <w:szCs w:val="26"/>
    </w:rPr>
  </w:style>
  <w:style w:type="character" w:styleId="TextedebullesCar" w:customStyle="1">
    <w:name w:val="Texte de bulles Car"/>
    <w:basedOn w:val="DefaultParagraphFont"/>
    <w:link w:val="Textedebulles"/>
    <w:uiPriority w:val="99"/>
    <w:semiHidden/>
    <w:qFormat/>
    <w:rsid w:val="00a97904"/>
    <w:rPr>
      <w:rFonts w:ascii="Tahoma" w:hAnsi="Tahoma" w:cs="Tahoma"/>
      <w:sz w:val="16"/>
      <w:szCs w:val="16"/>
    </w:rPr>
  </w:style>
  <w:style w:type="paragraph" w:styleId="Titre" w:customStyle="1">
    <w:name w:val="Titre"/>
    <w:basedOn w:val="Normal"/>
    <w:next w:val="Corpsdetexte"/>
    <w:qFormat/>
    <w:pPr>
      <w:keepNext w:val="true"/>
      <w:spacing w:before="240" w:after="120"/>
    </w:pPr>
    <w:rPr>
      <w:rFonts w:ascii="Carlito" w:hAnsi="Carlito" w:eastAsia="Noto Sans SC Regular"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Noto Sans Devanagari"/>
    </w:rPr>
  </w:style>
  <w:style w:type="paragraph" w:styleId="Caption">
    <w:name w:val="caption"/>
    <w:basedOn w:val="Normal"/>
    <w:qFormat/>
    <w:pPr>
      <w:suppressLineNumbers/>
      <w:spacing w:before="120" w:after="120"/>
    </w:pPr>
    <w:rPr>
      <w:rFonts w:cs="Noto Sans Devanagari"/>
      <w:i/>
      <w:iCs/>
    </w:rPr>
  </w:style>
  <w:style w:type="paragraph" w:styleId="ListParagraph">
    <w:name w:val="List Paragraph"/>
    <w:basedOn w:val="Normal"/>
    <w:uiPriority w:val="34"/>
    <w:qFormat/>
    <w:rsid w:val="006058b2"/>
    <w:pPr>
      <w:spacing w:before="0" w:after="0"/>
      <w:ind w:left="720" w:hanging="0"/>
      <w:contextualSpacing/>
    </w:pPr>
    <w:rPr/>
  </w:style>
  <w:style w:type="paragraph" w:styleId="Index1">
    <w:name w:val="index 1"/>
    <w:basedOn w:val="Normal"/>
    <w:next w:val="Normal"/>
    <w:autoRedefine/>
    <w:uiPriority w:val="99"/>
    <w:unhideWhenUsed/>
    <w:qFormat/>
    <w:rsid w:val="0003681b"/>
    <w:pPr>
      <w:ind w:left="240" w:hanging="240"/>
    </w:pPr>
    <w:rPr/>
  </w:style>
  <w:style w:type="paragraph" w:styleId="Index2">
    <w:name w:val="index 2"/>
    <w:basedOn w:val="Normal"/>
    <w:next w:val="Normal"/>
    <w:autoRedefine/>
    <w:uiPriority w:val="99"/>
    <w:unhideWhenUsed/>
    <w:qFormat/>
    <w:rsid w:val="0003681b"/>
    <w:pPr>
      <w:ind w:left="480" w:hanging="240"/>
    </w:pPr>
    <w:rPr/>
  </w:style>
  <w:style w:type="paragraph" w:styleId="Index3">
    <w:name w:val="index 3"/>
    <w:basedOn w:val="Normal"/>
    <w:next w:val="Normal"/>
    <w:autoRedefine/>
    <w:uiPriority w:val="99"/>
    <w:unhideWhenUsed/>
    <w:qFormat/>
    <w:rsid w:val="0003681b"/>
    <w:pPr>
      <w:ind w:left="720" w:hanging="240"/>
    </w:pPr>
    <w:rPr/>
  </w:style>
  <w:style w:type="paragraph" w:styleId="Index4">
    <w:name w:val="index 4"/>
    <w:basedOn w:val="Normal"/>
    <w:next w:val="Normal"/>
    <w:autoRedefine/>
    <w:uiPriority w:val="99"/>
    <w:unhideWhenUsed/>
    <w:qFormat/>
    <w:rsid w:val="0003681b"/>
    <w:pPr>
      <w:ind w:left="960" w:hanging="240"/>
    </w:pPr>
    <w:rPr/>
  </w:style>
  <w:style w:type="paragraph" w:styleId="Index5">
    <w:name w:val="index 5"/>
    <w:basedOn w:val="Normal"/>
    <w:next w:val="Normal"/>
    <w:autoRedefine/>
    <w:uiPriority w:val="99"/>
    <w:unhideWhenUsed/>
    <w:qFormat/>
    <w:rsid w:val="0003681b"/>
    <w:pPr>
      <w:ind w:left="1200" w:hanging="240"/>
    </w:pPr>
    <w:rPr/>
  </w:style>
  <w:style w:type="paragraph" w:styleId="Index6">
    <w:name w:val="index 6"/>
    <w:basedOn w:val="Normal"/>
    <w:next w:val="Normal"/>
    <w:autoRedefine/>
    <w:uiPriority w:val="99"/>
    <w:unhideWhenUsed/>
    <w:qFormat/>
    <w:rsid w:val="0003681b"/>
    <w:pPr>
      <w:ind w:left="1440" w:hanging="240"/>
    </w:pPr>
    <w:rPr/>
  </w:style>
  <w:style w:type="paragraph" w:styleId="Index7">
    <w:name w:val="index 7"/>
    <w:basedOn w:val="Normal"/>
    <w:next w:val="Normal"/>
    <w:autoRedefine/>
    <w:uiPriority w:val="99"/>
    <w:unhideWhenUsed/>
    <w:qFormat/>
    <w:rsid w:val="0003681b"/>
    <w:pPr>
      <w:ind w:left="1680" w:hanging="240"/>
    </w:pPr>
    <w:rPr/>
  </w:style>
  <w:style w:type="paragraph" w:styleId="Index8">
    <w:name w:val="index 8"/>
    <w:basedOn w:val="Normal"/>
    <w:next w:val="Normal"/>
    <w:autoRedefine/>
    <w:uiPriority w:val="99"/>
    <w:unhideWhenUsed/>
    <w:qFormat/>
    <w:rsid w:val="0003681b"/>
    <w:pPr>
      <w:ind w:left="1920" w:hanging="240"/>
    </w:pPr>
    <w:rPr/>
  </w:style>
  <w:style w:type="paragraph" w:styleId="Index9">
    <w:name w:val="index 9"/>
    <w:basedOn w:val="Normal"/>
    <w:next w:val="Normal"/>
    <w:autoRedefine/>
    <w:uiPriority w:val="99"/>
    <w:unhideWhenUsed/>
    <w:qFormat/>
    <w:rsid w:val="0003681b"/>
    <w:pPr>
      <w:ind w:left="2160" w:hanging="240"/>
    </w:pPr>
    <w:rPr/>
  </w:style>
  <w:style w:type="paragraph" w:styleId="Indexheading">
    <w:name w:val="index heading"/>
    <w:basedOn w:val="Normal"/>
    <w:next w:val="Index1"/>
    <w:uiPriority w:val="99"/>
    <w:unhideWhenUsed/>
    <w:qFormat/>
    <w:rsid w:val="0003681b"/>
    <w:pPr/>
    <w:rPr/>
  </w:style>
  <w:style w:type="paragraph" w:styleId="Tabledesmatiresniveau1">
    <w:name w:val="TOC 1"/>
    <w:basedOn w:val="Normal"/>
    <w:next w:val="Normal"/>
    <w:autoRedefine/>
    <w:uiPriority w:val="39"/>
    <w:unhideWhenUsed/>
    <w:rsid w:val="00f53da2"/>
    <w:pPr/>
    <w:rPr/>
  </w:style>
  <w:style w:type="paragraph" w:styleId="Tabledesmatiresniveau2">
    <w:name w:val="TOC 2"/>
    <w:basedOn w:val="Normal"/>
    <w:next w:val="Normal"/>
    <w:autoRedefine/>
    <w:uiPriority w:val="39"/>
    <w:unhideWhenUsed/>
    <w:rsid w:val="00f53da2"/>
    <w:pPr>
      <w:ind w:left="240" w:hanging="0"/>
    </w:pPr>
    <w:rPr/>
  </w:style>
  <w:style w:type="paragraph" w:styleId="Tabledesmatiresniveau3">
    <w:name w:val="TOC 3"/>
    <w:basedOn w:val="Normal"/>
    <w:next w:val="Normal"/>
    <w:autoRedefine/>
    <w:uiPriority w:val="39"/>
    <w:unhideWhenUsed/>
    <w:rsid w:val="00f53da2"/>
    <w:pPr>
      <w:ind w:left="480" w:hanging="0"/>
    </w:pPr>
    <w:rPr/>
  </w:style>
  <w:style w:type="paragraph" w:styleId="Tabledesmatiresniveau4">
    <w:name w:val="TOC 4"/>
    <w:basedOn w:val="Normal"/>
    <w:next w:val="Normal"/>
    <w:autoRedefine/>
    <w:uiPriority w:val="39"/>
    <w:unhideWhenUsed/>
    <w:rsid w:val="00f53da2"/>
    <w:pPr>
      <w:ind w:left="720" w:hanging="0"/>
    </w:pPr>
    <w:rPr/>
  </w:style>
  <w:style w:type="paragraph" w:styleId="Tabledesmatiresniveau5">
    <w:name w:val="TOC 5"/>
    <w:basedOn w:val="Normal"/>
    <w:next w:val="Normal"/>
    <w:autoRedefine/>
    <w:uiPriority w:val="39"/>
    <w:unhideWhenUsed/>
    <w:rsid w:val="00f53da2"/>
    <w:pPr>
      <w:ind w:left="960" w:hanging="0"/>
    </w:pPr>
    <w:rPr/>
  </w:style>
  <w:style w:type="paragraph" w:styleId="Tabledesmatiresniveau6">
    <w:name w:val="TOC 6"/>
    <w:basedOn w:val="Normal"/>
    <w:next w:val="Normal"/>
    <w:autoRedefine/>
    <w:uiPriority w:val="39"/>
    <w:unhideWhenUsed/>
    <w:rsid w:val="00f53da2"/>
    <w:pPr>
      <w:ind w:left="1200" w:hanging="0"/>
    </w:pPr>
    <w:rPr/>
  </w:style>
  <w:style w:type="paragraph" w:styleId="Tabledesmatiresniveau7">
    <w:name w:val="TOC 7"/>
    <w:basedOn w:val="Normal"/>
    <w:next w:val="Normal"/>
    <w:autoRedefine/>
    <w:uiPriority w:val="39"/>
    <w:unhideWhenUsed/>
    <w:rsid w:val="00f53da2"/>
    <w:pPr>
      <w:ind w:left="1440" w:hanging="0"/>
    </w:pPr>
    <w:rPr/>
  </w:style>
  <w:style w:type="paragraph" w:styleId="Tabledesmatiresniveau8">
    <w:name w:val="TOC 8"/>
    <w:basedOn w:val="Normal"/>
    <w:next w:val="Normal"/>
    <w:autoRedefine/>
    <w:uiPriority w:val="39"/>
    <w:unhideWhenUsed/>
    <w:rsid w:val="00f53da2"/>
    <w:pPr>
      <w:ind w:left="1680" w:hanging="0"/>
    </w:pPr>
    <w:rPr/>
  </w:style>
  <w:style w:type="paragraph" w:styleId="Tabledesmatiresniveau9">
    <w:name w:val="TOC 9"/>
    <w:basedOn w:val="Normal"/>
    <w:next w:val="Normal"/>
    <w:autoRedefine/>
    <w:uiPriority w:val="39"/>
    <w:unhideWhenUsed/>
    <w:rsid w:val="00f53da2"/>
    <w:pPr>
      <w:ind w:left="1920" w:hanging="0"/>
    </w:pPr>
    <w:rPr/>
  </w:style>
  <w:style w:type="paragraph" w:styleId="BalloonText">
    <w:name w:val="Balloon Text"/>
    <w:basedOn w:val="Normal"/>
    <w:link w:val="TextedebullesCar"/>
    <w:uiPriority w:val="99"/>
    <w:semiHidden/>
    <w:unhideWhenUsed/>
    <w:qFormat/>
    <w:rsid w:val="00a97904"/>
    <w:pPr/>
    <w:rPr>
      <w:rFonts w:ascii="Tahoma" w:hAnsi="Tahoma" w:cs="Tahoma"/>
      <w:sz w:val="16"/>
      <w:szCs w:val="16"/>
    </w:rPr>
  </w:style>
  <w:style w:type="paragraph" w:styleId="FrameContents" w:customStyle="1">
    <w:name w:val="Frame Contents"/>
    <w:basedOn w:val="Normal"/>
    <w:qFormat/>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5426</TotalTime>
  <Application>LibreOffice/7.2.4.1$Windows_X86_64 LibreOffice_project/27d75539669ac387bb498e35313b970b7fe9c4f9</Application>
  <AppVersion>15.0000</AppVersion>
  <Pages>9</Pages>
  <Words>1207</Words>
  <Characters>5795</Characters>
  <CharactersWithSpaces>6862</CharactersWithSpaces>
  <Paragraphs>116</Paragraphs>
  <Company>Chomacam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2016-05-16T14:59:00Z</dcterms:created>
  <dc:creator>ZOME Christophe</dc:creator>
  <dc:description/>
  <dc:language>en-US</dc:language>
  <cp:lastModifiedBy/>
  <dcterms:modified xsi:type="dcterms:W3CDTF">2024-05-07T11:09:26Z</dcterms:modified>
  <cp:revision>175</cp:revision>
  <dc:subject/>
  <dc:title/>
</cp:coreProperties>
</file>

<file path=docProps/custom.xml><?xml version="1.0" encoding="utf-8"?>
<Properties xmlns="http://schemas.openxmlformats.org/officeDocument/2006/custom-properties" xmlns:vt="http://schemas.openxmlformats.org/officeDocument/2006/docPropsVTypes"/>
</file>