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hAnsi="Times New Roman"/>
          <w:sz w:val="22"/>
          <w:szCs w:val="22"/>
          <w:u w:color="000000"/>
          <w:rtl w:val="0"/>
          <w:lang w:val="ru-RU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hAnsi="Times New Roman"/>
          <w:sz w:val="22"/>
          <w:szCs w:val="22"/>
          <w:u w:color="000000"/>
          <w:rtl w:val="0"/>
          <w:lang w:val="ru-RU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hAnsi="Times New Roman"/>
          <w:sz w:val="22"/>
          <w:szCs w:val="22"/>
          <w:u w:color="000000"/>
          <w:rtl w:val="0"/>
          <w:lang w:val="ru-RU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1905000" cy="3152775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52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Universitatea de Stat din Tiraspol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Facultatea Fizic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ă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,Matematica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ș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i Tehnologii Informa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ț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ionale</w:t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</w:p>
    <w:p>
      <w:pPr>
        <w:pStyle w:val="Implici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36"/>
          <w:szCs w:val="36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36"/>
          <w:szCs w:val="36"/>
          <w:u w:color="ff0000"/>
          <w:rtl w:val="0"/>
          <w14:textFill>
            <w14:solidFill>
              <w14:srgbClr w14:val="FF0000"/>
            </w14:solidFill>
          </w14:textFill>
        </w:rPr>
        <w:t>Programarea Java</w:t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4956" w:right="0" w:firstLine="708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A realizat: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 Damaschin Mihai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  <w:br w:type="textWrapping"/>
        <w:t xml:space="preserve">          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Profesor:  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Cerbu Olga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  <w:br w:type="textWrapping"/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Lucrare de laborator Nr. 2</w:t>
      </w:r>
      <w:r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________________________________________________________________</w:t>
      </w:r>
      <w:r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br w:type="textWrapping"/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Chi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ă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 2021</w:t>
      </w:r>
    </w:p>
    <w:p>
      <w:pPr>
        <w:pStyle w:val="Colontitlu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Conditie: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exact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Crearea unei interfete (sau mai multe) cu cateva subclase.</w:t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lontitlu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Program:</w:t>
      </w:r>
    </w:p>
    <w:p>
      <w:pPr>
        <w:pStyle w:val="Colontitlu 2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Clasa Vehicul</w:t>
      </w:r>
      <w:r>
        <w:rPr>
          <w:b w:val="0"/>
          <w:bCs w:val="0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54504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ine" descr="Imagin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4504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lontitlu 2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Clasa Motocicleta</w:t>
      </w:r>
      <w:r>
        <w:rPr>
          <w:b w:val="0"/>
          <w:bCs w:val="0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16467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ine" descr="Imagin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467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lontitlu 2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rtl w:val="0"/>
          <w:lang w:val="en-US"/>
        </w:rPr>
        <w:t>Clasa Autocamion</w:t>
      </w:r>
    </w:p>
    <w:p>
      <w:pPr>
        <w:pStyle w:val="Corp"/>
        <w:bidi w:val="0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19782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ine" descr="Imagin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9782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lontitlu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Rezultat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200659</wp:posOffset>
            </wp:positionV>
            <wp:extent cx="4521200" cy="1790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ine" descr="Imagin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9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lontitlu"/>
        <w:jc w:val="center"/>
        <w:rPr>
          <w:sz w:val="24"/>
          <w:szCs w:val="24"/>
        </w:rPr>
      </w:pPr>
      <w:r>
        <w:rPr>
          <w:sz w:val="28"/>
          <w:szCs w:val="28"/>
          <w:rtl w:val="0"/>
          <w:lang w:val="en-US"/>
        </w:rPr>
        <w:t>Operatorii de baza in java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219782</wp:posOffset>
            </wp:positionV>
            <wp:extent cx="3598244" cy="32029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ine" descr="Imagin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244" cy="320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3543300" cy="2857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ine" descr="Imagin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5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332447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ine" descr="Imagin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3244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3502275</wp:posOffset>
            </wp:positionV>
            <wp:extent cx="2057400" cy="1778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ine" descr="Imagine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7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-152399</wp:posOffset>
            </wp:positionV>
            <wp:extent cx="3142013" cy="448650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ine" descr="Imagine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013" cy="44865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244701</wp:posOffset>
            </wp:positionV>
            <wp:extent cx="1790700" cy="2108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ine" descr="Imagine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08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25956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ine" descr="Imagine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956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2773465</wp:posOffset>
            </wp:positionV>
            <wp:extent cx="2108200" cy="86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ine" descr="Imagine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284479</wp:posOffset>
            </wp:positionV>
            <wp:extent cx="5270500" cy="3048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ine" descr="Imagine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30480</wp:posOffset>
            </wp:positionV>
            <wp:extent cx="1168400" cy="622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ine" descr="Imagine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62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720000</wp:posOffset>
            </wp:positionV>
            <wp:extent cx="2991153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ine" descr="Imagine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153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278056</wp:posOffset>
            </wp:positionV>
            <wp:extent cx="2991153" cy="73443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ine" descr="Imagine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153" cy="734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96636</wp:posOffset>
            </wp:positionV>
            <wp:extent cx="1312845" cy="256902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ine" descr="Imagine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845" cy="25690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55879</wp:posOffset>
            </wp:positionV>
            <wp:extent cx="5600700" cy="2476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ine" descr="Imagine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7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330199</wp:posOffset>
            </wp:positionV>
            <wp:extent cx="1003300" cy="457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ine" descr="Imagine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bidi w:val="0"/>
        <w:rPr>
          <w:sz w:val="24"/>
          <w:szCs w:val="24"/>
        </w:rPr>
      </w:pPr>
    </w:p>
    <w:p>
      <w:pPr>
        <w:pStyle w:val="Corp"/>
        <w:bidi w:val="0"/>
      </w:pPr>
      <w:r>
        <w:rPr>
          <w:sz w:val="24"/>
          <w:szCs w:val="24"/>
        </w:rPr>
      </w:r>
    </w:p>
    <w:sectPr>
      <w:headerReference w:type="default" r:id="rId24"/>
      <w:footerReference w:type="default" r:id="rId2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română" w:val="‘“(〔[{〈《「『【⦅〘〖«〝︵︷︹︻︽︿﹁﹃﹇﹙﹛﹝｢"/>
  <w:noLineBreaksBefore w:lang="română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mplicit">
    <w:name w:val="Implicit"/>
    <w:next w:val="Implici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lontitlu">
    <w:name w:val="Colontitlu"/>
    <w:next w:val="Corp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">
    <w:name w:val="Corp"/>
    <w:next w:val="Cor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lontitlu 2">
    <w:name w:val="Colontitlu 2"/>
    <w:next w:val="Corp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