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5617DB" w:rsidRDefault="005617DB">
      <w:pPr>
        <w:ind w:left="0" w:hanging="2"/>
        <w:jc w:val="center"/>
        <w:rPr>
          <w:rFonts w:ascii="Arial,Bold" w:eastAsia="Arial,Bold" w:hAnsi="Arial,Bold" w:cs="Arial,Bold"/>
          <w:sz w:val="18"/>
          <w:szCs w:val="18"/>
        </w:rPr>
      </w:pPr>
    </w:p>
    <w:p w14:paraId="00000002" w14:textId="77777777" w:rsidR="005617DB" w:rsidRDefault="00000000">
      <w:pPr>
        <w:ind w:left="0" w:hanging="2"/>
        <w:jc w:val="right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</w:rPr>
        <w:t>ANEXA 2 la Normele metodologice</w:t>
      </w:r>
    </w:p>
    <w:p w14:paraId="00000003" w14:textId="77777777" w:rsidR="005617DB" w:rsidRDefault="005617DB">
      <w:pPr>
        <w:ind w:left="1" w:hanging="3"/>
        <w:jc w:val="center"/>
        <w:rPr>
          <w:rFonts w:ascii="Arial Narrow" w:eastAsia="Arial Narrow" w:hAnsi="Arial Narrow" w:cs="Arial Narrow"/>
          <w:sz w:val="28"/>
          <w:szCs w:val="28"/>
        </w:rPr>
      </w:pPr>
    </w:p>
    <w:p w14:paraId="00000004" w14:textId="77777777" w:rsidR="005617DB" w:rsidRDefault="00000000">
      <w:pPr>
        <w:ind w:left="1" w:hanging="3"/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CONTRACT</w:t>
      </w:r>
    </w:p>
    <w:p w14:paraId="00000005" w14:textId="77777777" w:rsidR="005617DB" w:rsidRDefault="00000000">
      <w:pPr>
        <w:ind w:left="1" w:hanging="3"/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DE FORMARE PROFESIONALĂ</w:t>
      </w:r>
    </w:p>
    <w:p w14:paraId="00000006" w14:textId="77777777" w:rsidR="005617DB" w:rsidRDefault="005617DB">
      <w:pPr>
        <w:ind w:left="1" w:hanging="3"/>
        <w:jc w:val="center"/>
        <w:rPr>
          <w:rFonts w:ascii="Arial Narrow" w:eastAsia="Arial Narrow" w:hAnsi="Arial Narrow" w:cs="Arial Narrow"/>
          <w:sz w:val="28"/>
          <w:szCs w:val="28"/>
        </w:rPr>
      </w:pPr>
    </w:p>
    <w:p w14:paraId="00000007" w14:textId="77777777" w:rsidR="005617DB" w:rsidRDefault="00000000">
      <w:pPr>
        <w:ind w:left="1" w:hanging="3"/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Nr. ________________ din _____________________</w:t>
      </w:r>
    </w:p>
    <w:p w14:paraId="00000008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1. Părţile contractante: </w:t>
      </w:r>
    </w:p>
    <w:p w14:paraId="00000009" w14:textId="35279076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i/>
          <w:sz w:val="28"/>
          <w:szCs w:val="28"/>
        </w:rPr>
        <w:t xml:space="preserve">A. </w:t>
      </w:r>
      <w:r>
        <w:rPr>
          <w:rFonts w:ascii="Arial Narrow" w:eastAsia="Arial Narrow" w:hAnsi="Arial Narrow" w:cs="Arial Narrow"/>
          <w:sz w:val="28"/>
          <w:szCs w:val="28"/>
        </w:rPr>
        <w:t xml:space="preserve">CLOUD TRADING SRL, în calitate de furnizor de formare profesională, denumit în continuare </w:t>
      </w:r>
      <w:r>
        <w:rPr>
          <w:rFonts w:ascii="Arial Narrow" w:eastAsia="Arial Narrow" w:hAnsi="Arial Narrow" w:cs="Arial Narrow"/>
          <w:i/>
          <w:sz w:val="28"/>
          <w:szCs w:val="28"/>
        </w:rPr>
        <w:t>furnizor</w:t>
      </w:r>
      <w:r>
        <w:rPr>
          <w:rFonts w:ascii="Arial Narrow" w:eastAsia="Arial Narrow" w:hAnsi="Arial Narrow" w:cs="Arial Narrow"/>
          <w:sz w:val="28"/>
          <w:szCs w:val="28"/>
        </w:rPr>
        <w:t xml:space="preserve">, reprezentat prin DEACU CRISTIAN, având funcţia de Administrator, cu sediul în </w:t>
      </w:r>
      <w:sdt>
        <w:sdtPr>
          <w:tag w:val="goog_rdk_0"/>
          <w:id w:val="1869257158"/>
        </w:sdtPr>
        <w:sdtContent>
          <w:r>
            <w:rPr>
              <w:rFonts w:ascii="Arial" w:eastAsia="Arial" w:hAnsi="Arial" w:cs="Arial"/>
              <w:sz w:val="28"/>
              <w:szCs w:val="28"/>
            </w:rPr>
            <w:t>Bd. Theodor Pallady, nr. 31, bl. n3b, sc. 1, et. 2, ap. 9, sector 3, București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 xml:space="preserve">, telefon 0727761355, e-mail office@telacad.ro, cod fiscal/cod unic de înregistrare RO346321921, cont bancar RO51INGB0000999908513780 la ING bank, posesor al autorizaţiei de furnizor de formare profesională pentru ocupaţia </w:t>
      </w:r>
      <w:r w:rsidR="004929E5">
        <w:rPr>
          <w:rFonts w:ascii="Arial Narrow" w:eastAsia="Arial Narrow" w:hAnsi="Arial Narrow" w:cs="Arial Narrow"/>
          <w:sz w:val="28"/>
          <w:szCs w:val="28"/>
        </w:rPr>
        <w:t>Administrator de Re</w:t>
      </w:r>
      <w:r w:rsidR="004929E5" w:rsidRPr="004929E5">
        <w:rPr>
          <w:rFonts w:ascii="Arial Narrow" w:eastAsia="Arial Narrow" w:hAnsi="Arial Narrow" w:cs="Arial Narrow"/>
          <w:sz w:val="28"/>
          <w:szCs w:val="28"/>
        </w:rPr>
        <w:t>ț</w:t>
      </w:r>
      <w:r w:rsidR="004929E5">
        <w:rPr>
          <w:rFonts w:ascii="Arial Narrow" w:eastAsia="Arial Narrow" w:hAnsi="Arial Narrow" w:cs="Arial Narrow"/>
          <w:sz w:val="28"/>
          <w:szCs w:val="28"/>
        </w:rPr>
        <w:t>ea</w:t>
      </w:r>
      <w:r w:rsidR="00AB3BCC">
        <w:rPr>
          <w:rFonts w:ascii="Arial Narrow" w:eastAsia="Arial Narrow" w:hAnsi="Arial Narrow" w:cs="Arial Narrow"/>
          <w:sz w:val="28"/>
          <w:szCs w:val="28"/>
        </w:rPr>
        <w:t xml:space="preserve"> de Calculatoare</w:t>
      </w:r>
      <w:r>
        <w:rPr>
          <w:rFonts w:ascii="Arial Narrow" w:eastAsia="Arial Narrow" w:hAnsi="Arial Narrow" w:cs="Arial Narrow"/>
          <w:sz w:val="28"/>
          <w:szCs w:val="28"/>
        </w:rPr>
        <w:t xml:space="preserve">, seria </w:t>
      </w:r>
      <w:r w:rsidR="00AB3BCC">
        <w:rPr>
          <w:rFonts w:ascii="Arial Narrow" w:eastAsia="Arial Narrow" w:hAnsi="Arial Narrow" w:cs="Arial Narrow"/>
          <w:sz w:val="28"/>
          <w:szCs w:val="28"/>
        </w:rPr>
        <w:t>B</w:t>
      </w:r>
      <w:r>
        <w:rPr>
          <w:rFonts w:ascii="Arial Narrow" w:eastAsia="Arial Narrow" w:hAnsi="Arial Narrow" w:cs="Arial Narrow"/>
          <w:sz w:val="28"/>
          <w:szCs w:val="28"/>
        </w:rPr>
        <w:t xml:space="preserve">, nr. </w:t>
      </w:r>
      <w:r w:rsidR="00AB3BCC">
        <w:rPr>
          <w:rFonts w:ascii="Arial Narrow" w:eastAsia="Arial Narrow" w:hAnsi="Arial Narrow" w:cs="Arial Narrow"/>
          <w:sz w:val="28"/>
          <w:szCs w:val="28"/>
        </w:rPr>
        <w:t>0014240</w:t>
      </w:r>
      <w:r>
        <w:rPr>
          <w:rFonts w:ascii="Arial Narrow" w:eastAsia="Arial Narrow" w:hAnsi="Arial Narrow" w:cs="Arial Narrow"/>
          <w:sz w:val="28"/>
          <w:szCs w:val="28"/>
        </w:rPr>
        <w:t>, înmatriculat în Registrul Naţional al furnizorilor de formare profesională a adulţilor cu nr.</w:t>
      </w:r>
      <w:r w:rsidR="00AB3BCC">
        <w:rPr>
          <w:rFonts w:ascii="Arial Narrow" w:eastAsia="Arial Narrow" w:hAnsi="Arial Narrow" w:cs="Arial Narrow"/>
          <w:sz w:val="28"/>
          <w:szCs w:val="28"/>
        </w:rPr>
        <w:t xml:space="preserve"> 40</w:t>
      </w:r>
      <w:r w:rsidR="00093E8C">
        <w:rPr>
          <w:rFonts w:ascii="Arial Narrow" w:eastAsia="Arial Narrow" w:hAnsi="Arial Narrow" w:cs="Arial Narrow"/>
          <w:sz w:val="28"/>
          <w:szCs w:val="28"/>
        </w:rPr>
        <w:t>/</w:t>
      </w:r>
      <w:r w:rsidR="00AB3BCC">
        <w:rPr>
          <w:rFonts w:ascii="Arial Narrow" w:eastAsia="Arial Narrow" w:hAnsi="Arial Narrow" w:cs="Arial Narrow"/>
          <w:sz w:val="28"/>
          <w:szCs w:val="28"/>
        </w:rPr>
        <w:t>2031</w:t>
      </w:r>
      <w:r w:rsidR="00093E8C">
        <w:rPr>
          <w:rFonts w:ascii="Arial Narrow" w:eastAsia="Arial Narrow" w:hAnsi="Arial Narrow" w:cs="Arial Narrow"/>
          <w:sz w:val="28"/>
          <w:szCs w:val="28"/>
        </w:rPr>
        <w:t>/</w:t>
      </w:r>
      <w:r w:rsidR="00AB3BCC">
        <w:rPr>
          <w:rFonts w:ascii="Arial Narrow" w:eastAsia="Arial Narrow" w:hAnsi="Arial Narrow" w:cs="Arial Narrow"/>
          <w:sz w:val="28"/>
          <w:szCs w:val="28"/>
        </w:rPr>
        <w:t>28.03.2024</w:t>
      </w:r>
      <w:r>
        <w:rPr>
          <w:rFonts w:ascii="Arial Narrow" w:eastAsia="Arial Narrow" w:hAnsi="Arial Narrow" w:cs="Arial Narrow"/>
          <w:sz w:val="28"/>
          <w:szCs w:val="28"/>
        </w:rPr>
        <w:t xml:space="preserve">. </w:t>
      </w:r>
    </w:p>
    <w:p w14:paraId="0000000A" w14:textId="3407B7C2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i/>
          <w:sz w:val="28"/>
          <w:szCs w:val="28"/>
        </w:rPr>
        <w:t xml:space="preserve">B. </w:t>
      </w:r>
      <w:r w:rsidR="00093E8C">
        <w:rPr>
          <w:rFonts w:ascii="Arial Narrow" w:eastAsia="Arial Narrow" w:hAnsi="Arial Narrow" w:cs="Arial Narrow"/>
          <w:sz w:val="28"/>
          <w:szCs w:val="28"/>
        </w:rPr>
        <w:t>__7__</w:t>
      </w:r>
      <w:r>
        <w:rPr>
          <w:rFonts w:ascii="Arial Narrow" w:eastAsia="Arial Narrow" w:hAnsi="Arial Narrow" w:cs="Arial Narrow"/>
          <w:sz w:val="28"/>
          <w:szCs w:val="28"/>
        </w:rPr>
        <w:t xml:space="preserve">, în calitate de beneficiar de formare profesională, denumit în continuare </w:t>
      </w:r>
      <w:r>
        <w:rPr>
          <w:rFonts w:ascii="Arial Narrow" w:eastAsia="Arial Narrow" w:hAnsi="Arial Narrow" w:cs="Arial Narrow"/>
          <w:i/>
          <w:sz w:val="28"/>
          <w:szCs w:val="28"/>
        </w:rPr>
        <w:t xml:space="preserve">beneficiar, </w:t>
      </w:r>
      <w:r>
        <w:rPr>
          <w:rFonts w:ascii="Arial Narrow" w:eastAsia="Arial Narrow" w:hAnsi="Arial Narrow" w:cs="Arial Narrow"/>
          <w:sz w:val="28"/>
          <w:szCs w:val="28"/>
        </w:rPr>
        <w:t xml:space="preserve">fiul (fiica) lui </w:t>
      </w:r>
      <w:r w:rsidR="00093E8C">
        <w:rPr>
          <w:rFonts w:ascii="Arial Narrow" w:eastAsia="Arial Narrow" w:hAnsi="Arial Narrow" w:cs="Arial Narrow"/>
          <w:sz w:val="28"/>
          <w:szCs w:val="28"/>
        </w:rPr>
        <w:t>__8__</w:t>
      </w:r>
      <w:r>
        <w:rPr>
          <w:rFonts w:ascii="Arial Narrow" w:eastAsia="Arial Narrow" w:hAnsi="Arial Narrow" w:cs="Arial Narrow"/>
          <w:sz w:val="28"/>
          <w:szCs w:val="28"/>
        </w:rPr>
        <w:t xml:space="preserve"> şi a </w:t>
      </w:r>
      <w:r w:rsidR="00093E8C">
        <w:rPr>
          <w:rFonts w:ascii="Arial Narrow" w:eastAsia="Arial Narrow" w:hAnsi="Arial Narrow" w:cs="Arial Narrow"/>
          <w:sz w:val="28"/>
          <w:szCs w:val="28"/>
        </w:rPr>
        <w:t>__9__</w:t>
      </w:r>
      <w:r>
        <w:rPr>
          <w:rFonts w:ascii="Arial Narrow" w:eastAsia="Arial Narrow" w:hAnsi="Arial Narrow" w:cs="Arial Narrow"/>
          <w:sz w:val="28"/>
          <w:szCs w:val="28"/>
        </w:rPr>
        <w:t xml:space="preserve"> cu domiciliul în </w:t>
      </w:r>
      <w:r w:rsidR="00093E8C">
        <w:rPr>
          <w:rFonts w:ascii="Arial Narrow" w:eastAsia="Arial Narrow" w:hAnsi="Arial Narrow" w:cs="Arial Narrow"/>
          <w:sz w:val="28"/>
          <w:szCs w:val="28"/>
        </w:rPr>
        <w:t>__10__</w:t>
      </w:r>
      <w:r>
        <w:rPr>
          <w:rFonts w:ascii="Arial Narrow" w:eastAsia="Arial Narrow" w:hAnsi="Arial Narrow" w:cs="Arial Narrow"/>
          <w:sz w:val="28"/>
          <w:szCs w:val="28"/>
        </w:rPr>
        <w:t xml:space="preserve">, str. </w:t>
      </w:r>
      <w:r w:rsidR="00093E8C">
        <w:rPr>
          <w:rFonts w:ascii="Arial Narrow" w:eastAsia="Arial Narrow" w:hAnsi="Arial Narrow" w:cs="Arial Narrow"/>
          <w:sz w:val="28"/>
          <w:szCs w:val="28"/>
        </w:rPr>
        <w:t>__11__</w:t>
      </w:r>
      <w:r>
        <w:rPr>
          <w:rFonts w:ascii="Arial Narrow" w:eastAsia="Arial Narrow" w:hAnsi="Arial Narrow" w:cs="Arial Narrow"/>
          <w:sz w:val="28"/>
          <w:szCs w:val="28"/>
        </w:rPr>
        <w:t xml:space="preserve">, nr. </w:t>
      </w:r>
      <w:r w:rsidR="00093E8C">
        <w:rPr>
          <w:rFonts w:ascii="Arial Narrow" w:eastAsia="Arial Narrow" w:hAnsi="Arial Narrow" w:cs="Arial Narrow"/>
          <w:sz w:val="28"/>
          <w:szCs w:val="28"/>
        </w:rPr>
        <w:t>__12__</w:t>
      </w:r>
      <w:r>
        <w:rPr>
          <w:rFonts w:ascii="Arial Narrow" w:eastAsia="Arial Narrow" w:hAnsi="Arial Narrow" w:cs="Arial Narrow"/>
          <w:sz w:val="28"/>
          <w:szCs w:val="28"/>
        </w:rPr>
        <w:t xml:space="preserve">, bl. </w:t>
      </w:r>
      <w:r w:rsidR="00093E8C">
        <w:rPr>
          <w:rFonts w:ascii="Arial Narrow" w:eastAsia="Arial Narrow" w:hAnsi="Arial Narrow" w:cs="Arial Narrow"/>
          <w:sz w:val="28"/>
          <w:szCs w:val="28"/>
        </w:rPr>
        <w:t>__13__</w:t>
      </w:r>
      <w:r>
        <w:rPr>
          <w:rFonts w:ascii="Arial Narrow" w:eastAsia="Arial Narrow" w:hAnsi="Arial Narrow" w:cs="Arial Narrow"/>
          <w:sz w:val="28"/>
          <w:szCs w:val="28"/>
        </w:rPr>
        <w:t xml:space="preserve"> sc. </w:t>
      </w:r>
      <w:r w:rsidR="00093E8C">
        <w:rPr>
          <w:rFonts w:ascii="Arial Narrow" w:eastAsia="Arial Narrow" w:hAnsi="Arial Narrow" w:cs="Arial Narrow"/>
          <w:sz w:val="28"/>
          <w:szCs w:val="28"/>
        </w:rPr>
        <w:t>__14__</w:t>
      </w:r>
      <w:r>
        <w:rPr>
          <w:rFonts w:ascii="Arial Narrow" w:eastAsia="Arial Narrow" w:hAnsi="Arial Narrow" w:cs="Arial Narrow"/>
          <w:sz w:val="28"/>
          <w:szCs w:val="28"/>
        </w:rPr>
        <w:t xml:space="preserve"> ap. </w:t>
      </w:r>
      <w:r w:rsidR="00093E8C">
        <w:rPr>
          <w:rFonts w:ascii="Arial Narrow" w:eastAsia="Arial Narrow" w:hAnsi="Arial Narrow" w:cs="Arial Narrow"/>
          <w:sz w:val="28"/>
          <w:szCs w:val="28"/>
        </w:rPr>
        <w:t>__15__</w:t>
      </w:r>
      <w:r>
        <w:rPr>
          <w:rFonts w:ascii="Arial Narrow" w:eastAsia="Arial Narrow" w:hAnsi="Arial Narrow" w:cs="Arial Narrow"/>
          <w:sz w:val="28"/>
          <w:szCs w:val="28"/>
        </w:rPr>
        <w:t xml:space="preserve"> judeţul</w:t>
      </w:r>
      <w:r w:rsidR="00093E8C">
        <w:rPr>
          <w:rFonts w:ascii="Arial Narrow" w:eastAsia="Arial Narrow" w:hAnsi="Arial Narrow" w:cs="Arial Narrow"/>
          <w:sz w:val="28"/>
          <w:szCs w:val="28"/>
        </w:rPr>
        <w:t xml:space="preserve"> __16__ </w:t>
      </w:r>
      <w:r>
        <w:rPr>
          <w:rFonts w:ascii="Arial Narrow" w:eastAsia="Arial Narrow" w:hAnsi="Arial Narrow" w:cs="Arial Narrow"/>
          <w:sz w:val="28"/>
          <w:szCs w:val="28"/>
        </w:rPr>
        <w:t xml:space="preserve">, telefon </w:t>
      </w:r>
      <w:r w:rsidR="00093E8C">
        <w:rPr>
          <w:rFonts w:ascii="Arial Narrow" w:eastAsia="Arial Narrow" w:hAnsi="Arial Narrow" w:cs="Arial Narrow"/>
          <w:sz w:val="28"/>
          <w:szCs w:val="28"/>
        </w:rPr>
        <w:t>__17__</w:t>
      </w:r>
      <w:r>
        <w:rPr>
          <w:rFonts w:ascii="Arial Narrow" w:eastAsia="Arial Narrow" w:hAnsi="Arial Narrow" w:cs="Arial Narrow"/>
          <w:sz w:val="28"/>
          <w:szCs w:val="28"/>
        </w:rPr>
        <w:t xml:space="preserve">  cod numeric personal </w:t>
      </w:r>
      <w:r w:rsidR="00093E8C">
        <w:rPr>
          <w:rFonts w:ascii="Arial Narrow" w:eastAsia="Arial Narrow" w:hAnsi="Arial Narrow" w:cs="Arial Narrow"/>
          <w:sz w:val="28"/>
          <w:szCs w:val="28"/>
        </w:rPr>
        <w:t>__18__</w:t>
      </w:r>
    </w:p>
    <w:p w14:paraId="0000000B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2. Obiectul contractului: </w:t>
      </w:r>
    </w:p>
    <w:p w14:paraId="0000000C" w14:textId="7CFC0B69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Obiectul contractului îl constituie prestarea de către furnizor a serviciului de formare profesională, pentru ocupaţia de </w:t>
      </w:r>
      <w:r w:rsidR="004929E5">
        <w:rPr>
          <w:rFonts w:ascii="Arial Narrow" w:eastAsia="Arial Narrow" w:hAnsi="Arial Narrow" w:cs="Arial Narrow"/>
          <w:sz w:val="28"/>
          <w:szCs w:val="28"/>
        </w:rPr>
        <w:t>Administrator de Re</w:t>
      </w:r>
      <w:r w:rsidR="004929E5" w:rsidRPr="004929E5">
        <w:rPr>
          <w:rFonts w:ascii="Arial Narrow" w:eastAsia="Arial Narrow" w:hAnsi="Arial Narrow" w:cs="Arial Narrow"/>
          <w:sz w:val="28"/>
          <w:szCs w:val="28"/>
        </w:rPr>
        <w:t>ț</w:t>
      </w:r>
      <w:r w:rsidR="004929E5">
        <w:rPr>
          <w:rFonts w:ascii="Arial Narrow" w:eastAsia="Arial Narrow" w:hAnsi="Arial Narrow" w:cs="Arial Narrow"/>
          <w:sz w:val="28"/>
          <w:szCs w:val="28"/>
        </w:rPr>
        <w:t>ea</w:t>
      </w:r>
      <w:r>
        <w:rPr>
          <w:rFonts w:ascii="Arial Narrow" w:eastAsia="Arial Narrow" w:hAnsi="Arial Narrow" w:cs="Arial Narrow"/>
          <w:sz w:val="28"/>
          <w:szCs w:val="28"/>
        </w:rPr>
        <w:t xml:space="preserve">. </w:t>
      </w:r>
    </w:p>
    <w:p w14:paraId="0000000D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3. Durata contractului: </w:t>
      </w:r>
    </w:p>
    <w:p w14:paraId="0000000E" w14:textId="06F41DB5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Durata contractului este de 3.5 luni, reprezentând 60 ore de pregătire teoretică şi 120 ore de pregătire practică; derularea contractului începe la data de </w:t>
      </w:r>
      <w:r w:rsidR="00093E8C">
        <w:rPr>
          <w:rFonts w:ascii="Arial Narrow" w:eastAsia="Arial Narrow" w:hAnsi="Arial Narrow" w:cs="Arial Narrow"/>
          <w:sz w:val="28"/>
          <w:szCs w:val="28"/>
        </w:rPr>
        <w:t>__19__</w:t>
      </w:r>
      <w:r>
        <w:rPr>
          <w:rFonts w:ascii="Arial Narrow" w:eastAsia="Arial Narrow" w:hAnsi="Arial Narrow" w:cs="Arial Narrow"/>
          <w:sz w:val="28"/>
          <w:szCs w:val="28"/>
        </w:rPr>
        <w:t xml:space="preserve">. </w:t>
      </w:r>
    </w:p>
    <w:p w14:paraId="0000000F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4. Valoarea contractului: </w:t>
      </w:r>
    </w:p>
    <w:p w14:paraId="00000010" w14:textId="3FFE39A1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Valoarea totală a contractului este de </w:t>
      </w:r>
      <w:r w:rsidR="00093E8C">
        <w:rPr>
          <w:rFonts w:ascii="Arial Narrow" w:eastAsia="Arial Narrow" w:hAnsi="Arial Narrow" w:cs="Arial Narrow"/>
          <w:sz w:val="28"/>
          <w:szCs w:val="28"/>
        </w:rPr>
        <w:t>__20__</w:t>
      </w:r>
      <w:r>
        <w:rPr>
          <w:rFonts w:ascii="Arial Narrow" w:eastAsia="Arial Narrow" w:hAnsi="Arial Narrow" w:cs="Arial Narrow"/>
          <w:sz w:val="28"/>
          <w:szCs w:val="28"/>
        </w:rPr>
        <w:t xml:space="preserve"> lei. Beneficiarul va achita această sumă reprezentând contravaloarea serviciilor prestate de către furnizor în </w:t>
      </w:r>
      <w:r w:rsidR="00093E8C">
        <w:rPr>
          <w:rFonts w:ascii="Arial Narrow" w:eastAsia="Arial Narrow" w:hAnsi="Arial Narrow" w:cs="Arial Narrow"/>
          <w:sz w:val="28"/>
          <w:szCs w:val="28"/>
        </w:rPr>
        <w:t>__21__</w:t>
      </w:r>
      <w:r>
        <w:rPr>
          <w:rFonts w:ascii="Arial Narrow" w:eastAsia="Arial Narrow" w:hAnsi="Arial Narrow" w:cs="Arial Narrow"/>
          <w:sz w:val="28"/>
          <w:szCs w:val="28"/>
        </w:rPr>
        <w:t xml:space="preserve"> tranşe, până la data de </w:t>
      </w:r>
      <w:r w:rsidR="00093E8C">
        <w:rPr>
          <w:rFonts w:ascii="Arial Narrow" w:eastAsia="Arial Narrow" w:hAnsi="Arial Narrow" w:cs="Arial Narrow"/>
          <w:sz w:val="28"/>
          <w:szCs w:val="28"/>
        </w:rPr>
        <w:t>__22__</w:t>
      </w:r>
      <w:r>
        <w:rPr>
          <w:rFonts w:ascii="Arial Narrow" w:eastAsia="Arial Narrow" w:hAnsi="Arial Narrow" w:cs="Arial Narrow"/>
          <w:sz w:val="28"/>
          <w:szCs w:val="28"/>
        </w:rPr>
        <w:t xml:space="preserve">, prima tranşă fiind achitată până la data de </w:t>
      </w:r>
      <w:r w:rsidR="00093E8C">
        <w:rPr>
          <w:rFonts w:ascii="Arial Narrow" w:eastAsia="Arial Narrow" w:hAnsi="Arial Narrow" w:cs="Arial Narrow"/>
          <w:sz w:val="28"/>
          <w:szCs w:val="28"/>
        </w:rPr>
        <w:t>__23__</w:t>
      </w:r>
      <w:r>
        <w:rPr>
          <w:rFonts w:ascii="Arial Narrow" w:eastAsia="Arial Narrow" w:hAnsi="Arial Narrow" w:cs="Arial Narrow"/>
          <w:sz w:val="28"/>
          <w:szCs w:val="28"/>
        </w:rPr>
        <w:t xml:space="preserve">, iar celelalte tranşe la datele de </w:t>
      </w:r>
      <w:r w:rsidR="00093E8C">
        <w:rPr>
          <w:rFonts w:ascii="Arial Narrow" w:eastAsia="Arial Narrow" w:hAnsi="Arial Narrow" w:cs="Arial Narrow"/>
          <w:sz w:val="28"/>
          <w:szCs w:val="28"/>
        </w:rPr>
        <w:t>__24__</w:t>
      </w:r>
      <w:r>
        <w:rPr>
          <w:rFonts w:ascii="Arial Narrow" w:eastAsia="Arial Narrow" w:hAnsi="Arial Narrow" w:cs="Arial Narrow"/>
          <w:sz w:val="28"/>
          <w:szCs w:val="28"/>
        </w:rPr>
        <w:t xml:space="preserve">. Valoarea contractului, precum şi modalităţile de plată pot fi modificate ulterior, cu acordul părţilor, prin acte adiţionale la prezentul contract. </w:t>
      </w:r>
    </w:p>
    <w:p w14:paraId="00000011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5. Obligaţiile părţilor: </w:t>
      </w:r>
    </w:p>
    <w:p w14:paraId="00000012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A) </w:t>
      </w:r>
      <w:r>
        <w:rPr>
          <w:rFonts w:ascii="Arial Narrow" w:eastAsia="Arial Narrow" w:hAnsi="Arial Narrow" w:cs="Arial Narrow"/>
          <w:i/>
          <w:sz w:val="28"/>
          <w:szCs w:val="28"/>
        </w:rPr>
        <w:t xml:space="preserve">Furnizorul se obligă </w:t>
      </w:r>
      <w:r>
        <w:rPr>
          <w:rFonts w:ascii="Arial Narrow" w:eastAsia="Arial Narrow" w:hAnsi="Arial Narrow" w:cs="Arial Narrow"/>
          <w:sz w:val="28"/>
          <w:szCs w:val="28"/>
        </w:rPr>
        <w:t xml:space="preserve">: </w:t>
      </w:r>
    </w:p>
    <w:p w14:paraId="00000013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a) să presteze serviciile de formare profesională, cu respectarea normelor legale şi a metodologiilor în materie, punând accent pe calitatea formării profesionale; </w:t>
      </w:r>
    </w:p>
    <w:p w14:paraId="00000014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b) să asigure resursele umane, materiale, tehnice sau altele asemenea, necesare desfăşurării activităţii de formare profesională; </w:t>
      </w:r>
    </w:p>
    <w:p w14:paraId="00000015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c) să asigure finalizarea procesului de formare profesională şi susţinerea examenelor de absolvire la terminarea stagiilor de pregătire teoretică şi practică; </w:t>
      </w:r>
    </w:p>
    <w:p w14:paraId="00000016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d) să asigure instructajul privind protecţia muncii; </w:t>
      </w:r>
    </w:p>
    <w:p w14:paraId="00000017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e) să nu impună beneficiarului să participe la alte activităţi decât cele prevăzute în programul de formare profesională. </w:t>
      </w:r>
    </w:p>
    <w:p w14:paraId="00000018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B)</w:t>
      </w:r>
      <w:r>
        <w:rPr>
          <w:rFonts w:ascii="Arial Narrow" w:eastAsia="Arial Narrow" w:hAnsi="Arial Narrow" w:cs="Arial Narrow"/>
          <w:i/>
          <w:sz w:val="28"/>
          <w:szCs w:val="28"/>
        </w:rPr>
        <w:t xml:space="preserve">. Beneficiarul se obligă: </w:t>
      </w:r>
    </w:p>
    <w:p w14:paraId="00000019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a) să frecventeze programul de formare profesională pe întreaga perioadă. Înregistrarea a mai mult de 10% absenţe nemotivate sau 25% absenţe motivate din durata totală a programului conduce la pierderea dreptului beneficiarului de a susţine examenul de absolvire; </w:t>
      </w:r>
    </w:p>
    <w:p w14:paraId="0000001A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B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C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D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E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F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b) să utilizeze resursele materiale, tehnice şi alte asemenea, potrivit scopului şi destinaţiei acestora şi numai în cadrul procesului de formare profesională, evitând degradarea, deteriorarea sau distrugerea acestora; </w:t>
      </w:r>
    </w:p>
    <w:p w14:paraId="00000020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c) să păstreze ordinea, curăţenia şi disciplina pe parcursul frecventării cursurilor de formare profesională; </w:t>
      </w:r>
    </w:p>
    <w:p w14:paraId="00000021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d) să respecte normele privind protecţia muncii.</w:t>
      </w:r>
    </w:p>
    <w:p w14:paraId="00000022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6. Răspunderea contractuală </w:t>
      </w:r>
    </w:p>
    <w:p w14:paraId="00000023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În cazul în care beneficiarul nu poate începe cursul din motive de forta majora, acesta nu va suporta cheltuielile efectuate de furnizor în executarea contractului.</w:t>
      </w:r>
    </w:p>
    <w:p w14:paraId="00000024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În cazul în care beneficiarul nu poate continua sau finaliza cursul din motive de forta majora, acesta va suporta doar cheltuielile efectuate de furnizor în executarea contractului, dar nu mai </w:t>
      </w:r>
      <w:sdt>
        <w:sdtPr>
          <w:tag w:val="goog_rdk_1"/>
          <w:id w:val="-1861651036"/>
        </w:sdtPr>
        <w:sdtContent>
          <w:r>
            <w:rPr>
              <w:rFonts w:ascii="Arial" w:eastAsia="Arial" w:hAnsi="Arial" w:cs="Arial"/>
              <w:sz w:val="28"/>
              <w:szCs w:val="28"/>
            </w:rPr>
            <w:t>puțin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 xml:space="preserve"> de 10%.</w:t>
      </w:r>
    </w:p>
    <w:p w14:paraId="00000025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În cazul în care beneficiarul urmează un program de formare profesională organizat de </w:t>
      </w:r>
      <w:sdt>
        <w:sdtPr>
          <w:tag w:val="goog_rdk_2"/>
          <w:id w:val="2024049538"/>
        </w:sdtPr>
        <w:sdtContent>
          <w:r>
            <w:rPr>
              <w:rFonts w:ascii="Arial" w:eastAsia="Arial" w:hAnsi="Arial" w:cs="Arial"/>
              <w:sz w:val="28"/>
              <w:szCs w:val="28"/>
            </w:rPr>
            <w:t>agenția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 xml:space="preserve"> pentru ocuparea </w:t>
      </w:r>
      <w:sdt>
        <w:sdtPr>
          <w:tag w:val="goog_rdk_3"/>
          <w:id w:val="1636379875"/>
        </w:sdtPr>
        <w:sdtContent>
          <w:r>
            <w:rPr>
              <w:rFonts w:ascii="Arial" w:eastAsia="Arial" w:hAnsi="Arial" w:cs="Arial"/>
              <w:sz w:val="28"/>
              <w:szCs w:val="28"/>
            </w:rPr>
            <w:t>forței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 xml:space="preserve"> de muncă sau de un angajator, responsabilitatea financiara pentru programul de formare profesionala ii revine organizatorului. </w:t>
      </w:r>
    </w:p>
    <w:p w14:paraId="00000026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7. Forţa majoră </w:t>
      </w:r>
    </w:p>
    <w:p w14:paraId="00000027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Forţa majoră exonerează părţile de răspundere în cazul în care aceasta este dovedită în condiţiile legii. </w:t>
      </w:r>
    </w:p>
    <w:p w14:paraId="00000028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Partea care, din cauză de forţă majoră, </w:t>
      </w:r>
      <w:sdt>
        <w:sdtPr>
          <w:tag w:val="goog_rdk_4"/>
          <w:id w:val="1631430415"/>
        </w:sdtPr>
        <w:sdtContent>
          <w:r>
            <w:rPr>
              <w:rFonts w:ascii="Arial" w:eastAsia="Arial" w:hAnsi="Arial" w:cs="Arial"/>
              <w:sz w:val="28"/>
              <w:szCs w:val="28"/>
            </w:rPr>
            <w:t>nu-și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 xml:space="preserve"> poate respecta obligaţiile contractuale va înştiinţa în scris cealaltă parte contractantă, în termen de cel mult 5 zile de la data încetării situaţiei de forţă majoră. </w:t>
      </w:r>
    </w:p>
    <w:p w14:paraId="00000029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8. Soluţionarea litigiilor </w:t>
      </w:r>
    </w:p>
    <w:p w14:paraId="0000002A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Părţile contractante vor depune toate diligenţele pentru rezolvarea pe cale amiabilă a neînţelegerilor ce se pot ivi între ele cu ocazia executării contractului. Dacă rezolvarea pe cale amiabila nu este posibilă, părţile se pot adresa instanţei de judecată competente, potrivit legii. </w:t>
      </w:r>
    </w:p>
    <w:p w14:paraId="0000002B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9. Modificarea, suspendarea şi încetarea contractului </w:t>
      </w:r>
    </w:p>
    <w:p w14:paraId="0000002C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Contractul poate fi modificat numai prin acordul de voinţă al părţilor, exprimat prin act adiţional la prezentul contract. Părţile pot stabili de comun acord suspendarea pe o durată limitată a contractului. Prezentul contract poate înceta în următoarele condiţii: a) prin expirarea termenului şi realizarea obiectului contractului; b) prin acordul de voinţă al părţilor; c) prin reziliere. </w:t>
      </w:r>
    </w:p>
    <w:p w14:paraId="0000002D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În cazul în care una din părţi nu îşi respectă obligaţiile asumate prin contract, partea lezată poate cere rezilierea contractului. </w:t>
      </w:r>
    </w:p>
    <w:p w14:paraId="0000002E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10. Clauze speciale </w:t>
      </w:r>
      <w:r>
        <w:rPr>
          <w:rFonts w:ascii="Arial Narrow" w:eastAsia="Arial Narrow" w:hAnsi="Arial Narrow" w:cs="Arial Narrow"/>
          <w:sz w:val="28"/>
          <w:szCs w:val="28"/>
        </w:rPr>
        <w:t xml:space="preserve">Părţile contractante pot stabili prin act adiţional şi alte clauze contractuale, dacă acestea nu sunt contrare legii. </w:t>
      </w:r>
    </w:p>
    <w:p w14:paraId="0000002F" w14:textId="0E28CB5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11. Dispoziţii finale </w:t>
      </w:r>
      <w:r>
        <w:rPr>
          <w:rFonts w:ascii="Arial Narrow" w:eastAsia="Arial Narrow" w:hAnsi="Arial Narrow" w:cs="Arial Narrow"/>
          <w:sz w:val="28"/>
          <w:szCs w:val="28"/>
        </w:rPr>
        <w:t xml:space="preserve">Prezentul contract reprezintă acordul de voinţă al părţilor şi a fost încheiat astăzi </w:t>
      </w:r>
      <w:r w:rsidR="00093E8C">
        <w:rPr>
          <w:rFonts w:ascii="Arial Narrow" w:eastAsia="Arial Narrow" w:hAnsi="Arial Narrow" w:cs="Arial Narrow"/>
          <w:sz w:val="28"/>
          <w:szCs w:val="28"/>
        </w:rPr>
        <w:t>__25__</w:t>
      </w:r>
      <w:r>
        <w:rPr>
          <w:rFonts w:ascii="Arial Narrow" w:eastAsia="Arial Narrow" w:hAnsi="Arial Narrow" w:cs="Arial Narrow"/>
          <w:sz w:val="28"/>
          <w:szCs w:val="28"/>
        </w:rPr>
        <w:t xml:space="preserve">, în două exemplare, din care unul pentru furnizor şi unul pentru beneficiar . </w:t>
      </w:r>
    </w:p>
    <w:p w14:paraId="00000030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1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2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3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4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 Furnizor,                                                              </w:t>
      </w:r>
      <w:r>
        <w:rPr>
          <w:rFonts w:ascii="Arial Narrow" w:eastAsia="Arial Narrow" w:hAnsi="Arial Narrow" w:cs="Arial Narrow"/>
          <w:b/>
          <w:sz w:val="28"/>
          <w:szCs w:val="28"/>
        </w:rPr>
        <w:tab/>
      </w:r>
      <w:r>
        <w:rPr>
          <w:rFonts w:ascii="Arial Narrow" w:eastAsia="Arial Narrow" w:hAnsi="Arial Narrow" w:cs="Arial Narrow"/>
          <w:b/>
          <w:sz w:val="28"/>
          <w:szCs w:val="28"/>
        </w:rPr>
        <w:tab/>
        <w:t xml:space="preserve">                 Beneficiar, </w:t>
      </w:r>
    </w:p>
    <w:p w14:paraId="00000035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6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          CLOUD TRADING S.R.L.  </w:t>
      </w:r>
      <w:r>
        <w:rPr>
          <w:rFonts w:ascii="Arial Narrow" w:eastAsia="Arial Narrow" w:hAnsi="Arial Narrow" w:cs="Arial Narrow"/>
          <w:sz w:val="28"/>
          <w:szCs w:val="28"/>
        </w:rPr>
        <w:tab/>
      </w:r>
      <w:r>
        <w:rPr>
          <w:rFonts w:ascii="Arial Narrow" w:eastAsia="Arial Narrow" w:hAnsi="Arial Narrow" w:cs="Arial Narrow"/>
          <w:sz w:val="28"/>
          <w:szCs w:val="28"/>
        </w:rPr>
        <w:tab/>
      </w:r>
      <w:r>
        <w:rPr>
          <w:rFonts w:ascii="Arial Narrow" w:eastAsia="Arial Narrow" w:hAnsi="Arial Narrow" w:cs="Arial Narrow"/>
          <w:sz w:val="28"/>
          <w:szCs w:val="28"/>
        </w:rPr>
        <w:tab/>
        <w:t xml:space="preserve">      </w:t>
      </w:r>
      <w:r>
        <w:rPr>
          <w:rFonts w:ascii="Arial Narrow" w:eastAsia="Arial Narrow" w:hAnsi="Arial Narrow" w:cs="Arial Narrow"/>
          <w:sz w:val="28"/>
          <w:szCs w:val="28"/>
        </w:rPr>
        <w:tab/>
        <w:t xml:space="preserve">                            …………………….</w:t>
      </w:r>
    </w:p>
    <w:p w14:paraId="00000037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sectPr w:rsidR="005617DB">
      <w:pgSz w:w="12240" w:h="15840"/>
      <w:pgMar w:top="0" w:right="810" w:bottom="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,Bold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28966AE9-85F1-4C6F-9CB4-04083892C825}"/>
    <w:embedItalic r:id="rId2" w:fontKey="{87AE391B-7093-4AD6-871C-9E5DD6B5B5DC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B08EA1D0-DEAE-4106-8BD2-3667301E5AA9}"/>
    <w:embedBold r:id="rId4" w:fontKey="{67DAF2D4-4423-4212-ABF3-E8E2BA6D6907}"/>
    <w:embedItalic r:id="rId5" w:fontKey="{7391A23E-C811-48B2-8E81-6E5872E92F65}"/>
    <w:embedBoldItalic r:id="rId6" w:fontKey="{01C464EF-4B4D-4292-8E28-463C5139C51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C4557378-927C-40ED-A26C-8D2A3DDF7B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C5AE13A-C335-4CD3-A21C-B1707FE8EF9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7DB"/>
    <w:rsid w:val="00093E8C"/>
    <w:rsid w:val="00330CED"/>
    <w:rsid w:val="004929E5"/>
    <w:rsid w:val="00554972"/>
    <w:rsid w:val="005617DB"/>
    <w:rsid w:val="0062142F"/>
    <w:rsid w:val="00657A4F"/>
    <w:rsid w:val="00982398"/>
    <w:rsid w:val="00AB3BCC"/>
    <w:rsid w:val="00DD1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14A35"/>
  <w15:docId w15:val="{ECBBD61E-D28F-4CF5-A1AC-2F71E5A3A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o-RO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rial,Bold" w:hAnsi="Arial,Bold" w:cs="Arial,Bold"/>
      <w:position w:val="-1"/>
      <w:lang w:val="en-US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929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29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iehGeDfZMwgyzL5QJaMXtyyQSw==">CgMxLjAaIAoBMBIbChkIB0IVCgxBcmlhbCBOYXJyb3cSBUFyaWFsGiAKATESGwoZCAdCFQoMQXJpYWwgTmFycm93EgVBcmlhbBogCgEyEhsKGQgHQhUKDEFyaWFsIE5hcnJvdxIFQXJpYWwaIAoBMxIbChkIB0IVCgxBcmlhbCBOYXJyb3cSBUFyaWFsGiAKATQSGwoZCAdCFQoMQXJpYWwgTmFycm93EgVBcmlhbDgAciExNmdsU1FFWDJjOVhENmtPLWVLaDN0amdXVmVOZTZQSE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847</Words>
  <Characters>4832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ddfss2</dc:creator>
  <cp:lastModifiedBy>Mihai CIUNGU (125451)</cp:lastModifiedBy>
  <cp:revision>6</cp:revision>
  <dcterms:created xsi:type="dcterms:W3CDTF">2020-08-19T07:23:00Z</dcterms:created>
  <dcterms:modified xsi:type="dcterms:W3CDTF">2024-08-26T10:52:00Z</dcterms:modified>
</cp:coreProperties>
</file>