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proofErr w:type="spellStart"/>
      <w:r w:rsidRPr="00F90FB5">
        <w:rPr>
          <w:b/>
          <w:bCs/>
          <w:sz w:val="56"/>
          <w:szCs w:val="56"/>
          <w:lang w:val="en-US"/>
        </w:rPr>
        <w:t>Gamehub</w:t>
      </w:r>
      <w:proofErr w:type="spellEnd"/>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2A2AE6EA"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C6491A">
              <w:rPr>
                <w:rFonts w:cs="Arial"/>
                <w:b/>
                <w:color w:val="353F49"/>
                <w:szCs w:val="20"/>
              </w:rPr>
              <w:t>06.06</w:t>
            </w:r>
            <w:r>
              <w:rPr>
                <w:rFonts w:cs="Arial"/>
                <w:b/>
                <w:color w:val="353F49"/>
                <w:szCs w:val="20"/>
              </w:rPr>
              <w:t>.2024</w:t>
            </w:r>
          </w:p>
        </w:tc>
      </w:tr>
      <w:tr w:rsidR="00F90FB5" w:rsidRPr="004060B7" w14:paraId="5741FAEB" w14:textId="77777777" w:rsidTr="000450BC">
        <w:trPr>
          <w:trHeight w:val="283"/>
        </w:trPr>
        <w:tc>
          <w:tcPr>
            <w:tcW w:w="9323" w:type="dxa"/>
            <w:shd w:val="clear" w:color="auto" w:fill="auto"/>
            <w:vAlign w:val="center"/>
          </w:tcPr>
          <w:p w14:paraId="64BD8FC9" w14:textId="77BD064C"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sidR="00C6491A">
              <w:rPr>
                <w:rFonts w:cs="Arial"/>
                <w:b/>
                <w:color w:val="353F49"/>
                <w:szCs w:val="20"/>
              </w:rPr>
              <w:t>3</w:t>
            </w:r>
          </w:p>
        </w:tc>
      </w:tr>
      <w:tr w:rsidR="00F90FB5" w:rsidRPr="004060B7" w14:paraId="5E254CA1" w14:textId="77777777" w:rsidTr="000450BC">
        <w:trPr>
          <w:trHeight w:val="283"/>
        </w:trPr>
        <w:tc>
          <w:tcPr>
            <w:tcW w:w="9323" w:type="dxa"/>
            <w:shd w:val="clear" w:color="auto" w:fill="auto"/>
            <w:vAlign w:val="center"/>
          </w:tcPr>
          <w:p w14:paraId="1943EE9A" w14:textId="75E4F93D"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C6491A">
              <w:rPr>
                <w:rFonts w:cs="Arial"/>
                <w:b/>
                <w:color w:val="353F49"/>
                <w:szCs w:val="20"/>
              </w:rPr>
              <w:t>Completed</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63D70564" w:rsidR="00F90FB5" w:rsidRPr="00492252" w:rsidRDefault="002757FB" w:rsidP="00F90FB5">
            <w:pPr>
              <w:pStyle w:val="Tabelbody"/>
            </w:pPr>
            <w:r>
              <w:t>1.1</w:t>
            </w:r>
          </w:p>
        </w:tc>
        <w:tc>
          <w:tcPr>
            <w:tcW w:w="1276" w:type="dxa"/>
          </w:tcPr>
          <w:p w14:paraId="3D02BFBC" w14:textId="51FF7515" w:rsidR="00F90FB5" w:rsidRPr="00492252" w:rsidRDefault="002757FB" w:rsidP="00F90FB5">
            <w:pPr>
              <w:pStyle w:val="Tabelbody"/>
            </w:pPr>
            <w:r>
              <w:t>13.05.2024</w:t>
            </w:r>
          </w:p>
        </w:tc>
        <w:tc>
          <w:tcPr>
            <w:tcW w:w="1701" w:type="dxa"/>
          </w:tcPr>
          <w:p w14:paraId="2D825881" w14:textId="3AD7800B" w:rsidR="00F90FB5" w:rsidRPr="00492252" w:rsidRDefault="002757FB" w:rsidP="00F90FB5">
            <w:pPr>
              <w:pStyle w:val="Tabelbody"/>
            </w:pPr>
            <w:r>
              <w:t>Catalin Mihai Popoiu</w:t>
            </w:r>
          </w:p>
        </w:tc>
        <w:tc>
          <w:tcPr>
            <w:tcW w:w="3402" w:type="dxa"/>
          </w:tcPr>
          <w:p w14:paraId="7C8A1218" w14:textId="74E53CA1" w:rsidR="00F90FB5" w:rsidRPr="00492252" w:rsidRDefault="002757FB" w:rsidP="00F90FB5">
            <w:pPr>
              <w:pStyle w:val="Tabelbody"/>
            </w:pPr>
            <w:r>
              <w:t>Added CI Diagram with explanations and updated existing diagrams</w:t>
            </w:r>
          </w:p>
        </w:tc>
        <w:tc>
          <w:tcPr>
            <w:tcW w:w="1843" w:type="dxa"/>
          </w:tcPr>
          <w:p w14:paraId="57E51CA0" w14:textId="771935E9" w:rsidR="00F90FB5" w:rsidRPr="00492252" w:rsidRDefault="002757FB" w:rsidP="00F90FB5">
            <w:pPr>
              <w:pStyle w:val="Tabelbody"/>
            </w:pPr>
            <w:r>
              <w:t>In progress</w:t>
            </w:r>
          </w:p>
        </w:tc>
      </w:tr>
      <w:tr w:rsidR="00F90FB5" w:rsidRPr="00492252" w14:paraId="64BF31A8" w14:textId="77777777" w:rsidTr="00F90FB5">
        <w:trPr>
          <w:trHeight w:val="340"/>
        </w:trPr>
        <w:tc>
          <w:tcPr>
            <w:tcW w:w="1134" w:type="dxa"/>
          </w:tcPr>
          <w:p w14:paraId="7E815539" w14:textId="02E838BA" w:rsidR="00F90FB5" w:rsidRPr="00492252" w:rsidRDefault="0065252C" w:rsidP="00F90FB5">
            <w:pPr>
              <w:pStyle w:val="Tabelbody"/>
            </w:pPr>
            <w:r>
              <w:t>1.2</w:t>
            </w:r>
          </w:p>
        </w:tc>
        <w:tc>
          <w:tcPr>
            <w:tcW w:w="1276" w:type="dxa"/>
          </w:tcPr>
          <w:p w14:paraId="42AF6311" w14:textId="6FF09FFE" w:rsidR="00F90FB5" w:rsidRPr="00492252" w:rsidRDefault="0065252C" w:rsidP="00F90FB5">
            <w:pPr>
              <w:pStyle w:val="Tabelbody"/>
            </w:pPr>
            <w:r>
              <w:t>29.05.2024</w:t>
            </w:r>
          </w:p>
        </w:tc>
        <w:tc>
          <w:tcPr>
            <w:tcW w:w="1701" w:type="dxa"/>
          </w:tcPr>
          <w:p w14:paraId="5D786AA6" w14:textId="7EFBF467" w:rsidR="00F90FB5" w:rsidRPr="00492252" w:rsidRDefault="0065252C" w:rsidP="00F90FB5">
            <w:pPr>
              <w:pStyle w:val="Tabelbody"/>
            </w:pPr>
            <w:r>
              <w:t>Catalin Mihai Popoiu</w:t>
            </w:r>
          </w:p>
        </w:tc>
        <w:tc>
          <w:tcPr>
            <w:tcW w:w="3402" w:type="dxa"/>
          </w:tcPr>
          <w:p w14:paraId="6FA05C96" w14:textId="7BFBF418" w:rsidR="00F90FB5" w:rsidRPr="00492252" w:rsidRDefault="0065252C" w:rsidP="00F90FB5">
            <w:pPr>
              <w:pStyle w:val="Tabelbody"/>
            </w:pPr>
            <w:r>
              <w:t>Updated document and added the 4</w:t>
            </w:r>
            <w:r w:rsidRPr="0065252C">
              <w:rPr>
                <w:vertAlign w:val="superscript"/>
              </w:rPr>
              <w:t>th</w:t>
            </w:r>
            <w:r>
              <w:t xml:space="preserve"> layer of the C4 diagram.</w:t>
            </w:r>
          </w:p>
        </w:tc>
        <w:tc>
          <w:tcPr>
            <w:tcW w:w="1843" w:type="dxa"/>
          </w:tcPr>
          <w:p w14:paraId="760CD11D" w14:textId="7A83ACA1" w:rsidR="00F90FB5" w:rsidRPr="00492252" w:rsidRDefault="0065252C" w:rsidP="00F90FB5">
            <w:pPr>
              <w:pStyle w:val="Tabelbody"/>
            </w:pPr>
            <w:r>
              <w:t>In progress</w:t>
            </w:r>
          </w:p>
        </w:tc>
      </w:tr>
      <w:tr w:rsidR="00F90FB5" w:rsidRPr="00492252" w14:paraId="1F4EEB1C" w14:textId="77777777" w:rsidTr="00F90FB5">
        <w:trPr>
          <w:trHeight w:val="340"/>
        </w:trPr>
        <w:tc>
          <w:tcPr>
            <w:tcW w:w="1134" w:type="dxa"/>
          </w:tcPr>
          <w:p w14:paraId="15E0D812" w14:textId="44EA2718" w:rsidR="00F90FB5" w:rsidRDefault="00C6491A" w:rsidP="00F90FB5">
            <w:pPr>
              <w:pStyle w:val="Tabelbody"/>
            </w:pPr>
            <w:r>
              <w:t>1.3</w:t>
            </w:r>
          </w:p>
        </w:tc>
        <w:tc>
          <w:tcPr>
            <w:tcW w:w="1276" w:type="dxa"/>
          </w:tcPr>
          <w:p w14:paraId="6DCDDC70" w14:textId="46B3DE1F" w:rsidR="00F90FB5" w:rsidRDefault="00C6491A" w:rsidP="00F90FB5">
            <w:pPr>
              <w:pStyle w:val="Tabelbody"/>
            </w:pPr>
            <w:r>
              <w:t>06.06.2024</w:t>
            </w:r>
          </w:p>
        </w:tc>
        <w:tc>
          <w:tcPr>
            <w:tcW w:w="1701" w:type="dxa"/>
          </w:tcPr>
          <w:p w14:paraId="0D8EB3D8" w14:textId="4F3FBAA1" w:rsidR="00F90FB5" w:rsidRDefault="00C6491A" w:rsidP="00F90FB5">
            <w:pPr>
              <w:pStyle w:val="Tabelbody"/>
            </w:pPr>
            <w:r>
              <w:t>Catalin Mihai Popoiu</w:t>
            </w:r>
          </w:p>
        </w:tc>
        <w:tc>
          <w:tcPr>
            <w:tcW w:w="3402" w:type="dxa"/>
          </w:tcPr>
          <w:p w14:paraId="36962263" w14:textId="447A6674" w:rsidR="00F90FB5" w:rsidRDefault="00C6491A" w:rsidP="00F90FB5">
            <w:pPr>
              <w:pStyle w:val="Tabelbody"/>
            </w:pPr>
            <w:r>
              <w:t>Updated CI/CD diagram to the current version with explanations.</w:t>
            </w:r>
          </w:p>
        </w:tc>
        <w:tc>
          <w:tcPr>
            <w:tcW w:w="1843" w:type="dxa"/>
          </w:tcPr>
          <w:p w14:paraId="38B1FD4B" w14:textId="4029B0D1" w:rsidR="00F90FB5" w:rsidRDefault="00C6491A" w:rsidP="00F90FB5">
            <w:pPr>
              <w:pStyle w:val="Tabelbody"/>
            </w:pPr>
            <w:r>
              <w:t>Completed</w:t>
            </w: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00F44D4B" w:rsidRPr="00F44D4B">
          <w:rPr>
            <w:rStyle w:val="Hyperlink"/>
            <w:noProof/>
            <w:sz w:val="24"/>
            <w:szCs w:val="24"/>
            <w14:scene3d>
              <w14:camera w14:prst="orthographicFront"/>
              <w14:lightRig w14:rig="threePt" w14:dir="t">
                <w14:rot w14:lat="0" w14:lon="0" w14:rev="0"/>
              </w14:lightRig>
            </w14:scene3d>
          </w:rPr>
          <w:t>1.1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Purpose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_Toc145410717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2C4056EF"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00F44D4B" w:rsidRPr="00F44D4B">
          <w:rPr>
            <w:rStyle w:val="Hyperlink"/>
            <w:noProof/>
            <w:sz w:val="24"/>
            <w:szCs w:val="24"/>
            <w14:scene3d>
              <w14:camera w14:prst="orthographicFront"/>
              <w14:lightRig w14:rig="threePt" w14:dir="t">
                <w14:rot w14:lat="0" w14:lon="0" w14:rev="0"/>
              </w14:lightRig>
            </w14:scene3d>
          </w:rPr>
          <w:t>1.2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Scope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_Toc145410718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3B53DEA0" w14:textId="77777777"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00F44D4B" w:rsidRPr="00F44D4B">
          <w:rPr>
            <w:rStyle w:val="Hyperlink"/>
            <w:noProof/>
            <w:sz w:val="24"/>
            <w:szCs w:val="24"/>
          </w:rPr>
          <w:t>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System Context</w:t>
        </w:r>
        <w:r w:rsidR="00F44D4B" w:rsidRPr="00F44D4B">
          <w:rPr>
            <w:noProof/>
            <w:webHidden/>
            <w:sz w:val="24"/>
            <w:szCs w:val="24"/>
          </w:rPr>
          <w:tab/>
          <w:t>3</w:t>
        </w:r>
      </w:hyperlink>
    </w:p>
    <w:p w14:paraId="0D764F01" w14:textId="4150F5B2" w:rsidR="00F44D4B" w:rsidRPr="00F44D4B" w:rsidRDefault="00000000"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00F44D4B" w:rsidRPr="00F44D4B">
          <w:rPr>
            <w:rStyle w:val="Hyperlink"/>
            <w:noProof/>
            <w:sz w:val="24"/>
            <w:szCs w:val="24"/>
            <w14:scene3d>
              <w14:camera w14:prst="orthographicFront"/>
              <w14:lightRig w14:rig="threePt" w14:dir="t">
                <w14:rot w14:lat="0" w14:lon="0" w14:rev="0"/>
              </w14:lightRig>
            </w14:scene3d>
          </w:rPr>
          <w:t>2.1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Business Context</w:t>
        </w:r>
        <w:r w:rsidR="00F44D4B" w:rsidRPr="00F44D4B">
          <w:rPr>
            <w:noProof/>
            <w:webHidden/>
            <w:sz w:val="24"/>
            <w:szCs w:val="24"/>
          </w:rPr>
          <w:tab/>
        </w:r>
        <w:r w:rsidR="009451B8">
          <w:rPr>
            <w:noProof/>
            <w:webHidden/>
            <w:sz w:val="24"/>
            <w:szCs w:val="24"/>
          </w:rPr>
          <w:t>4</w:t>
        </w:r>
      </w:hyperlink>
    </w:p>
    <w:p w14:paraId="0EC19BC1" w14:textId="2DC01DD3"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00F44D4B" w:rsidRPr="00F44D4B">
          <w:rPr>
            <w:rStyle w:val="Hyperlink"/>
            <w:noProof/>
            <w:sz w:val="24"/>
            <w:szCs w:val="24"/>
          </w:rPr>
          <w:t>3.</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Containers and Technology Choices</w:t>
        </w:r>
        <w:r w:rsidR="00F44D4B" w:rsidRPr="00F44D4B">
          <w:rPr>
            <w:noProof/>
            <w:webHidden/>
            <w:sz w:val="24"/>
            <w:szCs w:val="24"/>
          </w:rPr>
          <w:tab/>
        </w:r>
        <w:r w:rsidR="009451B8">
          <w:rPr>
            <w:noProof/>
            <w:webHidden/>
            <w:sz w:val="24"/>
            <w:szCs w:val="24"/>
          </w:rPr>
          <w:t>5</w:t>
        </w:r>
      </w:hyperlink>
    </w:p>
    <w:p w14:paraId="3480EC0B" w14:textId="73B3E5DB"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00F44D4B" w:rsidRPr="00F44D4B">
          <w:rPr>
            <w:rStyle w:val="Hyperlink"/>
            <w:noProof/>
            <w:sz w:val="24"/>
            <w:szCs w:val="24"/>
            <w14:scene3d>
              <w14:camera w14:prst="orthographicFront"/>
              <w14:lightRig w14:rig="threePt" w14:dir="t">
                <w14:rot w14:lat="0" w14:lon="0" w14:rev="0"/>
              </w14:lightRig>
            </w14:scene3d>
          </w:rPr>
          <w:t>3.1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Container</w:t>
        </w:r>
        <w:r w:rsidR="00F44D4B" w:rsidRPr="00F44D4B">
          <w:rPr>
            <w:noProof/>
            <w:webHidden/>
            <w:sz w:val="24"/>
            <w:szCs w:val="24"/>
          </w:rPr>
          <w:tab/>
        </w:r>
        <w:r w:rsidR="009451B8">
          <w:rPr>
            <w:noProof/>
            <w:webHidden/>
            <w:sz w:val="24"/>
            <w:szCs w:val="24"/>
          </w:rPr>
          <w:t>5</w:t>
        </w:r>
      </w:hyperlink>
    </w:p>
    <w:p w14:paraId="50EC2CEC" w14:textId="476D4F52" w:rsidR="00F44D4B" w:rsidRPr="00F44D4B" w:rsidRDefault="00000000" w:rsidP="00F44D4B">
      <w:pPr>
        <w:pStyle w:val="TOC2"/>
        <w:tabs>
          <w:tab w:val="left" w:pos="880"/>
        </w:tabs>
        <w:rPr>
          <w:noProof/>
          <w:sz w:val="24"/>
          <w:szCs w:val="24"/>
        </w:rPr>
      </w:pPr>
      <w:hyperlink w:anchor="_Toc145410727" w:history="1">
        <w:r w:rsidR="00F44D4B" w:rsidRPr="00F44D4B">
          <w:rPr>
            <w:rStyle w:val="Hyperlink"/>
            <w:noProof/>
            <w:sz w:val="24"/>
            <w:szCs w:val="24"/>
            <w14:scene3d>
              <w14:camera w14:prst="orthographicFront"/>
              <w14:lightRig w14:rig="threePt" w14:dir="t">
                <w14:rot w14:lat="0" w14:lon="0" w14:rev="0"/>
              </w14:lightRig>
            </w14:scene3d>
          </w:rPr>
          <w:t>3.2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Frontend Container</w:t>
        </w:r>
        <w:r w:rsidR="00F44D4B" w:rsidRPr="00F44D4B">
          <w:rPr>
            <w:noProof/>
            <w:webHidden/>
            <w:sz w:val="24"/>
            <w:szCs w:val="24"/>
          </w:rPr>
          <w:tab/>
        </w:r>
        <w:r w:rsidR="009451B8">
          <w:rPr>
            <w:noProof/>
            <w:webHidden/>
            <w:sz w:val="24"/>
            <w:szCs w:val="24"/>
          </w:rPr>
          <w:t>5</w:t>
        </w:r>
      </w:hyperlink>
    </w:p>
    <w:p w14:paraId="616A35A7" w14:textId="7206DEB9"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00F44D4B" w:rsidRPr="00F44D4B">
          <w:rPr>
            <w:rStyle w:val="Hyperlink"/>
            <w:noProof/>
            <w:sz w:val="24"/>
            <w:szCs w:val="24"/>
          </w:rPr>
          <w:t>4.</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Components</w:t>
        </w:r>
        <w:r w:rsidR="00F44D4B" w:rsidRPr="00F44D4B">
          <w:rPr>
            <w:noProof/>
            <w:webHidden/>
            <w:sz w:val="24"/>
            <w:szCs w:val="24"/>
          </w:rPr>
          <w:tab/>
        </w:r>
        <w:r w:rsidR="009451B8">
          <w:rPr>
            <w:noProof/>
            <w:webHidden/>
            <w:sz w:val="24"/>
            <w:szCs w:val="24"/>
          </w:rPr>
          <w:t>6</w:t>
        </w:r>
      </w:hyperlink>
    </w:p>
    <w:p w14:paraId="42993E6E" w14:textId="3DED64CF"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Components</w:t>
        </w:r>
        <w:r w:rsidR="00F44D4B" w:rsidRPr="00F44D4B">
          <w:rPr>
            <w:noProof/>
            <w:webHidden/>
            <w:sz w:val="24"/>
            <w:szCs w:val="24"/>
          </w:rPr>
          <w:tab/>
        </w:r>
        <w:r w:rsidR="009451B8">
          <w:rPr>
            <w:noProof/>
            <w:webHidden/>
            <w:sz w:val="24"/>
            <w:szCs w:val="24"/>
          </w:rPr>
          <w:t>6</w:t>
        </w:r>
      </w:hyperlink>
    </w:p>
    <w:p w14:paraId="0BFCD7FB" w14:textId="0AD6D5AC"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00F44D4B" w:rsidRPr="00F44D4B">
          <w:rPr>
            <w:rStyle w:val="Hyperlink"/>
            <w:noProof/>
            <w:sz w:val="24"/>
            <w:szCs w:val="24"/>
          </w:rPr>
          <w:t>end Components</w:t>
        </w:r>
        <w:r w:rsidR="00F44D4B" w:rsidRPr="00F44D4B">
          <w:rPr>
            <w:noProof/>
            <w:webHidden/>
            <w:sz w:val="24"/>
            <w:szCs w:val="24"/>
          </w:rPr>
          <w:tab/>
        </w:r>
      </w:hyperlink>
      <w:r w:rsidR="009451B8">
        <w:rPr>
          <w:noProof/>
          <w:sz w:val="24"/>
          <w:szCs w:val="24"/>
        </w:rPr>
        <w:t>8</w:t>
      </w:r>
    </w:p>
    <w:p w14:paraId="7DF67FBD" w14:textId="77777777"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5.</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CI Pipeline</w:t>
        </w:r>
        <w:r w:rsidR="00F44D4B" w:rsidRPr="00F44D4B">
          <w:rPr>
            <w:noProof/>
            <w:webHidden/>
            <w:sz w:val="24"/>
            <w:szCs w:val="24"/>
          </w:rPr>
          <w:tab/>
        </w:r>
      </w:hyperlink>
      <w:r w:rsidR="00F44D4B" w:rsidRPr="00F44D4B">
        <w:rPr>
          <w:noProof/>
          <w:sz w:val="24"/>
          <w:szCs w:val="24"/>
        </w:rPr>
        <w:t>8</w:t>
      </w:r>
    </w:p>
    <w:p w14:paraId="748F6167" w14:textId="1EBEFD24"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6.</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Conclusion</w:t>
        </w:r>
        <w:r w:rsidR="00F44D4B"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 xml:space="preserve">This Software Architecture Document (SAD) offers a detailed overview of the architectural framework for </w:t>
      </w:r>
      <w:proofErr w:type="spellStart"/>
      <w:r w:rsidRPr="009451B8">
        <w:rPr>
          <w:sz w:val="28"/>
          <w:szCs w:val="28"/>
          <w:lang w:val="en-US"/>
        </w:rPr>
        <w:t>GameHub</w:t>
      </w:r>
      <w:proofErr w:type="spellEnd"/>
      <w:r w:rsidRPr="009451B8">
        <w:rPr>
          <w:sz w:val="28"/>
          <w:szCs w:val="28"/>
          <w:lang w:val="en-US"/>
        </w:rPr>
        <w:t>.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was conceived as a forward-thinking startup dedicated to enhancing digital interactions within the gaming industry. Located in Eindhoven, The Netherlands, </w:t>
      </w:r>
      <w:proofErr w:type="spellStart"/>
      <w:r w:rsidRPr="009451B8">
        <w:rPr>
          <w:sz w:val="28"/>
          <w:szCs w:val="28"/>
          <w:lang w:val="en-US"/>
        </w:rPr>
        <w:t>Gamehub</w:t>
      </w:r>
      <w:proofErr w:type="spellEnd"/>
      <w:r w:rsidRPr="009451B8">
        <w:rPr>
          <w:sz w:val="28"/>
          <w:szCs w:val="28"/>
          <w:lang w:val="en-US"/>
        </w:rPr>
        <w:t xml:space="preserve"> aims to revolutionize how gamers interact, share, and discover content through the 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t>2.2 System Overview</w:t>
      </w:r>
    </w:p>
    <w:p w14:paraId="5AD608C0" w14:textId="77777777" w:rsidR="00176312" w:rsidRPr="005B3F85" w:rsidRDefault="00176312" w:rsidP="00176312">
      <w:pPr>
        <w:rPr>
          <w:sz w:val="28"/>
          <w:szCs w:val="28"/>
          <w:lang w:val="en-US"/>
        </w:rPr>
      </w:pPr>
      <w:proofErr w:type="spellStart"/>
      <w:r w:rsidRPr="005B3F85">
        <w:rPr>
          <w:sz w:val="28"/>
          <w:szCs w:val="28"/>
          <w:lang w:val="en-US"/>
        </w:rPr>
        <w:t>GameHub</w:t>
      </w:r>
      <w:proofErr w:type="spellEnd"/>
      <w:r w:rsidRPr="005B3F85">
        <w:rPr>
          <w:sz w:val="28"/>
          <w:szCs w:val="28"/>
          <w:lang w:val="en-US"/>
        </w:rPr>
        <w:t xml:space="preserve">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noProof/>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 xml:space="preserve">Description: The backend services of </w:t>
      </w:r>
      <w:proofErr w:type="spellStart"/>
      <w:r w:rsidRPr="00F0424E">
        <w:rPr>
          <w:sz w:val="28"/>
          <w:szCs w:val="28"/>
          <w:lang w:val="en-US"/>
        </w:rPr>
        <w:t>GameHub</w:t>
      </w:r>
      <w:proofErr w:type="spellEnd"/>
      <w:r w:rsidRPr="00F0424E">
        <w:rPr>
          <w:sz w:val="28"/>
          <w:szCs w:val="28"/>
          <w:lang w:val="en-US"/>
        </w:rPr>
        <w:t>,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 xml:space="preserve">Description: Provides an interactive and responsive user interface for </w:t>
      </w:r>
      <w:proofErr w:type="spellStart"/>
      <w:r w:rsidRPr="00022F96">
        <w:rPr>
          <w:sz w:val="28"/>
          <w:szCs w:val="28"/>
          <w:lang w:val="en-US"/>
        </w:rPr>
        <w:t>GameHub</w:t>
      </w:r>
      <w:proofErr w:type="spellEnd"/>
      <w:r w:rsidRPr="00022F96">
        <w:rPr>
          <w:sz w:val="28"/>
          <w:szCs w:val="28"/>
          <w:lang w:val="en-US"/>
        </w:rPr>
        <w:t>.</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noProof/>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 xml:space="preserve">React: Chosen for its efficiency in updating and rendering components, which is crucial for real-time interactions on the platform. The decision is also </w:t>
      </w:r>
      <w:r w:rsidR="00176312" w:rsidRPr="00022F96">
        <w:rPr>
          <w:sz w:val="28"/>
          <w:szCs w:val="28"/>
          <w:lang w:val="en-US"/>
        </w:rPr>
        <w:lastRenderedPageBreak/>
        <w:t>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 xml:space="preserve">Repositories: Leverage </w:t>
      </w:r>
      <w:proofErr w:type="spellStart"/>
      <w:r w:rsidRPr="005B3F85">
        <w:rPr>
          <w:sz w:val="28"/>
          <w:szCs w:val="28"/>
          <w:lang w:val="en-US"/>
        </w:rPr>
        <w:t>JpaRepository</w:t>
      </w:r>
      <w:proofErr w:type="spellEnd"/>
      <w:r w:rsidRPr="005B3F85">
        <w:rPr>
          <w:sz w:val="28"/>
          <w:szCs w:val="28"/>
          <w:lang w:val="en-US"/>
        </w:rPr>
        <w:t xml:space="preserve">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4D523971" w:rsidR="005B3F85" w:rsidRDefault="005B3F85" w:rsidP="009F50E8">
      <w:pPr>
        <w:ind w:firstLine="720"/>
        <w:rPr>
          <w:sz w:val="28"/>
          <w:szCs w:val="28"/>
          <w:lang w:val="en-US"/>
        </w:rPr>
      </w:pPr>
    </w:p>
    <w:p w14:paraId="32269B52" w14:textId="0BB84DA0"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1A52F2BC" w:rsidR="005B3F85" w:rsidRDefault="005B3F85" w:rsidP="009F50E8">
      <w:pPr>
        <w:ind w:firstLine="720"/>
        <w:rPr>
          <w:sz w:val="28"/>
          <w:szCs w:val="28"/>
          <w:lang w:val="en-US"/>
        </w:rPr>
      </w:pPr>
    </w:p>
    <w:p w14:paraId="152E9DD5" w14:textId="36132CFB" w:rsidR="00176312" w:rsidRPr="005B3F85" w:rsidRDefault="00176312" w:rsidP="009F50E8">
      <w:pPr>
        <w:ind w:firstLine="720"/>
        <w:rPr>
          <w:sz w:val="28"/>
          <w:szCs w:val="28"/>
          <w:lang w:val="en-US"/>
        </w:rPr>
      </w:pPr>
      <w:r w:rsidRPr="005B3F85">
        <w:rPr>
          <w:sz w:val="28"/>
          <w:szCs w:val="28"/>
          <w:lang w:val="en-US"/>
        </w:rPr>
        <w:t>Components:</w:t>
      </w:r>
    </w:p>
    <w:p w14:paraId="38699ECA" w14:textId="4E407CDC" w:rsidR="00176312" w:rsidRPr="005B3F85" w:rsidRDefault="00176312" w:rsidP="009F50E8">
      <w:pPr>
        <w:pStyle w:val="ListParagraph"/>
        <w:numPr>
          <w:ilvl w:val="0"/>
          <w:numId w:val="3"/>
        </w:numPr>
        <w:rPr>
          <w:sz w:val="28"/>
          <w:szCs w:val="28"/>
          <w:lang w:val="en-US"/>
        </w:rPr>
      </w:pPr>
      <w:r w:rsidRPr="005B3F85">
        <w:rPr>
          <w:sz w:val="28"/>
          <w:szCs w:val="28"/>
          <w:lang w:val="en-US"/>
        </w:rPr>
        <w:t>Controllers: Interface with both the business layer and the frontend, orchestrating the application's response to user actions.</w:t>
      </w:r>
    </w:p>
    <w:p w14:paraId="6CB1097F" w14:textId="124CF5F5" w:rsidR="00ED44BD" w:rsidRPr="009F50E8" w:rsidRDefault="006A0082" w:rsidP="00ED44BD">
      <w:pPr>
        <w:pStyle w:val="ListParagraph"/>
        <w:ind w:left="1080"/>
        <w:rPr>
          <w:sz w:val="32"/>
          <w:szCs w:val="32"/>
          <w:lang w:val="en-US"/>
        </w:rPr>
      </w:pPr>
      <w:r w:rsidRPr="006A0082">
        <w:rPr>
          <w:noProof/>
          <w:sz w:val="28"/>
          <w:szCs w:val="28"/>
          <w:lang w:val="en-US"/>
        </w:rPr>
        <w:drawing>
          <wp:anchor distT="0" distB="0" distL="114300" distR="114300" simplePos="0" relativeHeight="251661312" behindDoc="1" locked="0" layoutInCell="1" allowOverlap="1" wp14:anchorId="0B7AAFDD" wp14:editId="7DEB258D">
            <wp:simplePos x="0" y="0"/>
            <wp:positionH relativeFrom="margin">
              <wp:posOffset>-817880</wp:posOffset>
            </wp:positionH>
            <wp:positionV relativeFrom="page">
              <wp:posOffset>6924675</wp:posOffset>
            </wp:positionV>
            <wp:extent cx="7349490" cy="2665095"/>
            <wp:effectExtent l="0" t="0" r="3810" b="1905"/>
            <wp:wrapTight wrapText="bothSides">
              <wp:wrapPolygon edited="0">
                <wp:start x="0" y="0"/>
                <wp:lineTo x="0" y="21461"/>
                <wp:lineTo x="21555" y="21461"/>
                <wp:lineTo x="21555" y="0"/>
                <wp:lineTo x="0" y="0"/>
              </wp:wrapPolygon>
            </wp:wrapTight>
            <wp:docPr id="131721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732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49490" cy="2665095"/>
                    </a:xfrm>
                    <a:prstGeom prst="rect">
                      <a:avLst/>
                    </a:prstGeom>
                  </pic:spPr>
                </pic:pic>
              </a:graphicData>
            </a:graphic>
            <wp14:sizeRelH relativeFrom="margin">
              <wp14:pctWidth>0</wp14:pctWidth>
            </wp14:sizeRelH>
            <wp14:sizeRelV relativeFrom="margin">
              <wp14:pctHeight>0</wp14:pctHeight>
            </wp14:sizeRelV>
          </wp:anchor>
        </w:drawing>
      </w:r>
      <w:r w:rsidR="00A914BA" w:rsidRPr="005B3F85">
        <w:rPr>
          <w:noProof/>
          <w:sz w:val="28"/>
          <w:szCs w:val="28"/>
          <w:lang w:val="en-US"/>
        </w:rPr>
        <w:drawing>
          <wp:anchor distT="0" distB="0" distL="114300" distR="114300" simplePos="0" relativeHeight="251659264" behindDoc="1" locked="0" layoutInCell="1" allowOverlap="1" wp14:anchorId="11856730" wp14:editId="371DDB66">
            <wp:simplePos x="0" y="0"/>
            <wp:positionH relativeFrom="page">
              <wp:align>right</wp:align>
            </wp:positionH>
            <wp:positionV relativeFrom="paragraph">
              <wp:posOffset>528955</wp:posOffset>
            </wp:positionV>
            <wp:extent cx="7432675" cy="3181350"/>
            <wp:effectExtent l="0" t="0" r="0" b="0"/>
            <wp:wrapTight wrapText="bothSides">
              <wp:wrapPolygon edited="0">
                <wp:start x="0" y="0"/>
                <wp:lineTo x="0" y="21471"/>
                <wp:lineTo x="21535" y="21471"/>
                <wp:lineTo x="21535" y="0"/>
                <wp:lineTo x="0" y="0"/>
              </wp:wrapPolygon>
            </wp:wrapTight>
            <wp:docPr id="6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432675" cy="3181350"/>
                    </a:xfrm>
                    <a:prstGeom prst="rect">
                      <a:avLst/>
                    </a:prstGeom>
                  </pic:spPr>
                </pic:pic>
              </a:graphicData>
            </a:graphic>
            <wp14:sizeRelH relativeFrom="margin">
              <wp14:pctWidth>0</wp14:pctWidth>
            </wp14:sizeRelH>
            <wp14:sizeRelV relativeFrom="margin">
              <wp14:pctHeight>0</wp14:pctHeight>
            </wp14:sizeRelV>
          </wp:anchor>
        </w:drawing>
      </w:r>
    </w:p>
    <w:p w14:paraId="2FD345FF" w14:textId="03EBF65A" w:rsidR="00ED44BD" w:rsidRPr="006A0082" w:rsidRDefault="006A0082" w:rsidP="00176312">
      <w:pPr>
        <w:rPr>
          <w:sz w:val="28"/>
          <w:szCs w:val="28"/>
          <w:lang w:val="en-US"/>
        </w:rPr>
      </w:pPr>
      <w:r>
        <w:rPr>
          <w:sz w:val="28"/>
          <w:szCs w:val="28"/>
          <w:lang w:val="en-US"/>
        </w:rPr>
        <w:lastRenderedPageBreak/>
        <w:t>(UML Class Diagram snippet, showing layering structure for the whole Games/Purchasing games systems.)</w:t>
      </w:r>
    </w:p>
    <w:p w14:paraId="0FFB583B" w14:textId="6B2A412E" w:rsidR="00ED44BD" w:rsidRDefault="00ED44BD" w:rsidP="00176312">
      <w:pPr>
        <w:rPr>
          <w:sz w:val="36"/>
          <w:szCs w:val="36"/>
          <w:lang w:val="en-US"/>
        </w:rPr>
      </w:pPr>
    </w:p>
    <w:p w14:paraId="46FD7DE1" w14:textId="5F93BB6E" w:rsidR="00176312" w:rsidRPr="00ED44BD" w:rsidRDefault="00176312" w:rsidP="00176312">
      <w:pPr>
        <w:rPr>
          <w:b/>
          <w:sz w:val="36"/>
          <w:szCs w:val="36"/>
          <w:lang w:val="en-US"/>
        </w:rPr>
      </w:pPr>
      <w:r w:rsidRPr="00ED44BD">
        <w:rPr>
          <w:b/>
          <w:sz w:val="36"/>
          <w:szCs w:val="36"/>
          <w:lang w:val="en-US"/>
        </w:rPr>
        <w:t>4.2 Frontend Components</w:t>
      </w:r>
    </w:p>
    <w:p w14:paraId="09CFB259" w14:textId="5F72018B" w:rsidR="00176312" w:rsidRPr="00ED44BD" w:rsidRDefault="00176312" w:rsidP="00176312">
      <w:pPr>
        <w:rPr>
          <w:b/>
          <w:sz w:val="32"/>
          <w:szCs w:val="32"/>
          <w:lang w:val="en-US"/>
        </w:rPr>
      </w:pPr>
      <w:r w:rsidRPr="00ED44BD">
        <w:rPr>
          <w:b/>
          <w:sz w:val="32"/>
          <w:szCs w:val="32"/>
          <w:lang w:val="en-US"/>
        </w:rPr>
        <w:t>API:</w:t>
      </w:r>
    </w:p>
    <w:p w14:paraId="7FF9A9D7" w14:textId="545F83BE"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45D25AF1" w:rsidR="00176312" w:rsidRPr="00ED44BD" w:rsidRDefault="00176312" w:rsidP="00ED44BD">
      <w:pPr>
        <w:ind w:firstLine="720"/>
        <w:rPr>
          <w:sz w:val="28"/>
          <w:szCs w:val="28"/>
          <w:lang w:val="en-US"/>
        </w:rPr>
      </w:pPr>
      <w:r w:rsidRPr="00ED44BD">
        <w:rPr>
          <w:sz w:val="28"/>
          <w:szCs w:val="28"/>
          <w:lang w:val="en-US"/>
        </w:rPr>
        <w:t>Responsibility: Serves as the reusable building blocks of the UI, facilitating the creation of dynamic and interactive pages.</w:t>
      </w:r>
    </w:p>
    <w:p w14:paraId="589EE982" w14:textId="235DED72" w:rsidR="00176312" w:rsidRPr="00ED44BD" w:rsidRDefault="00176312" w:rsidP="00176312">
      <w:pPr>
        <w:rPr>
          <w:b/>
          <w:bCs/>
          <w:sz w:val="32"/>
          <w:szCs w:val="32"/>
          <w:lang w:val="en-US"/>
        </w:rPr>
      </w:pPr>
      <w:r w:rsidRPr="00ED44BD">
        <w:rPr>
          <w:b/>
          <w:bCs/>
          <w:sz w:val="32"/>
          <w:szCs w:val="32"/>
          <w:lang w:val="en-US"/>
        </w:rPr>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226F2341"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1AEE0072"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 xml:space="preserve">The pipeline defines </w:t>
      </w:r>
      <w:r w:rsidR="00580F28">
        <w:rPr>
          <w:rFonts w:asciiTheme="minorHAnsi" w:hAnsiTheme="minorHAnsi" w:cstheme="minorHAnsi"/>
          <w:sz w:val="24"/>
          <w:szCs w:val="28"/>
          <w:lang w:val="en-US"/>
        </w:rPr>
        <w:t>four</w:t>
      </w:r>
      <w:r w:rsidRPr="00067280">
        <w:rPr>
          <w:rFonts w:asciiTheme="minorHAnsi" w:hAnsiTheme="minorHAnsi" w:cstheme="minorHAnsi"/>
          <w:sz w:val="24"/>
          <w:szCs w:val="28"/>
          <w:lang w:val="en-US"/>
        </w:rPr>
        <w:t xml:space="preserve"> stages: build, test</w:t>
      </w:r>
      <w:r w:rsidR="00580F28">
        <w:rPr>
          <w:rFonts w:asciiTheme="minorHAnsi" w:hAnsiTheme="minorHAnsi" w:cstheme="minorHAnsi"/>
          <w:sz w:val="24"/>
          <w:szCs w:val="28"/>
          <w:lang w:val="en-US"/>
        </w:rPr>
        <w:t>,</w:t>
      </w:r>
      <w:r w:rsidR="00554132">
        <w:rPr>
          <w:rFonts w:asciiTheme="minorHAnsi" w:hAnsiTheme="minorHAnsi" w:cstheme="minorHAnsi"/>
          <w:sz w:val="24"/>
          <w:szCs w:val="28"/>
          <w:lang w:val="en-US"/>
        </w:rPr>
        <w:t xml:space="preserve"> </w:t>
      </w:r>
      <w:r w:rsidR="008E6B30">
        <w:rPr>
          <w:rFonts w:asciiTheme="minorHAnsi" w:hAnsiTheme="minorHAnsi" w:cstheme="minorHAnsi"/>
          <w:sz w:val="24"/>
          <w:szCs w:val="28"/>
          <w:lang w:val="en-US"/>
        </w:rPr>
        <w:t>SonarQube</w:t>
      </w:r>
      <w:r w:rsidR="00554132">
        <w:rPr>
          <w:rFonts w:asciiTheme="minorHAnsi" w:hAnsiTheme="minorHAnsi" w:cstheme="minorHAnsi"/>
          <w:sz w:val="24"/>
          <w:szCs w:val="28"/>
          <w:lang w:val="en-US"/>
        </w:rPr>
        <w:t>-check</w:t>
      </w:r>
      <w:r w:rsidR="00580F28">
        <w:rPr>
          <w:rFonts w:asciiTheme="minorHAnsi" w:hAnsiTheme="minorHAnsi" w:cstheme="minorHAnsi"/>
          <w:sz w:val="24"/>
          <w:szCs w:val="28"/>
          <w:lang w:val="en-US"/>
        </w:rPr>
        <w:t xml:space="preserve">, and </w:t>
      </w:r>
      <w:r w:rsidR="008E6B30">
        <w:rPr>
          <w:rFonts w:asciiTheme="minorHAnsi" w:hAnsiTheme="minorHAnsi" w:cstheme="minorHAnsi"/>
          <w:sz w:val="24"/>
          <w:szCs w:val="28"/>
          <w:lang w:val="en-US"/>
        </w:rPr>
        <w:t>deploy.</w:t>
      </w:r>
    </w:p>
    <w:p w14:paraId="60201D70" w14:textId="6A1083FF" w:rsidR="00ED44BD" w:rsidRPr="00ED44BD" w:rsidRDefault="008E6B30" w:rsidP="00ED44BD">
      <w:pPr>
        <w:pStyle w:val="NoSpacing"/>
        <w:rPr>
          <w:rFonts w:asciiTheme="minorHAnsi" w:hAnsiTheme="minorHAnsi" w:cstheme="minorHAnsi"/>
          <w:sz w:val="22"/>
          <w:szCs w:val="24"/>
          <w:lang w:val="en-US"/>
        </w:rPr>
      </w:pPr>
      <w:r>
        <w:rPr>
          <w:rFonts w:asciiTheme="minorHAnsi" w:hAnsiTheme="minorHAnsi" w:cstheme="minorHAnsi"/>
          <w:sz w:val="22"/>
          <w:szCs w:val="24"/>
          <w:lang w:val="en-US"/>
        </w:rPr>
        <w:br/>
      </w:r>
      <w:r w:rsidRPr="00A35A76">
        <w:rPr>
          <w:rFonts w:asciiTheme="minorHAnsi" w:hAnsiTheme="minorHAnsi" w:cstheme="minorHAnsi"/>
          <w:sz w:val="24"/>
          <w:szCs w:val="28"/>
          <w:lang w:val="en-US"/>
        </w:rPr>
        <w:t>The pipeline stages are running through the GitLab Runner, that’s setup locally, same as the Docker environment.</w:t>
      </w: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1AA553CA" w:rsidR="00ED44BD" w:rsidRPr="00ED44BD" w:rsidRDefault="00A35A76" w:rsidP="00ED44BD">
      <w:pPr>
        <w:pStyle w:val="NoSpacing"/>
        <w:ind w:left="708" w:firstLine="708"/>
        <w:rPr>
          <w:rFonts w:asciiTheme="minorHAnsi" w:hAnsiTheme="minorHAnsi" w:cstheme="minorHAnsi"/>
          <w:sz w:val="22"/>
          <w:szCs w:val="24"/>
          <w:lang w:val="en-US"/>
        </w:rPr>
      </w:pPr>
      <w:r>
        <w:rPr>
          <w:rFonts w:asciiTheme="minorHAnsi" w:hAnsiTheme="minorHAnsi" w:cstheme="minorHAnsi"/>
          <w:sz w:val="22"/>
          <w:szCs w:val="24"/>
          <w:lang w:val="en-US"/>
        </w:rPr>
        <w:t>It ensures that the project’s code can be compiled and built successfully before moving on to further stages.</w:t>
      </w:r>
    </w:p>
    <w:p w14:paraId="793F369E" w14:textId="430782E2"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28C3142C"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r w:rsidR="00A35A76">
        <w:rPr>
          <w:rFonts w:asciiTheme="minorHAnsi" w:hAnsiTheme="minorHAnsi" w:cstheme="minorHAnsi"/>
          <w:sz w:val="24"/>
          <w:szCs w:val="28"/>
          <w:lang w:val="en-US"/>
        </w:rPr>
        <w:br/>
      </w:r>
      <w:r w:rsidR="00A35A76">
        <w:rPr>
          <w:rFonts w:asciiTheme="minorHAnsi" w:hAnsiTheme="minorHAnsi" w:cstheme="minorHAnsi"/>
          <w:sz w:val="24"/>
          <w:szCs w:val="28"/>
          <w:lang w:val="en-US"/>
        </w:rPr>
        <w:tab/>
      </w:r>
      <w:r w:rsidR="00A35A76">
        <w:rPr>
          <w:rFonts w:asciiTheme="minorHAnsi" w:hAnsiTheme="minorHAnsi" w:cstheme="minorHAnsi"/>
          <w:sz w:val="24"/>
          <w:szCs w:val="28"/>
          <w:lang w:val="en-US"/>
        </w:rPr>
        <w:tab/>
        <w:t>It verifies the functionality of the code through automated tests, ensuring the code meets the required standards and behaves as expected.</w:t>
      </w:r>
    </w:p>
    <w:p w14:paraId="72B2F23A" w14:textId="7F4F9993" w:rsidR="00554132" w:rsidRDefault="00554132" w:rsidP="00554132">
      <w:pPr>
        <w:pStyle w:val="NoSpacing"/>
        <w:ind w:firstLine="708"/>
        <w:rPr>
          <w:sz w:val="22"/>
          <w:szCs w:val="24"/>
          <w:lang w:val="en-US"/>
        </w:rPr>
      </w:pPr>
      <w:r w:rsidRPr="00554132">
        <w:rPr>
          <w:b/>
          <w:sz w:val="24"/>
          <w:szCs w:val="24"/>
          <w:lang w:val="en-US"/>
        </w:rPr>
        <w:t>Sonar Stage:</w:t>
      </w:r>
      <w:r>
        <w:rPr>
          <w:b/>
          <w:sz w:val="28"/>
          <w:szCs w:val="28"/>
          <w:lang w:val="en-US"/>
        </w:rPr>
        <w:br/>
      </w:r>
      <w:r>
        <w:rPr>
          <w:b/>
          <w:sz w:val="28"/>
          <w:szCs w:val="28"/>
          <w:lang w:val="en-US"/>
        </w:rPr>
        <w:tab/>
      </w:r>
      <w:r>
        <w:rPr>
          <w:b/>
          <w:sz w:val="28"/>
          <w:szCs w:val="28"/>
          <w:lang w:val="en-US"/>
        </w:rPr>
        <w:tab/>
      </w:r>
      <w:r w:rsidRPr="0011218C">
        <w:rPr>
          <w:sz w:val="22"/>
          <w:szCs w:val="24"/>
          <w:lang w:val="en-US"/>
        </w:rPr>
        <w:t>Executes Gradle tasks (</w:t>
      </w:r>
      <w:r>
        <w:rPr>
          <w:sz w:val="22"/>
          <w:szCs w:val="24"/>
          <w:lang w:val="en-US"/>
        </w:rPr>
        <w:t>“</w:t>
      </w:r>
      <w:r w:rsidRPr="0011218C">
        <w:rPr>
          <w:sz w:val="22"/>
          <w:szCs w:val="24"/>
          <w:lang w:val="en-US"/>
        </w:rPr>
        <w:t>test</w:t>
      </w:r>
      <w:r>
        <w:rPr>
          <w:sz w:val="22"/>
          <w:szCs w:val="24"/>
          <w:lang w:val="en-US"/>
        </w:rPr>
        <w:t>”</w:t>
      </w:r>
      <w:r w:rsidRPr="0011218C">
        <w:rPr>
          <w:sz w:val="22"/>
          <w:szCs w:val="24"/>
          <w:lang w:val="en-US"/>
        </w:rPr>
        <w:t xml:space="preserve"> and </w:t>
      </w:r>
      <w:r>
        <w:rPr>
          <w:sz w:val="22"/>
          <w:szCs w:val="24"/>
          <w:lang w:val="en-US"/>
        </w:rPr>
        <w:t>“</w:t>
      </w:r>
      <w:proofErr w:type="spellStart"/>
      <w:r w:rsidRPr="0011218C">
        <w:rPr>
          <w:sz w:val="22"/>
          <w:szCs w:val="24"/>
          <w:lang w:val="en-US"/>
        </w:rPr>
        <w:t>jacocoTestReport</w:t>
      </w:r>
      <w:proofErr w:type="spellEnd"/>
      <w:r>
        <w:rPr>
          <w:sz w:val="22"/>
          <w:szCs w:val="24"/>
          <w:lang w:val="en-US"/>
        </w:rPr>
        <w:t>”</w:t>
      </w:r>
      <w:r w:rsidRPr="0011218C">
        <w:rPr>
          <w:sz w:val="22"/>
          <w:szCs w:val="24"/>
          <w:lang w:val="en-US"/>
        </w:rPr>
        <w:t xml:space="preserve">) and then triggers SonarQube analysis using the </w:t>
      </w:r>
      <w:r>
        <w:rPr>
          <w:sz w:val="22"/>
          <w:szCs w:val="24"/>
          <w:lang w:val="en-US"/>
        </w:rPr>
        <w:t>“</w:t>
      </w:r>
      <w:proofErr w:type="spellStart"/>
      <w:r w:rsidRPr="0011218C">
        <w:rPr>
          <w:sz w:val="22"/>
          <w:szCs w:val="24"/>
          <w:lang w:val="en-US"/>
        </w:rPr>
        <w:t>gradle</w:t>
      </w:r>
      <w:proofErr w:type="spellEnd"/>
      <w:r w:rsidRPr="0011218C">
        <w:rPr>
          <w:sz w:val="22"/>
          <w:szCs w:val="24"/>
          <w:lang w:val="en-US"/>
        </w:rPr>
        <w:t xml:space="preserve"> sonar</w:t>
      </w:r>
      <w:r>
        <w:rPr>
          <w:sz w:val="22"/>
          <w:szCs w:val="24"/>
          <w:lang w:val="en-US"/>
        </w:rPr>
        <w:t>”</w:t>
      </w:r>
      <w:r w:rsidRPr="0011218C">
        <w:rPr>
          <w:sz w:val="22"/>
          <w:szCs w:val="24"/>
          <w:lang w:val="en-US"/>
        </w:rPr>
        <w:t xml:space="preserve"> command with an additional</w:t>
      </w:r>
      <w:r>
        <w:rPr>
          <w:sz w:val="22"/>
          <w:szCs w:val="24"/>
          <w:lang w:val="en-US"/>
        </w:rPr>
        <w:t xml:space="preserve"> </w:t>
      </w:r>
      <w:r w:rsidRPr="0011218C">
        <w:rPr>
          <w:sz w:val="22"/>
          <w:szCs w:val="24"/>
          <w:lang w:val="en-US"/>
        </w:rPr>
        <w:t>parameter</w:t>
      </w:r>
      <w:r>
        <w:rPr>
          <w:sz w:val="22"/>
          <w:szCs w:val="24"/>
          <w:lang w:val="en-US"/>
        </w:rPr>
        <w:t xml:space="preserve"> for the quality gate</w:t>
      </w:r>
      <w:r w:rsidRPr="0011218C">
        <w:rPr>
          <w:sz w:val="22"/>
          <w:szCs w:val="24"/>
          <w:lang w:val="en-US"/>
        </w:rPr>
        <w:t>.</w:t>
      </w:r>
      <w:r>
        <w:rPr>
          <w:sz w:val="22"/>
          <w:szCs w:val="24"/>
          <w:lang w:val="en-US"/>
        </w:rPr>
        <w:t xml:space="preserve"> </w:t>
      </w:r>
      <w:r w:rsidRPr="0011218C">
        <w:rPr>
          <w:sz w:val="22"/>
          <w:szCs w:val="24"/>
          <w:lang w:val="en-US"/>
        </w:rPr>
        <w:t xml:space="preserve">The </w:t>
      </w:r>
      <w:r>
        <w:rPr>
          <w:sz w:val="22"/>
          <w:szCs w:val="24"/>
          <w:lang w:val="en-US"/>
        </w:rPr>
        <w:t>“</w:t>
      </w:r>
      <w:proofErr w:type="spellStart"/>
      <w:r w:rsidRPr="0011218C">
        <w:rPr>
          <w:sz w:val="22"/>
          <w:szCs w:val="24"/>
          <w:lang w:val="en-US"/>
        </w:rPr>
        <w:t>allow_failure</w:t>
      </w:r>
      <w:proofErr w:type="spellEnd"/>
      <w:r w:rsidRPr="0011218C">
        <w:rPr>
          <w:sz w:val="22"/>
          <w:szCs w:val="24"/>
          <w:lang w:val="en-US"/>
        </w:rPr>
        <w:t>: true</w:t>
      </w:r>
      <w:r>
        <w:rPr>
          <w:sz w:val="22"/>
          <w:szCs w:val="24"/>
          <w:lang w:val="en-US"/>
        </w:rPr>
        <w:t>”</w:t>
      </w:r>
      <w:r w:rsidRPr="0011218C">
        <w:rPr>
          <w:sz w:val="22"/>
          <w:szCs w:val="24"/>
          <w:lang w:val="en-US"/>
        </w:rPr>
        <w:t xml:space="preserve"> attribute indicates that the pipeline can continue even if this stage fails</w:t>
      </w:r>
      <w:r>
        <w:rPr>
          <w:sz w:val="22"/>
          <w:szCs w:val="24"/>
          <w:lang w:val="en-US"/>
        </w:rPr>
        <w:t>, which mostly occurs due to the quality gate not being satisfied</w:t>
      </w:r>
      <w:r w:rsidRPr="0011218C">
        <w:rPr>
          <w:sz w:val="22"/>
          <w:szCs w:val="24"/>
          <w:lang w:val="en-US"/>
        </w:rPr>
        <w:t>.</w:t>
      </w:r>
      <w:r w:rsidR="00A35A76">
        <w:rPr>
          <w:sz w:val="22"/>
          <w:szCs w:val="24"/>
          <w:lang w:val="en-US"/>
        </w:rPr>
        <w:br/>
      </w:r>
      <w:r w:rsidR="00A35A76">
        <w:rPr>
          <w:sz w:val="22"/>
          <w:szCs w:val="24"/>
          <w:lang w:val="en-US"/>
        </w:rPr>
        <w:tab/>
      </w:r>
      <w:r w:rsidR="00A35A76">
        <w:rPr>
          <w:sz w:val="22"/>
          <w:szCs w:val="24"/>
          <w:lang w:val="en-US"/>
        </w:rPr>
        <w:tab/>
        <w:t>This stage ensures that code quality and security issues are identified and addressed. It provides a comprehensive analysis of the codebase, highlighting potential bugs, code smells, and vulnerabilities.</w:t>
      </w:r>
    </w:p>
    <w:p w14:paraId="0C446213" w14:textId="77777777" w:rsidR="00A35A76" w:rsidRDefault="00A35A76" w:rsidP="00554132">
      <w:pPr>
        <w:pStyle w:val="NoSpacing"/>
        <w:ind w:firstLine="708"/>
        <w:rPr>
          <w:sz w:val="22"/>
          <w:szCs w:val="24"/>
          <w:lang w:val="en-US"/>
        </w:rPr>
      </w:pPr>
    </w:p>
    <w:p w14:paraId="7A0D0EFC" w14:textId="77777777" w:rsidR="00A35A76" w:rsidRDefault="00A35A76" w:rsidP="00554132">
      <w:pPr>
        <w:pStyle w:val="NoSpacing"/>
        <w:ind w:firstLine="708"/>
        <w:rPr>
          <w:sz w:val="22"/>
          <w:szCs w:val="24"/>
          <w:lang w:val="en-US"/>
        </w:rPr>
      </w:pPr>
    </w:p>
    <w:p w14:paraId="289D7382" w14:textId="5FABF552" w:rsidR="00580F28" w:rsidRPr="00580F28" w:rsidRDefault="00580F28" w:rsidP="00580F28">
      <w:pPr>
        <w:pStyle w:val="NoSpacing"/>
        <w:ind w:firstLine="708"/>
        <w:rPr>
          <w:b/>
          <w:bCs/>
          <w:sz w:val="24"/>
          <w:szCs w:val="28"/>
          <w:lang w:val="en-US"/>
        </w:rPr>
      </w:pPr>
      <w:r w:rsidRPr="00580F28">
        <w:rPr>
          <w:b/>
          <w:bCs/>
          <w:sz w:val="24"/>
          <w:szCs w:val="28"/>
          <w:lang w:val="en-US"/>
        </w:rPr>
        <w:lastRenderedPageBreak/>
        <w:t>Deploy Stage:</w:t>
      </w:r>
    </w:p>
    <w:p w14:paraId="3B651D31" w14:textId="57B41C6E" w:rsidR="00580F28" w:rsidRPr="00580F28" w:rsidRDefault="00580F28" w:rsidP="00580F28">
      <w:pPr>
        <w:pStyle w:val="NoSpacing"/>
        <w:ind w:firstLine="708"/>
        <w:rPr>
          <w:sz w:val="22"/>
          <w:szCs w:val="24"/>
          <w:lang w:val="en-US"/>
        </w:rPr>
      </w:pPr>
      <w:r w:rsidRPr="00580F28">
        <w:rPr>
          <w:sz w:val="22"/>
          <w:szCs w:val="24"/>
          <w:lang w:val="en-US"/>
        </w:rPr>
        <w:t>The deploy stage involves deploying the built artifacts to a staging or production environment. This stage typically includes the following steps:</w:t>
      </w:r>
    </w:p>
    <w:p w14:paraId="311DA7E9" w14:textId="77777777" w:rsidR="00580F28" w:rsidRPr="00580F28" w:rsidRDefault="00580F28" w:rsidP="00580F28">
      <w:pPr>
        <w:pStyle w:val="NoSpacing"/>
        <w:ind w:firstLine="708"/>
        <w:rPr>
          <w:sz w:val="22"/>
          <w:szCs w:val="24"/>
          <w:lang w:val="en-US"/>
        </w:rPr>
      </w:pPr>
    </w:p>
    <w:p w14:paraId="59BF5795" w14:textId="3B26A1E3" w:rsidR="00580F28" w:rsidRPr="00580F28" w:rsidRDefault="00580F28" w:rsidP="00580F28">
      <w:pPr>
        <w:pStyle w:val="NoSpacing"/>
        <w:ind w:firstLine="708"/>
        <w:rPr>
          <w:sz w:val="22"/>
          <w:szCs w:val="24"/>
          <w:lang w:val="en-US"/>
        </w:rPr>
      </w:pPr>
      <w:r w:rsidRPr="00580F28">
        <w:rPr>
          <w:sz w:val="22"/>
          <w:szCs w:val="24"/>
          <w:lang w:val="en-US"/>
        </w:rPr>
        <w:t>Setup Docker Environment: Uses Docker to set up the necessary environment for deployment.</w:t>
      </w:r>
    </w:p>
    <w:p w14:paraId="1C8FC2FA" w14:textId="4443C19A" w:rsidR="00580F28" w:rsidRPr="00580F28" w:rsidRDefault="00580F28" w:rsidP="00580F28">
      <w:pPr>
        <w:pStyle w:val="NoSpacing"/>
        <w:ind w:firstLine="708"/>
        <w:rPr>
          <w:sz w:val="22"/>
          <w:szCs w:val="24"/>
          <w:lang w:val="en-US"/>
        </w:rPr>
      </w:pPr>
      <w:r w:rsidRPr="00580F28">
        <w:rPr>
          <w:sz w:val="22"/>
          <w:szCs w:val="24"/>
          <w:lang w:val="en-US"/>
        </w:rPr>
        <w:t xml:space="preserve">Build Docker Images: Creates Docker images for both the backend and frontend services using the respective </w:t>
      </w:r>
      <w:proofErr w:type="spellStart"/>
      <w:r w:rsidRPr="00580F28">
        <w:rPr>
          <w:sz w:val="22"/>
          <w:szCs w:val="24"/>
          <w:lang w:val="en-US"/>
        </w:rPr>
        <w:t>Dockerfiles</w:t>
      </w:r>
      <w:proofErr w:type="spellEnd"/>
      <w:r w:rsidRPr="00580F28">
        <w:rPr>
          <w:sz w:val="22"/>
          <w:szCs w:val="24"/>
          <w:lang w:val="en-US"/>
        </w:rPr>
        <w:t>.</w:t>
      </w:r>
    </w:p>
    <w:p w14:paraId="5237AE1C" w14:textId="2663DA7D" w:rsidR="00580F28" w:rsidRPr="00580F28" w:rsidRDefault="00580F28" w:rsidP="00580F28">
      <w:pPr>
        <w:pStyle w:val="NoSpacing"/>
        <w:ind w:firstLine="708"/>
        <w:rPr>
          <w:sz w:val="22"/>
          <w:szCs w:val="24"/>
          <w:lang w:val="en-US"/>
        </w:rPr>
      </w:pPr>
      <w:r w:rsidRPr="00580F28">
        <w:rPr>
          <w:sz w:val="22"/>
          <w:szCs w:val="24"/>
          <w:lang w:val="en-US"/>
        </w:rPr>
        <w:t>Deploy Services: Uses docker-compose to deploy the application, ensuring that all services are up and running. This can include starting containers, setting up networks, and ensuring that the application is accessible.</w:t>
      </w:r>
    </w:p>
    <w:p w14:paraId="3D1F5857" w14:textId="313E1A1C" w:rsidR="00580F28" w:rsidRPr="00580F28" w:rsidRDefault="00580F28" w:rsidP="00580F28">
      <w:pPr>
        <w:pStyle w:val="NoSpacing"/>
        <w:ind w:firstLine="708"/>
        <w:rPr>
          <w:sz w:val="22"/>
          <w:szCs w:val="24"/>
          <w:lang w:val="en-US"/>
        </w:rPr>
      </w:pPr>
      <w:r w:rsidRPr="00580F28">
        <w:rPr>
          <w:sz w:val="22"/>
          <w:szCs w:val="24"/>
          <w:lang w:val="en-US"/>
        </w:rPr>
        <w:t>Environment Configuration: Configures environment-specific settings, such as database connections, API keys, and other necessary configurations for the application to run smoothly.</w:t>
      </w:r>
    </w:p>
    <w:p w14:paraId="2BFDCD3C" w14:textId="633445E4" w:rsidR="00580F28" w:rsidRDefault="00580F28" w:rsidP="00580F28">
      <w:pPr>
        <w:pStyle w:val="NoSpacing"/>
        <w:ind w:firstLine="708"/>
        <w:rPr>
          <w:sz w:val="22"/>
          <w:szCs w:val="24"/>
          <w:lang w:val="en-US"/>
        </w:rPr>
      </w:pPr>
      <w:r w:rsidRPr="00580F28">
        <w:rPr>
          <w:sz w:val="22"/>
          <w:szCs w:val="24"/>
          <w:lang w:val="en-US"/>
        </w:rPr>
        <w:t>The deploy stage ensures that the latest version of the application is available for testing or use in a real-world environment, facilitating continuous integration and continuous delivery practices.</w:t>
      </w:r>
    </w:p>
    <w:p w14:paraId="6F590A1D" w14:textId="4528D00B" w:rsidR="00A35A76" w:rsidRDefault="003B6759" w:rsidP="00580F28">
      <w:pPr>
        <w:pStyle w:val="NoSpacing"/>
        <w:ind w:firstLine="708"/>
        <w:rPr>
          <w:sz w:val="22"/>
          <w:szCs w:val="24"/>
          <w:lang w:val="en-US"/>
        </w:rPr>
      </w:pPr>
      <w:r w:rsidRPr="00AA5428">
        <w:rPr>
          <w:noProof/>
          <w:sz w:val="22"/>
          <w:szCs w:val="24"/>
          <w:lang w:val="en-US"/>
        </w:rPr>
        <w:drawing>
          <wp:anchor distT="0" distB="0" distL="114300" distR="114300" simplePos="0" relativeHeight="251660288" behindDoc="0" locked="0" layoutInCell="1" allowOverlap="1" wp14:anchorId="1AF08212" wp14:editId="605FC704">
            <wp:simplePos x="0" y="0"/>
            <wp:positionH relativeFrom="margin">
              <wp:posOffset>608965</wp:posOffset>
            </wp:positionH>
            <wp:positionV relativeFrom="page">
              <wp:posOffset>3695700</wp:posOffset>
            </wp:positionV>
            <wp:extent cx="4484370" cy="4162425"/>
            <wp:effectExtent l="0" t="0" r="0" b="9525"/>
            <wp:wrapSquare wrapText="bothSides"/>
            <wp:docPr id="124425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5186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84370" cy="4162425"/>
                    </a:xfrm>
                    <a:prstGeom prst="rect">
                      <a:avLst/>
                    </a:prstGeom>
                  </pic:spPr>
                </pic:pic>
              </a:graphicData>
            </a:graphic>
            <wp14:sizeRelH relativeFrom="margin">
              <wp14:pctWidth>0</wp14:pctWidth>
            </wp14:sizeRelH>
            <wp14:sizeRelV relativeFrom="margin">
              <wp14:pctHeight>0</wp14:pctHeight>
            </wp14:sizeRelV>
          </wp:anchor>
        </w:drawing>
      </w:r>
    </w:p>
    <w:p w14:paraId="1EDA4423" w14:textId="4B9128A0" w:rsidR="00A35A76" w:rsidRDefault="00A35A76" w:rsidP="00580F28">
      <w:pPr>
        <w:pStyle w:val="NoSpacing"/>
        <w:ind w:firstLine="708"/>
        <w:rPr>
          <w:sz w:val="22"/>
          <w:szCs w:val="24"/>
          <w:lang w:val="en-US"/>
        </w:rPr>
      </w:pPr>
    </w:p>
    <w:p w14:paraId="3F5756F2" w14:textId="27B0D003" w:rsidR="002757FB" w:rsidRDefault="002757FB" w:rsidP="00554132">
      <w:pPr>
        <w:pStyle w:val="NoSpacing"/>
        <w:ind w:firstLine="708"/>
        <w:rPr>
          <w:sz w:val="22"/>
          <w:szCs w:val="24"/>
          <w:lang w:val="en-US"/>
        </w:rPr>
      </w:pPr>
    </w:p>
    <w:p w14:paraId="25B6346B" w14:textId="3CA67D19" w:rsidR="002757FB" w:rsidRDefault="002757FB" w:rsidP="00554132">
      <w:pPr>
        <w:pStyle w:val="NoSpacing"/>
        <w:ind w:firstLine="708"/>
        <w:rPr>
          <w:sz w:val="22"/>
          <w:szCs w:val="24"/>
          <w:lang w:val="en-US"/>
        </w:rPr>
      </w:pPr>
    </w:p>
    <w:p w14:paraId="26C55269" w14:textId="75CE2EE3" w:rsidR="002757FB" w:rsidRPr="0011218C" w:rsidRDefault="002757FB" w:rsidP="00554132">
      <w:pPr>
        <w:pStyle w:val="NoSpacing"/>
        <w:ind w:firstLine="708"/>
        <w:rPr>
          <w:sz w:val="22"/>
          <w:szCs w:val="24"/>
          <w:lang w:val="en-US"/>
        </w:rPr>
      </w:pPr>
    </w:p>
    <w:p w14:paraId="646F3A7E" w14:textId="2E93661F" w:rsidR="00AA5428" w:rsidRDefault="00AA5428" w:rsidP="00554132">
      <w:pPr>
        <w:rPr>
          <w:b/>
          <w:bCs/>
          <w:sz w:val="36"/>
          <w:szCs w:val="36"/>
          <w:lang w:val="en-US"/>
        </w:rPr>
      </w:pPr>
    </w:p>
    <w:p w14:paraId="6C571D67" w14:textId="452A304D" w:rsidR="00AA5428" w:rsidRDefault="00AA5428" w:rsidP="00554132">
      <w:pPr>
        <w:rPr>
          <w:b/>
          <w:bCs/>
          <w:sz w:val="36"/>
          <w:szCs w:val="36"/>
          <w:lang w:val="en-US"/>
        </w:rPr>
      </w:pPr>
    </w:p>
    <w:p w14:paraId="2BB717A7" w14:textId="77777777" w:rsidR="00AA5428" w:rsidRDefault="00AA5428" w:rsidP="00554132">
      <w:pPr>
        <w:rPr>
          <w:b/>
          <w:bCs/>
          <w:sz w:val="36"/>
          <w:szCs w:val="36"/>
          <w:lang w:val="en-US"/>
        </w:rPr>
      </w:pPr>
    </w:p>
    <w:p w14:paraId="3C7A7772" w14:textId="297065BB" w:rsidR="00AA5428" w:rsidRDefault="00AA5428" w:rsidP="00554132">
      <w:pPr>
        <w:rPr>
          <w:b/>
          <w:bCs/>
          <w:sz w:val="36"/>
          <w:szCs w:val="36"/>
          <w:lang w:val="en-US"/>
        </w:rPr>
      </w:pPr>
    </w:p>
    <w:p w14:paraId="14B239F4" w14:textId="77777777" w:rsidR="00AA5428" w:rsidRDefault="00AA5428" w:rsidP="00554132">
      <w:pPr>
        <w:rPr>
          <w:b/>
          <w:bCs/>
          <w:sz w:val="36"/>
          <w:szCs w:val="36"/>
          <w:lang w:val="en-US"/>
        </w:rPr>
      </w:pPr>
    </w:p>
    <w:p w14:paraId="2823D949" w14:textId="567676BA" w:rsidR="00AA5428" w:rsidRDefault="00AA5428" w:rsidP="00554132">
      <w:pPr>
        <w:rPr>
          <w:b/>
          <w:bCs/>
          <w:sz w:val="36"/>
          <w:szCs w:val="36"/>
          <w:lang w:val="en-US"/>
        </w:rPr>
      </w:pPr>
    </w:p>
    <w:p w14:paraId="5BD64C73" w14:textId="57079AAF" w:rsidR="00AA5428" w:rsidRDefault="00AA5428" w:rsidP="00554132">
      <w:pPr>
        <w:rPr>
          <w:b/>
          <w:bCs/>
          <w:sz w:val="36"/>
          <w:szCs w:val="36"/>
          <w:lang w:val="en-US"/>
        </w:rPr>
      </w:pPr>
    </w:p>
    <w:p w14:paraId="710C88E4" w14:textId="77777777" w:rsidR="00AA5428" w:rsidRDefault="00AA5428" w:rsidP="00554132">
      <w:pPr>
        <w:rPr>
          <w:b/>
          <w:bCs/>
          <w:sz w:val="36"/>
          <w:szCs w:val="36"/>
          <w:lang w:val="en-US"/>
        </w:rPr>
      </w:pPr>
    </w:p>
    <w:p w14:paraId="74700711" w14:textId="0AB3401E" w:rsidR="00AA5428" w:rsidRPr="00AA5428" w:rsidRDefault="00AA5428" w:rsidP="003B6759">
      <w:pPr>
        <w:ind w:left="720"/>
        <w:rPr>
          <w:bCs/>
          <w:sz w:val="32"/>
          <w:szCs w:val="32"/>
          <w:lang w:val="en-US"/>
        </w:rPr>
      </w:pPr>
      <w:r>
        <w:rPr>
          <w:b/>
          <w:bCs/>
          <w:sz w:val="36"/>
          <w:szCs w:val="36"/>
          <w:lang w:val="en-US"/>
        </w:rPr>
        <w:tab/>
      </w:r>
      <w:r>
        <w:rPr>
          <w:b/>
          <w:bCs/>
          <w:sz w:val="36"/>
          <w:szCs w:val="36"/>
          <w:lang w:val="en-US"/>
        </w:rPr>
        <w:tab/>
        <w:t xml:space="preserve">   </w:t>
      </w:r>
      <w:r>
        <w:rPr>
          <w:bCs/>
          <w:sz w:val="32"/>
          <w:szCs w:val="32"/>
          <w:lang w:val="en-US"/>
        </w:rPr>
        <w:t>(CI</w:t>
      </w:r>
      <w:r w:rsidR="00C6491A">
        <w:rPr>
          <w:bCs/>
          <w:sz w:val="32"/>
          <w:szCs w:val="32"/>
          <w:lang w:val="en-US"/>
        </w:rPr>
        <w:t>/CD)</w:t>
      </w:r>
      <w:r>
        <w:rPr>
          <w:bCs/>
          <w:sz w:val="32"/>
          <w:szCs w:val="32"/>
          <w:lang w:val="en-US"/>
        </w:rPr>
        <w:t xml:space="preserve"> Pipeline diagram showing current setup)</w:t>
      </w:r>
    </w:p>
    <w:p w14:paraId="0DA0B9BC" w14:textId="218A4964" w:rsidR="00F2248F" w:rsidRDefault="00F2248F" w:rsidP="00554132">
      <w:pPr>
        <w:rPr>
          <w:b/>
          <w:bCs/>
          <w:sz w:val="36"/>
          <w:szCs w:val="36"/>
          <w:lang w:val="en-US"/>
        </w:rPr>
      </w:pPr>
    </w:p>
    <w:p w14:paraId="580AFBEF" w14:textId="749699CA" w:rsidR="00176312" w:rsidRPr="00ED44BD" w:rsidRDefault="00176312" w:rsidP="00554132">
      <w:pPr>
        <w:rPr>
          <w:b/>
          <w:bCs/>
          <w:sz w:val="36"/>
          <w:szCs w:val="36"/>
          <w:lang w:val="en-US"/>
        </w:rPr>
      </w:pPr>
      <w:r w:rsidRPr="00ED44BD">
        <w:rPr>
          <w:b/>
          <w:bCs/>
          <w:sz w:val="36"/>
          <w:szCs w:val="36"/>
          <w:lang w:val="en-US"/>
        </w:rPr>
        <w:t>6. Conclusion</w:t>
      </w:r>
    </w:p>
    <w:p w14:paraId="28EE4985" w14:textId="596F8D31"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w:t>
      </w:r>
      <w:proofErr w:type="spellStart"/>
      <w:r w:rsidRPr="00ED44BD">
        <w:rPr>
          <w:sz w:val="28"/>
          <w:szCs w:val="28"/>
          <w:lang w:val="en-US"/>
        </w:rPr>
        <w:t>GameHub</w:t>
      </w:r>
      <w:proofErr w:type="spellEnd"/>
      <w:r w:rsidRPr="00ED44BD">
        <w:rPr>
          <w:sz w:val="28"/>
          <w:szCs w:val="28"/>
          <w:lang w:val="en-US"/>
        </w:rPr>
        <w:t xml:space="preserve"> </w:t>
      </w:r>
      <w:r w:rsidRPr="00ED44BD">
        <w:rPr>
          <w:sz w:val="28"/>
          <w:szCs w:val="28"/>
          <w:lang w:val="en-US"/>
        </w:rPr>
        <w:lastRenderedPageBreak/>
        <w:t xml:space="preserve">project. By embracing principles such as SOLID and YAGNI, alongside leveraging modern, efficient technologies like Spring Boot and React, </w:t>
      </w:r>
      <w:proofErr w:type="spellStart"/>
      <w:r w:rsidRPr="00ED44BD">
        <w:rPr>
          <w:sz w:val="28"/>
          <w:szCs w:val="28"/>
          <w:lang w:val="en-US"/>
        </w:rPr>
        <w:t>GameHub</w:t>
      </w:r>
      <w:proofErr w:type="spellEnd"/>
      <w:r w:rsidRPr="00ED44BD">
        <w:rPr>
          <w:sz w:val="28"/>
          <w:szCs w:val="28"/>
          <w:lang w:val="en-US"/>
        </w:rPr>
        <w:t xml:space="preserve"> is poised to offer a scalable, maintainable, and highly interactive platform for the gaming community</w:t>
      </w:r>
      <w:r w:rsidR="00ED44BD" w:rsidRPr="00ED44BD">
        <w:rPr>
          <w:sz w:val="28"/>
          <w:szCs w:val="28"/>
          <w:lang w:val="en-US"/>
        </w:rPr>
        <w:t>.</w:t>
      </w:r>
    </w:p>
    <w:sectPr w:rsidR="00176312" w:rsidRPr="00ED44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A66A9" w14:textId="77777777" w:rsidR="00977406" w:rsidRDefault="00977406" w:rsidP="00F44D4B">
      <w:pPr>
        <w:spacing w:after="0" w:line="240" w:lineRule="auto"/>
      </w:pPr>
      <w:r>
        <w:separator/>
      </w:r>
    </w:p>
  </w:endnote>
  <w:endnote w:type="continuationSeparator" w:id="0">
    <w:p w14:paraId="2F547A7A" w14:textId="77777777" w:rsidR="00977406" w:rsidRDefault="00977406"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41D57" w14:textId="77777777" w:rsidR="00977406" w:rsidRDefault="00977406" w:rsidP="00F44D4B">
      <w:pPr>
        <w:spacing w:after="0" w:line="240" w:lineRule="auto"/>
      </w:pPr>
      <w:r>
        <w:separator/>
      </w:r>
    </w:p>
  </w:footnote>
  <w:footnote w:type="continuationSeparator" w:id="0">
    <w:p w14:paraId="2CE97C4A" w14:textId="77777777" w:rsidR="00977406" w:rsidRDefault="00977406"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17D13"/>
    <w:rsid w:val="00022F96"/>
    <w:rsid w:val="00067280"/>
    <w:rsid w:val="00121A33"/>
    <w:rsid w:val="00162837"/>
    <w:rsid w:val="00176312"/>
    <w:rsid w:val="002757FB"/>
    <w:rsid w:val="002E1C05"/>
    <w:rsid w:val="003B6759"/>
    <w:rsid w:val="00427BE0"/>
    <w:rsid w:val="00550960"/>
    <w:rsid w:val="00554132"/>
    <w:rsid w:val="00580F28"/>
    <w:rsid w:val="005B3F85"/>
    <w:rsid w:val="005E5E31"/>
    <w:rsid w:val="00647D88"/>
    <w:rsid w:val="0065252C"/>
    <w:rsid w:val="006A0082"/>
    <w:rsid w:val="006A4744"/>
    <w:rsid w:val="00751243"/>
    <w:rsid w:val="00847863"/>
    <w:rsid w:val="008E6B30"/>
    <w:rsid w:val="008F0189"/>
    <w:rsid w:val="009451B8"/>
    <w:rsid w:val="00977406"/>
    <w:rsid w:val="009F50E8"/>
    <w:rsid w:val="00A35A76"/>
    <w:rsid w:val="00A914BA"/>
    <w:rsid w:val="00AA5428"/>
    <w:rsid w:val="00C20072"/>
    <w:rsid w:val="00C6491A"/>
    <w:rsid w:val="00C8070A"/>
    <w:rsid w:val="00CD1E82"/>
    <w:rsid w:val="00D054C1"/>
    <w:rsid w:val="00D5043B"/>
    <w:rsid w:val="00DA0F27"/>
    <w:rsid w:val="00DA45C9"/>
    <w:rsid w:val="00DF6F22"/>
    <w:rsid w:val="00E14A6F"/>
    <w:rsid w:val="00EA7295"/>
    <w:rsid w:val="00ED44BD"/>
    <w:rsid w:val="00F0424E"/>
    <w:rsid w:val="00F2101C"/>
    <w:rsid w:val="00F2248F"/>
    <w:rsid w:val="00F44D4B"/>
    <w:rsid w:val="00F83A67"/>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 w:id="18995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29</cp:revision>
  <dcterms:created xsi:type="dcterms:W3CDTF">2024-03-28T15:32:00Z</dcterms:created>
  <dcterms:modified xsi:type="dcterms:W3CDTF">2024-06-20T08:33:00Z</dcterms:modified>
</cp:coreProperties>
</file>