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C8EC" w14:textId="77777777" w:rsidR="00BA3267" w:rsidRDefault="00BA3267" w:rsidP="00BA3267">
      <w:pPr>
        <w:ind w:right="-1"/>
        <w:jc w:val="center"/>
        <w:rPr>
          <w:rFonts w:ascii="Calibri" w:hAnsi="Calibri" w:cs="Calibri"/>
          <w:b/>
          <w:sz w:val="96"/>
          <w:szCs w:val="22"/>
          <w:lang w:val="en-GB"/>
        </w:rPr>
      </w:pPr>
    </w:p>
    <w:p w14:paraId="5EEEB8BA" w14:textId="77777777" w:rsidR="00BA3267" w:rsidRDefault="00BA3267" w:rsidP="00BA3267">
      <w:pPr>
        <w:ind w:right="-1"/>
        <w:jc w:val="center"/>
        <w:rPr>
          <w:rFonts w:ascii="Calibri" w:hAnsi="Calibri" w:cs="Calibri"/>
          <w:b/>
          <w:sz w:val="96"/>
          <w:szCs w:val="22"/>
          <w:lang w:val="en-GB"/>
        </w:rPr>
      </w:pPr>
    </w:p>
    <w:p w14:paraId="7183BE8A" w14:textId="61E9BC6E" w:rsidR="00BA3267" w:rsidRPr="00CC6970" w:rsidRDefault="00BA3267" w:rsidP="00BA3267">
      <w:pPr>
        <w:ind w:right="-1"/>
        <w:jc w:val="center"/>
        <w:rPr>
          <w:rFonts w:ascii="Calibri" w:hAnsi="Calibri" w:cs="Calibri"/>
          <w:b/>
          <w:sz w:val="96"/>
          <w:szCs w:val="22"/>
          <w:lang w:val="en-GB"/>
        </w:rPr>
      </w:pPr>
      <w:r>
        <w:rPr>
          <w:rFonts w:ascii="Calibri" w:hAnsi="Calibri" w:cs="Calibri"/>
          <w:b/>
          <w:sz w:val="96"/>
          <w:szCs w:val="22"/>
          <w:lang w:val="en-GB"/>
        </w:rPr>
        <w:t>UX Report</w:t>
      </w:r>
    </w:p>
    <w:p w14:paraId="66319649" w14:textId="77777777" w:rsidR="00BA3267" w:rsidRPr="00CC6970" w:rsidRDefault="00BA3267" w:rsidP="00BA3267">
      <w:pPr>
        <w:rPr>
          <w:rFonts w:ascii="Calibri" w:hAnsi="Calibri" w:cs="Calibri"/>
          <w:sz w:val="22"/>
          <w:szCs w:val="22"/>
          <w:lang w:val="en-GB"/>
        </w:rPr>
      </w:pPr>
    </w:p>
    <w:p w14:paraId="175F6CED" w14:textId="77777777" w:rsidR="00BA3267" w:rsidRPr="00CC6970" w:rsidRDefault="00BA3267" w:rsidP="00BA3267">
      <w:pPr>
        <w:ind w:right="-1"/>
        <w:jc w:val="center"/>
        <w:rPr>
          <w:rFonts w:ascii="Calibri" w:hAnsi="Calibri" w:cs="Calibri"/>
          <w:b/>
          <w:sz w:val="56"/>
          <w:szCs w:val="22"/>
          <w:lang w:val="en-GB"/>
        </w:rPr>
      </w:pPr>
      <w:bookmarkStart w:id="0" w:name="_Toc327581041"/>
      <w:proofErr w:type="spellStart"/>
      <w:r>
        <w:rPr>
          <w:rFonts w:ascii="Calibri" w:hAnsi="Calibri" w:cs="Calibri"/>
          <w:b/>
          <w:sz w:val="56"/>
          <w:szCs w:val="22"/>
          <w:lang w:val="en-GB"/>
        </w:rPr>
        <w:t>Gamehub</w:t>
      </w:r>
      <w:proofErr w:type="spellEnd"/>
    </w:p>
    <w:p w14:paraId="42E283FC" w14:textId="77777777" w:rsidR="00BA3267" w:rsidRPr="00CC6970" w:rsidRDefault="00BA3267" w:rsidP="00BA3267">
      <w:pPr>
        <w:rPr>
          <w:rFonts w:ascii="Calibri" w:hAnsi="Calibri" w:cs="Calibri"/>
          <w:sz w:val="22"/>
          <w:szCs w:val="22"/>
          <w:lang w:val="en-GB"/>
        </w:rPr>
      </w:pPr>
    </w:p>
    <w:bookmarkEnd w:id="0"/>
    <w:p w14:paraId="06EE23C1" w14:textId="77777777" w:rsidR="00BA3267" w:rsidRPr="00CC6970" w:rsidRDefault="00BA3267" w:rsidP="00BA3267">
      <w:pPr>
        <w:rPr>
          <w:rFonts w:ascii="Calibri" w:hAnsi="Calibri" w:cs="Calibri"/>
          <w:sz w:val="22"/>
          <w:szCs w:val="22"/>
          <w:lang w:val="en-GB"/>
        </w:rPr>
      </w:pPr>
    </w:p>
    <w:p w14:paraId="78DE6858" w14:textId="77777777" w:rsidR="00BA3267" w:rsidRPr="00CC6970" w:rsidRDefault="00BA3267" w:rsidP="00BA3267">
      <w:pPr>
        <w:rPr>
          <w:rFonts w:ascii="Calibri" w:hAnsi="Calibri" w:cs="Calibri"/>
          <w:sz w:val="22"/>
          <w:szCs w:val="22"/>
          <w:lang w:val="en-GB"/>
        </w:rPr>
      </w:pPr>
    </w:p>
    <w:p w14:paraId="0755F1E2" w14:textId="77777777" w:rsidR="00BA3267" w:rsidRPr="00CC6970" w:rsidRDefault="00BA3267" w:rsidP="00BA3267">
      <w:pPr>
        <w:rPr>
          <w:rFonts w:ascii="Calibri" w:hAnsi="Calibri" w:cs="Calibri"/>
          <w:sz w:val="22"/>
          <w:szCs w:val="22"/>
        </w:rPr>
      </w:pPr>
    </w:p>
    <w:p w14:paraId="072D0C99" w14:textId="77777777" w:rsidR="00BA3267" w:rsidRPr="00CC6970" w:rsidRDefault="00BA3267" w:rsidP="00BA3267">
      <w:pPr>
        <w:rPr>
          <w:rFonts w:ascii="Calibri" w:hAnsi="Calibri" w:cs="Calibri"/>
          <w:sz w:val="22"/>
          <w:szCs w:val="22"/>
        </w:rPr>
      </w:pPr>
    </w:p>
    <w:p w14:paraId="66490479" w14:textId="77777777" w:rsidR="00BA3267" w:rsidRPr="00CC6970" w:rsidRDefault="00BA3267" w:rsidP="00BA3267">
      <w:pPr>
        <w:rPr>
          <w:rFonts w:ascii="Calibri" w:hAnsi="Calibri" w:cs="Calibri"/>
          <w:sz w:val="22"/>
          <w:szCs w:val="22"/>
        </w:rPr>
      </w:pPr>
    </w:p>
    <w:p w14:paraId="1A3D8D52" w14:textId="77777777" w:rsidR="00BA3267" w:rsidRPr="00CC6970" w:rsidRDefault="00BA3267" w:rsidP="00BA3267">
      <w:pPr>
        <w:rPr>
          <w:rFonts w:ascii="Calibri" w:hAnsi="Calibri" w:cs="Calibri"/>
          <w:sz w:val="22"/>
          <w:szCs w:val="22"/>
        </w:rPr>
      </w:pPr>
    </w:p>
    <w:p w14:paraId="466343D4" w14:textId="77777777" w:rsidR="00BA3267" w:rsidRPr="00CC6970" w:rsidRDefault="00BA3267" w:rsidP="00BA3267">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BA3267" w:rsidRPr="00CC6970" w14:paraId="214F3A7A"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92DE8F7" w14:textId="09F656C9"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00EA79A5">
              <w:rPr>
                <w:rFonts w:ascii="Calibri" w:hAnsi="Calibri" w:cs="Calibri"/>
                <w:b/>
                <w:color w:val="353F49"/>
                <w:sz w:val="22"/>
              </w:rPr>
              <w:t>6th of June</w:t>
            </w:r>
            <w:r w:rsidRPr="00CC6970">
              <w:rPr>
                <w:rFonts w:ascii="Calibri" w:hAnsi="Calibri" w:cs="Calibri"/>
                <w:b/>
                <w:color w:val="353F49"/>
                <w:sz w:val="22"/>
              </w:rPr>
              <w:t xml:space="preserve"> 2024</w:t>
            </w:r>
          </w:p>
        </w:tc>
      </w:tr>
      <w:tr w:rsidR="00BA3267" w:rsidRPr="00CC6970" w14:paraId="7C613E00"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7831FA0" w14:textId="2350EA2C"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sidR="00EA79A5">
              <w:rPr>
                <w:rFonts w:ascii="Calibri" w:hAnsi="Calibri" w:cs="Calibri"/>
                <w:b/>
                <w:color w:val="353F49"/>
                <w:sz w:val="22"/>
              </w:rPr>
              <w:t>1</w:t>
            </w:r>
          </w:p>
        </w:tc>
      </w:tr>
      <w:tr w:rsidR="00BA3267" w:rsidRPr="00CC6970" w14:paraId="0E9A70EC"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39947006" w14:textId="1A11ECBA"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00EA79A5">
              <w:rPr>
                <w:rFonts w:ascii="Calibri" w:hAnsi="Calibri" w:cs="Calibri"/>
                <w:b/>
                <w:color w:val="353F49"/>
                <w:sz w:val="22"/>
              </w:rPr>
              <w:t>Completed</w:t>
            </w:r>
          </w:p>
        </w:tc>
      </w:tr>
      <w:tr w:rsidR="00BA3267" w:rsidRPr="00CC6970" w14:paraId="29D2287D"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5EABFEF" w14:textId="2B60BC67" w:rsidR="00BA3267" w:rsidRPr="00CC6970" w:rsidRDefault="00BA3267" w:rsidP="00F3295F">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Pr>
                <w:rFonts w:ascii="Calibri" w:hAnsi="Calibri" w:cs="Calibri"/>
                <w:b/>
                <w:color w:val="353F49"/>
                <w:sz w:val="22"/>
                <w:lang w:val="ro-RO"/>
              </w:rPr>
              <w:t xml:space="preserve"> Mihai</w:t>
            </w:r>
            <w:r w:rsidRPr="00CC6970">
              <w:rPr>
                <w:rFonts w:ascii="Calibri" w:hAnsi="Calibri" w:cs="Calibri"/>
                <w:b/>
                <w:color w:val="353F49"/>
                <w:sz w:val="22"/>
                <w:lang w:val="ro-RO"/>
              </w:rPr>
              <w:t xml:space="preserve"> Popoiu</w:t>
            </w:r>
          </w:p>
        </w:tc>
      </w:tr>
    </w:tbl>
    <w:p w14:paraId="7E681621" w14:textId="77777777" w:rsidR="00BA3267" w:rsidRPr="00CC6970" w:rsidRDefault="00BA3267" w:rsidP="00BA3267">
      <w:pPr>
        <w:rPr>
          <w:rFonts w:ascii="Calibri" w:hAnsi="Calibri" w:cs="Calibri"/>
          <w:sz w:val="22"/>
          <w:szCs w:val="22"/>
        </w:rPr>
      </w:pPr>
    </w:p>
    <w:p w14:paraId="7A25DE34" w14:textId="77777777" w:rsidR="00BA3267" w:rsidRPr="00CC6970" w:rsidRDefault="00BA3267" w:rsidP="00BA3267">
      <w:pPr>
        <w:rPr>
          <w:rFonts w:ascii="Calibri" w:hAnsi="Calibri" w:cs="Calibri"/>
          <w:sz w:val="22"/>
          <w:szCs w:val="22"/>
        </w:rPr>
      </w:pPr>
    </w:p>
    <w:p w14:paraId="19CA7897" w14:textId="77777777" w:rsidR="00BA3267" w:rsidRPr="00CC6970" w:rsidRDefault="00BA3267" w:rsidP="00BA3267">
      <w:pPr>
        <w:spacing w:after="200" w:line="276" w:lineRule="auto"/>
        <w:rPr>
          <w:rFonts w:ascii="Calibri" w:hAnsi="Calibri" w:cs="Calibri"/>
          <w:sz w:val="24"/>
          <w:szCs w:val="22"/>
        </w:rPr>
      </w:pPr>
    </w:p>
    <w:p w14:paraId="0780EA89" w14:textId="77777777" w:rsidR="00BA3267" w:rsidRPr="00CC6970" w:rsidRDefault="00BA3267" w:rsidP="00BA3267">
      <w:pPr>
        <w:pStyle w:val="Heading4"/>
        <w:rPr>
          <w:rFonts w:ascii="Calibri" w:hAnsi="Calibri" w:cs="Calibri"/>
          <w:iCs w:val="0"/>
          <w:sz w:val="22"/>
          <w:szCs w:val="22"/>
        </w:rPr>
      </w:pPr>
      <w:r w:rsidRPr="00CC6970">
        <w:rPr>
          <w:rFonts w:ascii="Calibri" w:hAnsi="Calibri" w:cs="Calibri"/>
          <w:iCs w:val="0"/>
          <w:sz w:val="22"/>
          <w:szCs w:val="22"/>
        </w:rPr>
        <w:t>Version history</w:t>
      </w:r>
    </w:p>
    <w:p w14:paraId="77B24DA7" w14:textId="77777777" w:rsidR="00BA3267" w:rsidRPr="00CC6970" w:rsidRDefault="00BA3267" w:rsidP="00BA3267">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BA3267" w:rsidRPr="00CC6970" w14:paraId="051A6C99" w14:textId="77777777" w:rsidTr="00F3295F">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0E59EF3D"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B3BBC78"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BA221C"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58BB4FD5"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4F2790B"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BA3267" w:rsidRPr="00CC6970" w14:paraId="0299C028"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C4D5A3" w14:textId="77777777" w:rsidR="00BA3267" w:rsidRPr="00CC6970" w:rsidRDefault="00BA3267" w:rsidP="00F3295F">
            <w:pPr>
              <w:pStyle w:val="Tabelbody"/>
              <w:spacing w:line="276" w:lineRule="auto"/>
              <w:rPr>
                <w:rFonts w:ascii="Calibri" w:hAnsi="Calibri" w:cs="Calibri"/>
                <w:sz w:val="20"/>
                <w:szCs w:val="22"/>
              </w:rPr>
            </w:pPr>
            <w:bookmarkStart w:id="1" w:name="Start"/>
            <w:bookmarkEnd w:id="1"/>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44C6EC" w14:textId="57C31893" w:rsidR="00BA3267" w:rsidRPr="00CC6970" w:rsidRDefault="00BA3267" w:rsidP="00F3295F">
            <w:pPr>
              <w:pStyle w:val="Tabelbody"/>
              <w:spacing w:line="276" w:lineRule="auto"/>
              <w:rPr>
                <w:rFonts w:ascii="Calibri" w:hAnsi="Calibri" w:cs="Calibri"/>
                <w:sz w:val="20"/>
                <w:szCs w:val="22"/>
              </w:rPr>
            </w:pPr>
            <w:r>
              <w:rPr>
                <w:rFonts w:ascii="Calibri" w:hAnsi="Calibri" w:cs="Calibri"/>
                <w:sz w:val="20"/>
                <w:szCs w:val="22"/>
              </w:rPr>
              <w:t>1</w:t>
            </w:r>
            <w:r w:rsidR="00913E5F">
              <w:rPr>
                <w:rFonts w:ascii="Calibri" w:hAnsi="Calibri" w:cs="Calibri"/>
                <w:sz w:val="20"/>
                <w:szCs w:val="22"/>
              </w:rPr>
              <w:t>6</w:t>
            </w:r>
            <w:r>
              <w:rPr>
                <w:rFonts w:ascii="Calibri" w:hAnsi="Calibri" w:cs="Calibri"/>
                <w:sz w:val="20"/>
                <w:szCs w:val="22"/>
              </w:rPr>
              <w:t>.05.2024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4903D7B" w14:textId="2295BEEB" w:rsidR="00BA3267" w:rsidRPr="00CC6970" w:rsidRDefault="00BA3267" w:rsidP="00F3295F">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w:t>
            </w:r>
            <w:r>
              <w:rPr>
                <w:rFonts w:ascii="Calibri" w:hAnsi="Calibri" w:cs="Calibri"/>
                <w:sz w:val="20"/>
                <w:szCs w:val="22"/>
                <w:lang w:val="ro-RO"/>
              </w:rPr>
              <w:t xml:space="preserve">Mihai </w:t>
            </w:r>
            <w:r w:rsidRPr="00CC6970">
              <w:rPr>
                <w:rFonts w:ascii="Calibri" w:hAnsi="Calibri" w:cs="Calibri"/>
                <w:sz w:val="20"/>
                <w:szCs w:val="22"/>
                <w:lang w:val="ro-RO"/>
              </w:rPr>
              <w:t>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9340D2" w14:textId="090B7D28" w:rsidR="00BA3267" w:rsidRPr="00CC6970" w:rsidRDefault="00036985" w:rsidP="00F3295F">
            <w:pPr>
              <w:pStyle w:val="Tabelbody"/>
              <w:spacing w:line="276" w:lineRule="auto"/>
              <w:rPr>
                <w:rFonts w:ascii="Calibri" w:hAnsi="Calibri" w:cs="Calibri"/>
                <w:sz w:val="20"/>
                <w:szCs w:val="22"/>
              </w:rPr>
            </w:pPr>
            <w:r>
              <w:rPr>
                <w:rFonts w:ascii="Calibri" w:hAnsi="Calibri" w:cs="Calibri"/>
                <w:sz w:val="20"/>
                <w:szCs w:val="22"/>
              </w:rPr>
              <w:t>Made first version of the UX Report</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82A876A" w14:textId="77777777" w:rsidR="00BA3267" w:rsidRPr="00CC6970" w:rsidRDefault="00BA3267" w:rsidP="00F3295F">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BA3267" w:rsidRPr="00CC6970" w14:paraId="28C8EF5C"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F6D7F6B" w14:textId="46B0E1F6" w:rsidR="00BA3267" w:rsidRPr="00CC6970" w:rsidRDefault="00BA3267" w:rsidP="00F3295F">
            <w:pPr>
              <w:pStyle w:val="Tabelbody"/>
              <w:spacing w:line="276" w:lineRule="auto"/>
              <w:rPr>
                <w:rFonts w:ascii="Calibri" w:hAnsi="Calibri" w:cs="Calibri"/>
                <w:sz w:val="20"/>
                <w:szCs w:val="22"/>
              </w:rPr>
            </w:pPr>
            <w:r>
              <w:rPr>
                <w:rFonts w:ascii="Calibri" w:hAnsi="Calibri" w:cs="Calibri"/>
                <w:sz w:val="20"/>
                <w:szCs w:val="22"/>
              </w:rPr>
              <w:t xml:space="preserve"> </w:t>
            </w:r>
            <w:r w:rsidR="00EA79A5">
              <w:rPr>
                <w:rFonts w:ascii="Calibri" w:hAnsi="Calibri" w:cs="Calibri"/>
                <w:sz w:val="20"/>
                <w:szCs w:val="22"/>
              </w:rPr>
              <w:t>1.1</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BE1141" w14:textId="7C48404E" w:rsidR="00BA3267" w:rsidRPr="00CC6970" w:rsidRDefault="00EA79A5" w:rsidP="00F3295F">
            <w:pPr>
              <w:pStyle w:val="Tabelbody"/>
              <w:spacing w:line="276" w:lineRule="auto"/>
              <w:rPr>
                <w:rFonts w:ascii="Calibri" w:hAnsi="Calibri" w:cs="Calibri"/>
                <w:sz w:val="20"/>
                <w:szCs w:val="22"/>
              </w:rPr>
            </w:pPr>
            <w:r>
              <w:rPr>
                <w:rFonts w:ascii="Calibri" w:hAnsi="Calibri" w:cs="Calibri"/>
                <w:sz w:val="20"/>
                <w:szCs w:val="22"/>
              </w:rPr>
              <w:t>06.06.2024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4A8ABE0" w14:textId="7C69CF0D" w:rsidR="00BA3267" w:rsidRPr="00EA79A5" w:rsidRDefault="00EA79A5" w:rsidP="00F3295F">
            <w:pPr>
              <w:pStyle w:val="Tabelbody"/>
              <w:spacing w:line="276" w:lineRule="auto"/>
              <w:rPr>
                <w:rFonts w:ascii="Calibri" w:hAnsi="Calibri" w:cs="Calibri"/>
                <w:sz w:val="20"/>
                <w:szCs w:val="22"/>
                <w:lang w:val="en-US"/>
              </w:rPr>
            </w:pPr>
            <w:r>
              <w:rPr>
                <w:rFonts w:ascii="Calibri" w:hAnsi="Calibri" w:cs="Calibri"/>
                <w:sz w:val="20"/>
                <w:szCs w:val="22"/>
                <w:lang w:val="en-US"/>
              </w:rPr>
              <w:t>C</w:t>
            </w:r>
            <w:proofErr w:type="spellStart"/>
            <w:r>
              <w:rPr>
                <w:rFonts w:ascii="Calibri" w:hAnsi="Calibri" w:cs="Calibri"/>
                <w:sz w:val="20"/>
                <w:szCs w:val="22"/>
                <w:lang w:val="ro-RO"/>
              </w:rPr>
              <w:t>ătălin</w:t>
            </w:r>
            <w:proofErr w:type="spellEnd"/>
            <w:r>
              <w:rPr>
                <w:rFonts w:ascii="Calibri" w:hAnsi="Calibri" w:cs="Calibri"/>
                <w:sz w:val="20"/>
                <w:szCs w:val="22"/>
                <w:lang w:val="en-US"/>
              </w:rPr>
              <w:t xml:space="preserve"> Mihai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D6923C" w14:textId="15AE7FF5" w:rsidR="00BA3267" w:rsidRPr="00CC6970" w:rsidRDefault="00EA79A5" w:rsidP="00F3295F">
            <w:pPr>
              <w:pStyle w:val="Tabelbody"/>
              <w:spacing w:line="276" w:lineRule="auto"/>
              <w:rPr>
                <w:rFonts w:ascii="Calibri" w:hAnsi="Calibri" w:cs="Calibri"/>
                <w:sz w:val="20"/>
                <w:szCs w:val="22"/>
              </w:rPr>
            </w:pPr>
            <w:r>
              <w:rPr>
                <w:rFonts w:ascii="Calibri" w:hAnsi="Calibri" w:cs="Calibri"/>
                <w:sz w:val="20"/>
                <w:szCs w:val="22"/>
              </w:rPr>
              <w:t>Updated UX Report to include more explanations for principle use.</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B4C3D0" w14:textId="2466CB13" w:rsidR="00BA3267" w:rsidRPr="00CC6970" w:rsidRDefault="00EA79A5" w:rsidP="00F3295F">
            <w:pPr>
              <w:pStyle w:val="Tabelbody"/>
              <w:spacing w:line="276" w:lineRule="auto"/>
              <w:rPr>
                <w:rFonts w:ascii="Calibri" w:hAnsi="Calibri" w:cs="Calibri"/>
                <w:sz w:val="20"/>
                <w:szCs w:val="22"/>
              </w:rPr>
            </w:pPr>
            <w:r>
              <w:rPr>
                <w:rFonts w:ascii="Calibri" w:hAnsi="Calibri" w:cs="Calibri"/>
                <w:sz w:val="20"/>
                <w:szCs w:val="22"/>
              </w:rPr>
              <w:t>Completed</w:t>
            </w:r>
          </w:p>
        </w:tc>
      </w:tr>
      <w:tr w:rsidR="00BA3267" w:rsidRPr="00CC6970" w14:paraId="13892563"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F936C5F" w14:textId="77777777" w:rsidR="00BA3267" w:rsidRPr="00CC6970" w:rsidRDefault="00BA3267" w:rsidP="00F3295F">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B14B16" w14:textId="77777777" w:rsidR="00BA3267" w:rsidRPr="00CC6970" w:rsidRDefault="00BA3267" w:rsidP="00F3295F">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9A44E9" w14:textId="77777777" w:rsidR="00BA3267" w:rsidRPr="00CC6970" w:rsidRDefault="00BA3267" w:rsidP="00F3295F">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28825" w14:textId="77777777" w:rsidR="00BA3267" w:rsidRPr="00CC6970" w:rsidRDefault="00BA3267" w:rsidP="00F3295F">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33DC3B1" w14:textId="77777777" w:rsidR="00BA3267" w:rsidRPr="00CC6970" w:rsidRDefault="00BA3267" w:rsidP="00F3295F">
            <w:pPr>
              <w:pStyle w:val="Tabelbody"/>
              <w:spacing w:line="276" w:lineRule="auto"/>
              <w:rPr>
                <w:rFonts w:ascii="Calibri" w:hAnsi="Calibri" w:cs="Calibri"/>
                <w:sz w:val="20"/>
                <w:szCs w:val="22"/>
              </w:rPr>
            </w:pPr>
          </w:p>
        </w:tc>
      </w:tr>
    </w:tbl>
    <w:p w14:paraId="0F6BF067" w14:textId="77777777" w:rsidR="00BA3267" w:rsidRPr="00CC6970" w:rsidRDefault="00BA3267" w:rsidP="00BA3267">
      <w:pPr>
        <w:rPr>
          <w:rFonts w:ascii="Calibri" w:hAnsi="Calibri" w:cs="Calibri"/>
          <w:sz w:val="22"/>
          <w:szCs w:val="22"/>
        </w:rPr>
      </w:pPr>
    </w:p>
    <w:p w14:paraId="3AF2640E" w14:textId="77777777" w:rsidR="00BA3267" w:rsidRPr="00CC6970" w:rsidRDefault="00BA3267" w:rsidP="00BA3267">
      <w:pPr>
        <w:rPr>
          <w:rFonts w:ascii="Calibri" w:hAnsi="Calibri" w:cs="Calibri"/>
          <w:sz w:val="22"/>
          <w:szCs w:val="22"/>
        </w:rPr>
      </w:pPr>
    </w:p>
    <w:p w14:paraId="7FF52F3E" w14:textId="77777777" w:rsidR="00BA3267" w:rsidRDefault="00BA3267" w:rsidP="00BA3267">
      <w:pPr>
        <w:spacing w:after="200" w:line="276" w:lineRule="auto"/>
        <w:rPr>
          <w:rFonts w:ascii="Calibri" w:hAnsi="Calibri" w:cs="Calibri"/>
          <w:b/>
          <w:sz w:val="28"/>
          <w:szCs w:val="22"/>
        </w:rPr>
      </w:pPr>
    </w:p>
    <w:p w14:paraId="402F1A80" w14:textId="77777777" w:rsidR="00036985" w:rsidRDefault="00036985" w:rsidP="00BA3267">
      <w:pPr>
        <w:spacing w:after="200" w:line="276" w:lineRule="auto"/>
        <w:rPr>
          <w:rFonts w:ascii="Calibri" w:hAnsi="Calibri" w:cs="Calibri"/>
          <w:b/>
          <w:sz w:val="28"/>
          <w:szCs w:val="22"/>
        </w:rPr>
      </w:pPr>
    </w:p>
    <w:p w14:paraId="47D25083" w14:textId="77777777" w:rsidR="00036985" w:rsidRPr="00CC6970" w:rsidRDefault="00036985" w:rsidP="00BA3267">
      <w:pPr>
        <w:spacing w:after="200" w:line="276" w:lineRule="auto"/>
        <w:rPr>
          <w:rFonts w:ascii="Calibri" w:hAnsi="Calibri" w:cs="Calibri"/>
          <w:b/>
          <w:sz w:val="28"/>
          <w:szCs w:val="22"/>
        </w:rPr>
      </w:pPr>
    </w:p>
    <w:p w14:paraId="7C226CA2" w14:textId="192BEF52" w:rsidR="00BA3267" w:rsidRDefault="00036985" w:rsidP="00036985">
      <w:pPr>
        <w:spacing w:after="200" w:line="276" w:lineRule="auto"/>
        <w:jc w:val="center"/>
        <w:rPr>
          <w:rFonts w:ascii="Calibri" w:hAnsi="Calibri" w:cs="Calibri"/>
          <w:b/>
          <w:bCs/>
          <w:sz w:val="36"/>
          <w:szCs w:val="28"/>
        </w:rPr>
      </w:pPr>
      <w:r w:rsidRPr="00036985">
        <w:rPr>
          <w:rFonts w:ascii="Calibri" w:hAnsi="Calibri" w:cs="Calibri"/>
          <w:b/>
          <w:bCs/>
          <w:sz w:val="36"/>
          <w:szCs w:val="28"/>
        </w:rPr>
        <w:lastRenderedPageBreak/>
        <w:t>Table of contents</w:t>
      </w:r>
    </w:p>
    <w:p w14:paraId="775C7451" w14:textId="77777777" w:rsidR="00033201" w:rsidRDefault="00033201" w:rsidP="00036985">
      <w:pPr>
        <w:spacing w:after="200" w:line="276" w:lineRule="auto"/>
        <w:jc w:val="center"/>
        <w:rPr>
          <w:rFonts w:ascii="Calibri" w:hAnsi="Calibri" w:cs="Calibri"/>
          <w:b/>
          <w:bCs/>
          <w:sz w:val="36"/>
          <w:szCs w:val="28"/>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2ECA09DE" w14:textId="732D8420" w:rsidR="00033201" w:rsidRPr="00033201" w:rsidRDefault="00033201" w:rsidP="00033201">
          <w:pPr>
            <w:pStyle w:val="TOCHeading"/>
            <w:rPr>
              <w:rFonts w:asciiTheme="minorHAnsi" w:hAnsiTheme="minorHAnsi" w:cstheme="minorHAnsi"/>
              <w:color w:val="E7E6E6" w:themeColor="background2"/>
              <w:sz w:val="28"/>
              <w:szCs w:val="28"/>
            </w:rPr>
          </w:pPr>
          <w:r w:rsidRPr="00033201">
            <w:rPr>
              <w:rFonts w:asciiTheme="minorHAnsi" w:hAnsiTheme="minorHAnsi" w:cstheme="minorHAnsi"/>
              <w:color w:val="E7E6E6" w:themeColor="background2"/>
              <w:sz w:val="28"/>
              <w:szCs w:val="28"/>
            </w:rPr>
            <w:fldChar w:fldCharType="begin"/>
          </w:r>
          <w:r w:rsidRPr="00033201">
            <w:rPr>
              <w:rFonts w:asciiTheme="minorHAnsi" w:hAnsiTheme="minorHAnsi" w:cstheme="minorHAnsi"/>
              <w:color w:val="E7E6E6" w:themeColor="background2"/>
              <w:sz w:val="28"/>
              <w:szCs w:val="28"/>
            </w:rPr>
            <w:instrText xml:space="preserve"> TOC \o "1-3" \h \z \u </w:instrText>
          </w:r>
          <w:r w:rsidRPr="00033201">
            <w:rPr>
              <w:rFonts w:asciiTheme="minorHAnsi" w:hAnsiTheme="minorHAnsi" w:cstheme="minorHAnsi"/>
              <w:color w:val="E7E6E6" w:themeColor="background2"/>
              <w:sz w:val="28"/>
              <w:szCs w:val="28"/>
            </w:rPr>
            <w:fldChar w:fldCharType="separate"/>
          </w:r>
          <w:hyperlink w:anchor="_Toc159412981" w:history="1">
            <w:r w:rsidRPr="00033201">
              <w:rPr>
                <w:rStyle w:val="Hyperlink"/>
                <w:rFonts w:asciiTheme="minorHAnsi" w:hAnsiTheme="minorHAnsi" w:cstheme="minorHAnsi"/>
                <w:noProof/>
                <w:color w:val="E7E6E6" w:themeColor="background2"/>
                <w:sz w:val="28"/>
                <w:szCs w:val="28"/>
              </w:rPr>
              <w:t>1.</w:t>
            </w:r>
            <w:r>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Introduction to UX principles</w:t>
            </w:r>
            <w:r w:rsidR="00F5354B">
              <w:rPr>
                <w:rFonts w:asciiTheme="minorHAnsi" w:eastAsiaTheme="minorEastAsia" w:hAnsiTheme="minorHAnsi" w:cstheme="minorHAnsi"/>
                <w:noProof/>
                <w:color w:val="E7E6E6" w:themeColor="background2"/>
                <w:kern w:val="2"/>
                <w:sz w:val="28"/>
                <w:szCs w:val="28"/>
                <w:lang w:val="en-NL" w:eastAsia="en-NL"/>
                <w14:ligatures w14:val="standardContextual"/>
              </w:rPr>
              <w:t>...................................................................3</w:t>
            </w:r>
          </w:hyperlink>
          <w:r w:rsidRPr="00033201">
            <w:rPr>
              <w:rFonts w:asciiTheme="minorHAnsi" w:hAnsiTheme="minorHAnsi" w:cstheme="minorHAnsi"/>
              <w:noProof/>
              <w:color w:val="E7E6E6" w:themeColor="background2"/>
              <w:sz w:val="28"/>
              <w:szCs w:val="28"/>
            </w:rPr>
            <w:t xml:space="preserve"> </w:t>
          </w:r>
        </w:p>
        <w:p w14:paraId="07A576E1" w14:textId="197A5F40" w:rsidR="00033201" w:rsidRPr="00033201" w:rsidRDefault="00000000" w:rsidP="00033201">
          <w:pPr>
            <w:pStyle w:val="TOC1"/>
            <w:tabs>
              <w:tab w:val="left" w:pos="440"/>
            </w:tabs>
            <w:rPr>
              <w:rFonts w:asciiTheme="minorHAnsi" w:eastAsiaTheme="minorEastAsia" w:hAnsiTheme="minorHAnsi" w:cstheme="minorHAnsi"/>
              <w:noProof/>
              <w:color w:val="E7E6E6" w:themeColor="background2"/>
              <w:kern w:val="2"/>
              <w:sz w:val="28"/>
              <w:szCs w:val="28"/>
              <w:lang w:val="en-NL" w:eastAsia="en-NL"/>
              <w14:ligatures w14:val="standardContextual"/>
            </w:rPr>
          </w:pPr>
          <w:hyperlink w:anchor="_Toc159412988" w:history="1">
            <w:r w:rsidR="00033201" w:rsidRPr="00033201">
              <w:rPr>
                <w:rStyle w:val="Hyperlink"/>
                <w:rFonts w:asciiTheme="minorHAnsi" w:hAnsiTheme="minorHAnsi" w:cstheme="minorHAnsi"/>
                <w:noProof/>
                <w:color w:val="E7E6E6" w:themeColor="background2"/>
                <w:sz w:val="28"/>
                <w:szCs w:val="28"/>
              </w:rPr>
              <w:t>2.</w:t>
            </w:r>
            <w:r w:rsidR="00033201"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sidR="00033201">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00033201" w:rsidRPr="00033201">
              <w:rPr>
                <w:rStyle w:val="Hyperlink"/>
                <w:rFonts w:asciiTheme="minorHAnsi" w:hAnsiTheme="minorHAnsi" w:cstheme="minorHAnsi"/>
                <w:noProof/>
                <w:color w:val="E7E6E6" w:themeColor="background2"/>
                <w:sz w:val="28"/>
                <w:szCs w:val="28"/>
              </w:rPr>
              <w:t>General overview of the application</w:t>
            </w:r>
            <w:r w:rsidR="00033201"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4</w:t>
            </w:r>
          </w:hyperlink>
        </w:p>
        <w:p w14:paraId="4F0B93B8" w14:textId="7EF32205" w:rsidR="00033201" w:rsidRPr="00033201" w:rsidRDefault="00000000" w:rsidP="00033201">
          <w:pPr>
            <w:pStyle w:val="TOC1"/>
            <w:tabs>
              <w:tab w:val="left" w:pos="440"/>
            </w:tabs>
            <w:rPr>
              <w:rFonts w:asciiTheme="minorHAnsi" w:eastAsiaTheme="minorEastAsia" w:hAnsiTheme="minorHAnsi" w:cstheme="minorHAnsi"/>
              <w:noProof/>
              <w:color w:val="E7E6E6" w:themeColor="background2"/>
              <w:kern w:val="2"/>
              <w:sz w:val="28"/>
              <w:szCs w:val="28"/>
              <w:lang w:val="en-NL" w:eastAsia="en-NL"/>
              <w14:ligatures w14:val="standardContextual"/>
            </w:rPr>
          </w:pPr>
          <w:hyperlink w:anchor="_Toc159412991" w:history="1">
            <w:r w:rsidR="00033201" w:rsidRPr="00033201">
              <w:rPr>
                <w:rStyle w:val="Hyperlink"/>
                <w:rFonts w:asciiTheme="minorHAnsi" w:hAnsiTheme="minorHAnsi" w:cstheme="minorHAnsi"/>
                <w:noProof/>
                <w:color w:val="E7E6E6" w:themeColor="background2"/>
                <w:sz w:val="28"/>
                <w:szCs w:val="28"/>
              </w:rPr>
              <w:t>3.</w:t>
            </w:r>
            <w:r w:rsidR="00033201"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sidR="00233C84">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Application of UX principles</w:t>
            </w:r>
            <w:r w:rsidR="00033201"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6</w:t>
            </w:r>
          </w:hyperlink>
        </w:p>
        <w:p w14:paraId="0A2EE764" w14:textId="0221FF4C" w:rsidR="00033201" w:rsidRPr="00033201" w:rsidRDefault="00000000" w:rsidP="00033201">
          <w:pPr>
            <w:pStyle w:val="TOC1"/>
            <w:tabs>
              <w:tab w:val="left" w:pos="440"/>
            </w:tabs>
            <w:rPr>
              <w:rFonts w:asciiTheme="minorHAnsi" w:hAnsiTheme="minorHAnsi" w:cstheme="minorHAnsi"/>
              <w:noProof/>
              <w:color w:val="E7E6E6" w:themeColor="background2"/>
              <w:sz w:val="28"/>
              <w:szCs w:val="28"/>
            </w:rPr>
          </w:pPr>
          <w:hyperlink w:anchor="_Toc159412992" w:history="1">
            <w:r w:rsidR="00033201" w:rsidRPr="00033201">
              <w:rPr>
                <w:rStyle w:val="Hyperlink"/>
                <w:rFonts w:asciiTheme="minorHAnsi" w:hAnsiTheme="minorHAnsi" w:cstheme="minorHAnsi"/>
                <w:noProof/>
                <w:color w:val="E7E6E6" w:themeColor="background2"/>
                <w:sz w:val="28"/>
                <w:szCs w:val="28"/>
              </w:rPr>
              <w:t>4.</w:t>
            </w:r>
            <w:r w:rsidR="00033201"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sidR="00033201">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00233C84" w:rsidRPr="00233C84">
              <w:rPr>
                <w:rStyle w:val="Hyperlink"/>
                <w:rFonts w:asciiTheme="minorHAnsi" w:hAnsiTheme="minorHAnsi" w:cstheme="minorHAnsi"/>
                <w:noProof/>
                <w:color w:val="E7E6E6" w:themeColor="background2"/>
                <w:sz w:val="28"/>
                <w:szCs w:val="28"/>
              </w:rPr>
              <w:t>User’s background and observations</w:t>
            </w:r>
            <w:r w:rsidR="00033201"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7</w:t>
            </w:r>
          </w:hyperlink>
        </w:p>
        <w:p w14:paraId="625D0508" w14:textId="58E9C673" w:rsidR="00033201" w:rsidRPr="00033201" w:rsidRDefault="00033201" w:rsidP="00033201">
          <w:pPr>
            <w:rPr>
              <w:rFonts w:asciiTheme="minorHAnsi" w:eastAsiaTheme="minorEastAsia" w:hAnsiTheme="minorHAnsi" w:cstheme="minorHAnsi"/>
              <w:color w:val="E7E6E6" w:themeColor="background2"/>
              <w:sz w:val="28"/>
              <w:szCs w:val="28"/>
            </w:rPr>
          </w:pPr>
          <w:r w:rsidRPr="00033201">
            <w:rPr>
              <w:rFonts w:asciiTheme="minorHAnsi" w:eastAsiaTheme="minorEastAsia" w:hAnsiTheme="minorHAnsi" w:cstheme="minorHAnsi"/>
              <w:color w:val="E7E6E6" w:themeColor="background2"/>
              <w:sz w:val="28"/>
              <w:szCs w:val="28"/>
            </w:rPr>
            <w:t xml:space="preserve">5. </w:t>
          </w:r>
          <w:r>
            <w:rPr>
              <w:rFonts w:asciiTheme="minorHAnsi" w:eastAsiaTheme="minorEastAsia" w:hAnsiTheme="minorHAnsi" w:cstheme="minorHAnsi"/>
              <w:color w:val="E7E6E6" w:themeColor="background2"/>
              <w:sz w:val="28"/>
              <w:szCs w:val="28"/>
            </w:rPr>
            <w:t xml:space="preserve">   </w:t>
          </w:r>
          <w:r w:rsidRPr="00033201">
            <w:rPr>
              <w:rFonts w:asciiTheme="minorHAnsi" w:eastAsiaTheme="minorEastAsia" w:hAnsiTheme="minorHAnsi" w:cstheme="minorHAnsi"/>
              <w:color w:val="E7E6E6" w:themeColor="background2"/>
              <w:sz w:val="28"/>
              <w:szCs w:val="28"/>
            </w:rPr>
            <w:t>Changes after feedback............................................................................</w:t>
          </w:r>
          <w:r>
            <w:rPr>
              <w:rFonts w:asciiTheme="minorHAnsi" w:eastAsiaTheme="minorEastAsia" w:hAnsiTheme="minorHAnsi" w:cstheme="minorHAnsi"/>
              <w:color w:val="E7E6E6" w:themeColor="background2"/>
              <w:sz w:val="28"/>
              <w:szCs w:val="28"/>
            </w:rPr>
            <w:t>...</w:t>
          </w:r>
          <w:r w:rsidR="00F5354B">
            <w:rPr>
              <w:rFonts w:asciiTheme="minorHAnsi" w:eastAsiaTheme="minorEastAsia" w:hAnsiTheme="minorHAnsi" w:cstheme="minorHAnsi"/>
              <w:color w:val="E7E6E6" w:themeColor="background2"/>
              <w:sz w:val="28"/>
              <w:szCs w:val="28"/>
            </w:rPr>
            <w:t>8</w:t>
          </w:r>
        </w:p>
        <w:p w14:paraId="0BC8BD86" w14:textId="77777777" w:rsidR="00033201" w:rsidRDefault="00033201" w:rsidP="00033201">
          <w:pPr>
            <w:rPr>
              <w:rFonts w:ascii="Calibri" w:hAnsi="Calibri" w:cs="Calibri"/>
              <w:sz w:val="22"/>
              <w:szCs w:val="22"/>
            </w:rPr>
          </w:pPr>
          <w:r w:rsidRPr="00033201">
            <w:rPr>
              <w:rFonts w:asciiTheme="minorHAnsi" w:hAnsiTheme="minorHAnsi" w:cstheme="minorHAnsi"/>
              <w:b/>
              <w:bCs/>
              <w:noProof/>
              <w:color w:val="E7E6E6" w:themeColor="background2"/>
              <w:sz w:val="28"/>
              <w:szCs w:val="28"/>
            </w:rPr>
            <w:fldChar w:fldCharType="end"/>
          </w:r>
        </w:p>
      </w:sdtContent>
    </w:sdt>
    <w:p w14:paraId="34F5AEC0" w14:textId="77777777" w:rsidR="00033201" w:rsidRPr="00036985" w:rsidRDefault="00033201" w:rsidP="00036985">
      <w:pPr>
        <w:spacing w:after="200" w:line="276" w:lineRule="auto"/>
        <w:jc w:val="center"/>
        <w:rPr>
          <w:rFonts w:ascii="Calibri" w:hAnsi="Calibri" w:cs="Calibri"/>
          <w:b/>
          <w:bCs/>
          <w:sz w:val="36"/>
          <w:szCs w:val="28"/>
        </w:rPr>
      </w:pPr>
    </w:p>
    <w:p w14:paraId="1955FBC4" w14:textId="77777777" w:rsidR="00F73E17" w:rsidRDefault="00F73E17"/>
    <w:p w14:paraId="017BB3EC" w14:textId="77777777" w:rsidR="00033201" w:rsidRDefault="00033201"/>
    <w:p w14:paraId="298B3374" w14:textId="77777777" w:rsidR="00033201" w:rsidRDefault="00033201"/>
    <w:p w14:paraId="60B28F7F" w14:textId="77777777" w:rsidR="00033201" w:rsidRDefault="00033201"/>
    <w:p w14:paraId="2245A8BE" w14:textId="77777777" w:rsidR="00033201" w:rsidRDefault="00033201"/>
    <w:p w14:paraId="485ACA5D" w14:textId="77777777" w:rsidR="00033201" w:rsidRDefault="00033201"/>
    <w:p w14:paraId="79F54CBC" w14:textId="77777777" w:rsidR="00033201" w:rsidRDefault="00033201"/>
    <w:p w14:paraId="220462D6" w14:textId="77777777" w:rsidR="00033201" w:rsidRDefault="00033201"/>
    <w:p w14:paraId="3186C051" w14:textId="77777777" w:rsidR="00033201" w:rsidRDefault="00033201"/>
    <w:p w14:paraId="443AAE6C" w14:textId="77777777" w:rsidR="00033201" w:rsidRDefault="00033201"/>
    <w:p w14:paraId="7B0D26FA" w14:textId="77777777" w:rsidR="00033201" w:rsidRDefault="00033201"/>
    <w:p w14:paraId="239C4950" w14:textId="77777777" w:rsidR="00033201" w:rsidRDefault="00033201"/>
    <w:p w14:paraId="714BA1D2" w14:textId="77777777" w:rsidR="00033201" w:rsidRDefault="00033201"/>
    <w:p w14:paraId="7B75AA0A" w14:textId="77777777" w:rsidR="00033201" w:rsidRDefault="00033201"/>
    <w:p w14:paraId="39C80525" w14:textId="77777777" w:rsidR="00033201" w:rsidRDefault="00033201"/>
    <w:p w14:paraId="70BAB73D" w14:textId="77777777" w:rsidR="00033201" w:rsidRDefault="00033201"/>
    <w:p w14:paraId="1F46CF24" w14:textId="77777777" w:rsidR="00033201" w:rsidRDefault="00033201"/>
    <w:p w14:paraId="6690B9AE" w14:textId="77777777" w:rsidR="00033201" w:rsidRDefault="00033201"/>
    <w:p w14:paraId="27941304" w14:textId="77777777" w:rsidR="00033201" w:rsidRDefault="00033201"/>
    <w:p w14:paraId="7DAA9FB2" w14:textId="77777777" w:rsidR="00033201" w:rsidRDefault="00033201"/>
    <w:p w14:paraId="1CEA06E2" w14:textId="77777777" w:rsidR="00033201" w:rsidRDefault="00033201"/>
    <w:p w14:paraId="5C8ED698" w14:textId="77777777" w:rsidR="00033201" w:rsidRDefault="00033201"/>
    <w:p w14:paraId="0E54CE3B" w14:textId="77777777" w:rsidR="00033201" w:rsidRDefault="00033201"/>
    <w:p w14:paraId="36217A2D" w14:textId="77777777" w:rsidR="00033201" w:rsidRDefault="00033201"/>
    <w:p w14:paraId="14FADDAF" w14:textId="77777777" w:rsidR="00033201" w:rsidRDefault="00033201"/>
    <w:p w14:paraId="52CBC803" w14:textId="77777777" w:rsidR="00033201" w:rsidRDefault="00033201"/>
    <w:p w14:paraId="15681AF6" w14:textId="77777777" w:rsidR="00033201" w:rsidRDefault="00033201"/>
    <w:p w14:paraId="6B7C3C19" w14:textId="77777777" w:rsidR="00033201" w:rsidRDefault="00033201"/>
    <w:p w14:paraId="4BE89214" w14:textId="77777777" w:rsidR="00033201" w:rsidRDefault="00033201"/>
    <w:p w14:paraId="0633AB90" w14:textId="77777777" w:rsidR="00033201" w:rsidRDefault="00033201"/>
    <w:p w14:paraId="2389611F" w14:textId="77777777" w:rsidR="00033201" w:rsidRDefault="00033201"/>
    <w:p w14:paraId="37B8118C" w14:textId="77777777" w:rsidR="00033201" w:rsidRDefault="00033201"/>
    <w:p w14:paraId="4C69BF50" w14:textId="77777777" w:rsidR="00033201" w:rsidRDefault="00033201"/>
    <w:p w14:paraId="38645DAA" w14:textId="77777777" w:rsidR="00033201" w:rsidRDefault="00033201"/>
    <w:p w14:paraId="68DB2224" w14:textId="77777777" w:rsidR="00033201" w:rsidRDefault="00033201"/>
    <w:p w14:paraId="25F1BE92" w14:textId="77777777" w:rsidR="00033201" w:rsidRDefault="00033201"/>
    <w:p w14:paraId="232ED86A" w14:textId="77777777" w:rsidR="00033201" w:rsidRDefault="00033201"/>
    <w:p w14:paraId="1287707A" w14:textId="77777777" w:rsidR="00033201" w:rsidRDefault="00033201"/>
    <w:p w14:paraId="74F513CB" w14:textId="77777777" w:rsidR="00033201" w:rsidRDefault="00033201"/>
    <w:p w14:paraId="4D0B9B67" w14:textId="77777777" w:rsidR="00033201" w:rsidRDefault="00033201"/>
    <w:p w14:paraId="5C7A03F4" w14:textId="74FC6379" w:rsidR="00033201" w:rsidRDefault="00033201" w:rsidP="00033201">
      <w:pPr>
        <w:pStyle w:val="ListParagraph"/>
        <w:numPr>
          <w:ilvl w:val="0"/>
          <w:numId w:val="1"/>
        </w:numPr>
        <w:rPr>
          <w:rFonts w:ascii="Calibri" w:hAnsi="Calibri" w:cs="Calibri"/>
          <w:b/>
          <w:bCs/>
          <w:sz w:val="36"/>
          <w:szCs w:val="36"/>
        </w:rPr>
      </w:pPr>
      <w:r>
        <w:rPr>
          <w:rFonts w:ascii="Calibri" w:hAnsi="Calibri" w:cs="Calibri"/>
          <w:b/>
          <w:bCs/>
          <w:sz w:val="36"/>
          <w:szCs w:val="36"/>
        </w:rPr>
        <w:lastRenderedPageBreak/>
        <w:t>Introduction to UX principles</w:t>
      </w:r>
    </w:p>
    <w:p w14:paraId="211C46BB" w14:textId="77777777" w:rsidR="00033201" w:rsidRDefault="00033201" w:rsidP="00033201">
      <w:pPr>
        <w:rPr>
          <w:rFonts w:ascii="Calibri" w:hAnsi="Calibri" w:cs="Calibri"/>
          <w:bCs/>
          <w:sz w:val="28"/>
          <w:szCs w:val="28"/>
        </w:rPr>
      </w:pPr>
    </w:p>
    <w:p w14:paraId="4FF5052F" w14:textId="77777777" w:rsidR="00033201" w:rsidRDefault="00033201" w:rsidP="00033201">
      <w:pPr>
        <w:rPr>
          <w:rFonts w:ascii="Calibri" w:hAnsi="Calibri" w:cs="Calibri"/>
          <w:bCs/>
          <w:sz w:val="28"/>
          <w:szCs w:val="28"/>
        </w:rPr>
      </w:pPr>
      <w:r>
        <w:rPr>
          <w:rFonts w:ascii="Calibri" w:hAnsi="Calibri" w:cs="Calibri"/>
          <w:bCs/>
          <w:sz w:val="28"/>
          <w:szCs w:val="28"/>
        </w:rPr>
        <w:t>The Nielsen &amp; Molich’s 10 design principles are a set of guidelines for user interface design developed by Jakob Nielsen and Rolf Molich. These principles help ensure that a user interface is user-friendly and effective.</w:t>
      </w:r>
      <w:r>
        <w:rPr>
          <w:rFonts w:ascii="Calibri" w:hAnsi="Calibri" w:cs="Calibri"/>
          <w:bCs/>
          <w:sz w:val="28"/>
          <w:szCs w:val="28"/>
        </w:rPr>
        <w:br/>
      </w:r>
    </w:p>
    <w:p w14:paraId="4B1880E5" w14:textId="734C44B7" w:rsidR="00033201" w:rsidRDefault="00033201" w:rsidP="00033201">
      <w:pPr>
        <w:rPr>
          <w:rFonts w:ascii="Calibri" w:hAnsi="Calibri" w:cs="Calibri"/>
          <w:bCs/>
          <w:sz w:val="28"/>
          <w:szCs w:val="28"/>
        </w:rPr>
      </w:pPr>
      <w:r>
        <w:rPr>
          <w:rFonts w:ascii="Calibri" w:hAnsi="Calibri" w:cs="Calibri"/>
          <w:bCs/>
          <w:sz w:val="28"/>
          <w:szCs w:val="28"/>
        </w:rPr>
        <w:t>The principles are:</w:t>
      </w:r>
    </w:p>
    <w:p w14:paraId="3B7A9BFA" w14:textId="77777777" w:rsidR="00843AB7" w:rsidRDefault="00843AB7" w:rsidP="00033201">
      <w:pPr>
        <w:rPr>
          <w:rFonts w:ascii="Calibri" w:hAnsi="Calibri" w:cs="Calibri"/>
          <w:bCs/>
          <w:sz w:val="28"/>
          <w:szCs w:val="28"/>
        </w:rPr>
      </w:pPr>
    </w:p>
    <w:p w14:paraId="4E2E6887" w14:textId="70534BE6"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Visibility of system status</w:t>
      </w:r>
      <w:r>
        <w:rPr>
          <w:rFonts w:ascii="Calibri" w:hAnsi="Calibri" w:cs="Calibri"/>
          <w:bCs/>
          <w:sz w:val="28"/>
          <w:szCs w:val="28"/>
        </w:rPr>
        <w:t>: The system should always keep users informed about what’s going on, through appropriate feedback within a reasonable amount of time.</w:t>
      </w:r>
    </w:p>
    <w:p w14:paraId="2B3EA927" w14:textId="77777777" w:rsidR="00843AB7" w:rsidRDefault="00843AB7" w:rsidP="00843AB7">
      <w:pPr>
        <w:rPr>
          <w:rFonts w:ascii="Calibri" w:hAnsi="Calibri" w:cs="Calibri"/>
          <w:bCs/>
          <w:sz w:val="28"/>
          <w:szCs w:val="28"/>
        </w:rPr>
      </w:pPr>
    </w:p>
    <w:p w14:paraId="3AD037CD" w14:textId="3A415F1B"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Match between system and the real world</w:t>
      </w:r>
      <w:r>
        <w:rPr>
          <w:rFonts w:ascii="Calibri" w:hAnsi="Calibri" w:cs="Calibri"/>
          <w:bCs/>
          <w:sz w:val="28"/>
          <w:szCs w:val="28"/>
        </w:rPr>
        <w:t>: The system should speak the users’ language, with words, phrases, and concepts familiar to the user, rather than system-oriented terms. Follow real-world conventions, making information appear in a natural and logical order.</w:t>
      </w:r>
    </w:p>
    <w:p w14:paraId="555E4739" w14:textId="77777777" w:rsidR="00843AB7" w:rsidRDefault="00843AB7" w:rsidP="00843AB7">
      <w:pPr>
        <w:rPr>
          <w:rFonts w:ascii="Calibri" w:hAnsi="Calibri" w:cs="Calibri"/>
          <w:bCs/>
          <w:sz w:val="28"/>
          <w:szCs w:val="28"/>
        </w:rPr>
      </w:pPr>
    </w:p>
    <w:p w14:paraId="733CDA51" w14:textId="5D39A1AE"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User control and freedom</w:t>
      </w:r>
      <w:r>
        <w:rPr>
          <w:rFonts w:ascii="Calibri" w:hAnsi="Calibri" w:cs="Calibri"/>
          <w:bCs/>
          <w:sz w:val="28"/>
          <w:szCs w:val="28"/>
        </w:rPr>
        <w:t>: Users often choose system functions by mistake and will need a clearly marked “emergency exit” to leave the unwanted state without having to go through an extended process. Support undo and redo.</w:t>
      </w:r>
    </w:p>
    <w:p w14:paraId="1DE7761A" w14:textId="77777777" w:rsidR="00843AB7" w:rsidRDefault="00843AB7" w:rsidP="00843AB7">
      <w:pPr>
        <w:rPr>
          <w:rFonts w:ascii="Calibri" w:hAnsi="Calibri" w:cs="Calibri"/>
          <w:bCs/>
          <w:sz w:val="28"/>
          <w:szCs w:val="28"/>
        </w:rPr>
      </w:pPr>
    </w:p>
    <w:p w14:paraId="19D938AB" w14:textId="70F8DFAF"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Consistency and standards</w:t>
      </w:r>
      <w:r>
        <w:rPr>
          <w:rFonts w:ascii="Calibri" w:hAnsi="Calibri" w:cs="Calibri"/>
          <w:bCs/>
          <w:sz w:val="28"/>
          <w:szCs w:val="28"/>
        </w:rPr>
        <w:t>: Users should not have to wonder whether different words, situations, or actions mean the same thing. Follow platform conventions.</w:t>
      </w:r>
    </w:p>
    <w:p w14:paraId="35F9D142" w14:textId="77777777" w:rsidR="00843AB7" w:rsidRPr="00843AB7" w:rsidRDefault="00843AB7" w:rsidP="00843AB7">
      <w:pPr>
        <w:pStyle w:val="ListParagraph"/>
        <w:rPr>
          <w:rFonts w:ascii="Calibri" w:hAnsi="Calibri" w:cs="Calibri"/>
          <w:bCs/>
          <w:sz w:val="28"/>
          <w:szCs w:val="28"/>
        </w:rPr>
      </w:pPr>
    </w:p>
    <w:p w14:paraId="17446595" w14:textId="43723ED9"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Error prevention</w:t>
      </w:r>
      <w:r>
        <w:rPr>
          <w:rFonts w:ascii="Calibri" w:hAnsi="Calibri" w:cs="Calibri"/>
          <w:bCs/>
          <w:sz w:val="28"/>
          <w:szCs w:val="28"/>
        </w:rPr>
        <w:t>: Even better than good error messages is a careful design that prevents a problem from occurring in the first place. Either eliminate error-prone conditions or check for them and present users with a confirmation option before they commit to the action.</w:t>
      </w:r>
    </w:p>
    <w:p w14:paraId="7D3499CC" w14:textId="77777777" w:rsidR="00843AB7" w:rsidRPr="00843AB7" w:rsidRDefault="00843AB7" w:rsidP="00843AB7">
      <w:pPr>
        <w:pStyle w:val="ListParagraph"/>
        <w:rPr>
          <w:rFonts w:ascii="Calibri" w:hAnsi="Calibri" w:cs="Calibri"/>
          <w:bCs/>
          <w:sz w:val="28"/>
          <w:szCs w:val="28"/>
        </w:rPr>
      </w:pPr>
    </w:p>
    <w:p w14:paraId="42316D22" w14:textId="0153A6C8"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Recognition rather than recall</w:t>
      </w:r>
      <w:r>
        <w:rPr>
          <w:rFonts w:ascii="Calibri" w:hAnsi="Calibri" w:cs="Calibri"/>
          <w:bCs/>
          <w:sz w:val="28"/>
          <w:szCs w:val="28"/>
        </w:rPr>
        <w:t>: 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70D0DA83" w14:textId="77777777" w:rsidR="00843AB7" w:rsidRPr="00843AB7" w:rsidRDefault="00843AB7" w:rsidP="00843AB7">
      <w:pPr>
        <w:pStyle w:val="ListParagraph"/>
        <w:rPr>
          <w:rFonts w:ascii="Calibri" w:hAnsi="Calibri" w:cs="Calibri"/>
          <w:bCs/>
          <w:sz w:val="28"/>
          <w:szCs w:val="28"/>
        </w:rPr>
      </w:pPr>
    </w:p>
    <w:p w14:paraId="777223B5" w14:textId="2CF2A550"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Flexibility and efficiency of use</w:t>
      </w:r>
      <w:r>
        <w:rPr>
          <w:rFonts w:ascii="Calibri" w:hAnsi="Calibri" w:cs="Calibri"/>
          <w:bCs/>
          <w:sz w:val="28"/>
          <w:szCs w:val="28"/>
        </w:rPr>
        <w:t xml:space="preserve">: Accelerators – unseen by the novice user – may often speed up the interaction for the expert user such that </w:t>
      </w:r>
      <w:r>
        <w:rPr>
          <w:rFonts w:ascii="Calibri" w:hAnsi="Calibri" w:cs="Calibri"/>
          <w:bCs/>
          <w:sz w:val="28"/>
          <w:szCs w:val="28"/>
        </w:rPr>
        <w:lastRenderedPageBreak/>
        <w:t>the system can cater to both inexperienced and experienced users. Allow users to tailor frequent actions.</w:t>
      </w:r>
    </w:p>
    <w:p w14:paraId="2DE408EB" w14:textId="77777777" w:rsidR="00843AB7" w:rsidRPr="00843AB7" w:rsidRDefault="00843AB7" w:rsidP="00843AB7">
      <w:pPr>
        <w:pStyle w:val="ListParagraph"/>
        <w:rPr>
          <w:rFonts w:ascii="Calibri" w:hAnsi="Calibri" w:cs="Calibri"/>
          <w:bCs/>
          <w:sz w:val="28"/>
          <w:szCs w:val="28"/>
        </w:rPr>
      </w:pPr>
    </w:p>
    <w:p w14:paraId="2857083E" w14:textId="57E6AAD1"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Aesthetic and minimalist design</w:t>
      </w:r>
      <w:r>
        <w:rPr>
          <w:rFonts w:ascii="Calibri" w:hAnsi="Calibri" w:cs="Calibri"/>
          <w:bCs/>
          <w:sz w:val="28"/>
          <w:szCs w:val="28"/>
        </w:rPr>
        <w:t>: Dialogues should not contain information that is irrelevant or rarely needed. Every extra unit of information in a dialogue competes with the relevant units of information and diminishes their relative visibility.</w:t>
      </w:r>
    </w:p>
    <w:p w14:paraId="25C1A419" w14:textId="77777777" w:rsidR="00843AB7" w:rsidRPr="00843AB7" w:rsidRDefault="00843AB7" w:rsidP="00843AB7">
      <w:pPr>
        <w:pStyle w:val="ListParagraph"/>
        <w:rPr>
          <w:rFonts w:ascii="Calibri" w:hAnsi="Calibri" w:cs="Calibri"/>
          <w:bCs/>
          <w:sz w:val="28"/>
          <w:szCs w:val="28"/>
        </w:rPr>
      </w:pPr>
    </w:p>
    <w:p w14:paraId="2F9C99B6" w14:textId="0F8EA302"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Help users recognize, diagnose, and recover from errors</w:t>
      </w:r>
      <w:r>
        <w:rPr>
          <w:rFonts w:ascii="Calibri" w:hAnsi="Calibri" w:cs="Calibri"/>
          <w:bCs/>
          <w:sz w:val="28"/>
          <w:szCs w:val="28"/>
        </w:rPr>
        <w:t>: Error messages should be expressed in plain language (no codes), precisely indicate the problem, and constructively suggest a solution.</w:t>
      </w:r>
    </w:p>
    <w:p w14:paraId="76FD146A" w14:textId="77777777" w:rsidR="00843AB7" w:rsidRPr="00843AB7" w:rsidRDefault="00843AB7" w:rsidP="00843AB7">
      <w:pPr>
        <w:pStyle w:val="ListParagraph"/>
        <w:rPr>
          <w:rFonts w:ascii="Calibri" w:hAnsi="Calibri" w:cs="Calibri"/>
          <w:bCs/>
          <w:sz w:val="28"/>
          <w:szCs w:val="28"/>
        </w:rPr>
      </w:pPr>
    </w:p>
    <w:p w14:paraId="09B9CD74" w14:textId="77777777" w:rsidR="004257EB"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Help and documentation</w:t>
      </w:r>
      <w:r>
        <w:rPr>
          <w:rFonts w:ascii="Calibri" w:hAnsi="Calibri" w:cs="Calibri"/>
          <w:bCs/>
          <w:sz w:val="28"/>
          <w:szCs w:val="28"/>
        </w:rPr>
        <w:t>: Even though it is better if the system can be used without documentation, it may be necessary to provide help and documentation. Any such information should be easy to search, focused on the user’s task, list concrete steps to be carried out, and not be too large.</w:t>
      </w:r>
    </w:p>
    <w:p w14:paraId="380BA29F" w14:textId="77777777" w:rsidR="004257EB" w:rsidRPr="004257EB" w:rsidRDefault="004257EB" w:rsidP="004257EB">
      <w:pPr>
        <w:pStyle w:val="ListParagraph"/>
        <w:rPr>
          <w:rFonts w:ascii="Calibri" w:hAnsi="Calibri" w:cs="Calibri"/>
          <w:bCs/>
          <w:sz w:val="28"/>
          <w:szCs w:val="28"/>
        </w:rPr>
      </w:pPr>
    </w:p>
    <w:p w14:paraId="7EF77980" w14:textId="0F88AF4D" w:rsidR="00843AB7" w:rsidRPr="004257EB" w:rsidRDefault="00843AB7" w:rsidP="004257EB">
      <w:pPr>
        <w:rPr>
          <w:rFonts w:ascii="Calibri" w:hAnsi="Calibri" w:cs="Calibri"/>
          <w:bCs/>
          <w:sz w:val="28"/>
          <w:szCs w:val="28"/>
        </w:rPr>
      </w:pPr>
      <w:r w:rsidRPr="004257EB">
        <w:rPr>
          <w:rFonts w:ascii="Calibri" w:hAnsi="Calibri" w:cs="Calibri"/>
          <w:bCs/>
          <w:sz w:val="28"/>
          <w:szCs w:val="28"/>
        </w:rPr>
        <w:t>These principles serve as a foundational guide for designing intuitive and effective user interfaces that enhance user experience by addressing common usability issues.</w:t>
      </w:r>
    </w:p>
    <w:p w14:paraId="2671B57D" w14:textId="77777777" w:rsidR="00033201" w:rsidRDefault="00033201" w:rsidP="00033201">
      <w:pPr>
        <w:rPr>
          <w:rFonts w:ascii="Calibri" w:hAnsi="Calibri" w:cs="Calibri"/>
          <w:bCs/>
          <w:sz w:val="28"/>
          <w:szCs w:val="28"/>
        </w:rPr>
      </w:pPr>
    </w:p>
    <w:p w14:paraId="21D1941B" w14:textId="77777777" w:rsidR="004257EB" w:rsidRDefault="004257EB" w:rsidP="00033201">
      <w:pPr>
        <w:rPr>
          <w:rFonts w:ascii="Calibri" w:hAnsi="Calibri" w:cs="Calibri"/>
          <w:bCs/>
          <w:sz w:val="28"/>
          <w:szCs w:val="28"/>
        </w:rPr>
      </w:pPr>
    </w:p>
    <w:p w14:paraId="237A551D" w14:textId="77777777" w:rsidR="004257EB" w:rsidRDefault="004257EB" w:rsidP="00033201">
      <w:pPr>
        <w:rPr>
          <w:rFonts w:ascii="Calibri" w:hAnsi="Calibri" w:cs="Calibri"/>
          <w:bCs/>
          <w:sz w:val="28"/>
          <w:szCs w:val="28"/>
        </w:rPr>
      </w:pPr>
    </w:p>
    <w:p w14:paraId="0EEE4AFD" w14:textId="77777777" w:rsidR="004257EB" w:rsidRDefault="004257EB" w:rsidP="00033201">
      <w:pPr>
        <w:rPr>
          <w:rFonts w:ascii="Calibri" w:hAnsi="Calibri" w:cs="Calibri"/>
          <w:bCs/>
          <w:sz w:val="28"/>
          <w:szCs w:val="28"/>
        </w:rPr>
      </w:pPr>
    </w:p>
    <w:p w14:paraId="5AEE717D" w14:textId="17CF74D0" w:rsidR="004257EB" w:rsidRPr="004257EB" w:rsidRDefault="004257EB" w:rsidP="004257EB">
      <w:pPr>
        <w:pStyle w:val="ListParagraph"/>
        <w:numPr>
          <w:ilvl w:val="0"/>
          <w:numId w:val="1"/>
        </w:numPr>
        <w:rPr>
          <w:rFonts w:ascii="Calibri" w:hAnsi="Calibri" w:cs="Calibri"/>
          <w:bCs/>
          <w:sz w:val="28"/>
          <w:szCs w:val="28"/>
        </w:rPr>
      </w:pPr>
      <w:r>
        <w:rPr>
          <w:rFonts w:ascii="Calibri" w:hAnsi="Calibri" w:cs="Calibri"/>
          <w:b/>
          <w:sz w:val="36"/>
          <w:szCs w:val="36"/>
        </w:rPr>
        <w:t>General overview of the application</w:t>
      </w:r>
    </w:p>
    <w:p w14:paraId="6EF18190" w14:textId="77777777" w:rsidR="004257EB" w:rsidRDefault="004257EB" w:rsidP="004257EB">
      <w:pPr>
        <w:rPr>
          <w:rFonts w:ascii="Calibri" w:hAnsi="Calibri" w:cs="Calibri"/>
          <w:bCs/>
          <w:sz w:val="24"/>
          <w:szCs w:val="24"/>
        </w:rPr>
      </w:pPr>
    </w:p>
    <w:p w14:paraId="2BFB1DFC" w14:textId="0F8D7392" w:rsidR="004257EB" w:rsidRDefault="004257EB" w:rsidP="004257EB">
      <w:pPr>
        <w:rPr>
          <w:rFonts w:ascii="Calibri" w:hAnsi="Calibri" w:cs="Calibri"/>
          <w:bCs/>
          <w:sz w:val="24"/>
          <w:szCs w:val="24"/>
        </w:rPr>
      </w:pPr>
    </w:p>
    <w:p w14:paraId="5FE03EB1" w14:textId="4ADC4ACB" w:rsidR="004257EB" w:rsidRPr="004257EB" w:rsidRDefault="004257EB" w:rsidP="004257EB">
      <w:pPr>
        <w:ind w:left="283"/>
        <w:rPr>
          <w:rFonts w:ascii="Calibri" w:hAnsi="Calibri" w:cs="Calibri"/>
          <w:bCs/>
          <w:sz w:val="28"/>
          <w:szCs w:val="28"/>
        </w:rPr>
      </w:pPr>
      <w:r>
        <w:rPr>
          <w:rFonts w:ascii="Calibri" w:hAnsi="Calibri" w:cs="Calibri"/>
          <w:bCs/>
          <w:sz w:val="28"/>
          <w:szCs w:val="28"/>
        </w:rPr>
        <w:t>Gamehub is designed to be a comprehensive platform intended to serve the global gaming community, connecting gamers, game developers, and enthusiasts in a dynamic social networking environment. The application incorporates several UX principles to ensure a seamless and enjoyable user experience.</w:t>
      </w:r>
      <w:r>
        <w:rPr>
          <w:rFonts w:ascii="Calibri" w:hAnsi="Calibri" w:cs="Calibri"/>
          <w:bCs/>
          <w:sz w:val="28"/>
          <w:szCs w:val="28"/>
        </w:rPr>
        <w:br/>
      </w:r>
      <w:r>
        <w:rPr>
          <w:rFonts w:ascii="Calibri" w:hAnsi="Calibri" w:cs="Calibri"/>
          <w:bCs/>
          <w:sz w:val="28"/>
          <w:szCs w:val="28"/>
        </w:rPr>
        <w:br/>
        <w:t>Key features of Gamehub include:</w:t>
      </w:r>
      <w:r>
        <w:rPr>
          <w:rFonts w:ascii="Calibri" w:hAnsi="Calibri" w:cs="Calibri"/>
          <w:bCs/>
          <w:sz w:val="28"/>
          <w:szCs w:val="28"/>
        </w:rPr>
        <w:br/>
      </w:r>
      <w:r>
        <w:rPr>
          <w:rFonts w:ascii="Calibri" w:hAnsi="Calibri" w:cs="Calibri"/>
          <w:bCs/>
          <w:sz w:val="28"/>
          <w:szCs w:val="28"/>
        </w:rPr>
        <w:br/>
      </w:r>
    </w:p>
    <w:p w14:paraId="0B2B56C8" w14:textId="7485D5EC"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User profiles</w:t>
      </w:r>
      <w:r>
        <w:rPr>
          <w:rFonts w:ascii="Calibri" w:hAnsi="Calibri" w:cs="Calibri"/>
          <w:sz w:val="28"/>
          <w:szCs w:val="28"/>
        </w:rPr>
        <w:t xml:space="preserve">: Allows users to create and manage their profiles, showcasing their favorite games and personal information. Users can </w:t>
      </w:r>
      <w:r>
        <w:rPr>
          <w:rFonts w:ascii="Calibri" w:hAnsi="Calibri" w:cs="Calibri"/>
          <w:sz w:val="28"/>
          <w:szCs w:val="28"/>
        </w:rPr>
        <w:lastRenderedPageBreak/>
        <w:t>also follow each other and build a network of friends within the gaming community.</w:t>
      </w:r>
    </w:p>
    <w:p w14:paraId="10A90DF1" w14:textId="77777777" w:rsidR="00233C84" w:rsidRPr="004257EB" w:rsidRDefault="00233C84" w:rsidP="00233C84">
      <w:pPr>
        <w:pStyle w:val="ListParagraph"/>
        <w:rPr>
          <w:rFonts w:ascii="Calibri" w:hAnsi="Calibri" w:cs="Calibri"/>
          <w:bCs/>
          <w:sz w:val="24"/>
          <w:szCs w:val="24"/>
        </w:rPr>
      </w:pPr>
    </w:p>
    <w:p w14:paraId="5E0004DD" w14:textId="16CC278F"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Events overview</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Displays events organized by the community managers, including gaming tournaments, live streams, and social gatherings. Users can indicate their participation status, helping organizers gauge interest and attendance.</w:t>
      </w:r>
    </w:p>
    <w:p w14:paraId="2A2FA42B" w14:textId="77777777" w:rsidR="00233C84" w:rsidRPr="00233C84" w:rsidRDefault="00233C84" w:rsidP="00233C84">
      <w:pPr>
        <w:pStyle w:val="ListParagraph"/>
        <w:rPr>
          <w:rFonts w:ascii="Calibri" w:hAnsi="Calibri" w:cs="Calibri"/>
          <w:bCs/>
          <w:sz w:val="24"/>
          <w:szCs w:val="24"/>
        </w:rPr>
      </w:pPr>
    </w:p>
    <w:p w14:paraId="51439ECB" w14:textId="77777777" w:rsidR="00233C84" w:rsidRPr="004257EB" w:rsidRDefault="00233C84" w:rsidP="00233C84">
      <w:pPr>
        <w:pStyle w:val="ListParagraph"/>
        <w:rPr>
          <w:rFonts w:ascii="Calibri" w:hAnsi="Calibri" w:cs="Calibri"/>
          <w:bCs/>
          <w:sz w:val="24"/>
          <w:szCs w:val="24"/>
        </w:rPr>
      </w:pPr>
    </w:p>
    <w:p w14:paraId="3FBB208E" w14:textId="35C9916C"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Game management</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Enables users to add games to their personal collection. Users can rate and review games, providing valuable feedback for other community members.</w:t>
      </w:r>
    </w:p>
    <w:p w14:paraId="73F499BF" w14:textId="77777777" w:rsidR="00233C84" w:rsidRPr="004257EB" w:rsidRDefault="00233C84" w:rsidP="00233C84">
      <w:pPr>
        <w:pStyle w:val="ListParagraph"/>
        <w:rPr>
          <w:rFonts w:ascii="Calibri" w:hAnsi="Calibri" w:cs="Calibri"/>
          <w:bCs/>
          <w:sz w:val="24"/>
          <w:szCs w:val="24"/>
        </w:rPr>
      </w:pPr>
    </w:p>
    <w:p w14:paraId="7DC90E01" w14:textId="610FA0E0"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Game discovery</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Features a game catalog with search options, allowing users to discover new games based on their interests. The platform provides detailed game information, including reviews and ratings.</w:t>
      </w:r>
    </w:p>
    <w:p w14:paraId="53486884" w14:textId="77777777" w:rsidR="00233C84" w:rsidRPr="00233C84" w:rsidRDefault="00233C84" w:rsidP="00233C84">
      <w:pPr>
        <w:pStyle w:val="ListParagraph"/>
        <w:rPr>
          <w:rFonts w:ascii="Calibri" w:hAnsi="Calibri" w:cs="Calibri"/>
          <w:bCs/>
          <w:sz w:val="24"/>
          <w:szCs w:val="24"/>
        </w:rPr>
      </w:pPr>
    </w:p>
    <w:p w14:paraId="6F16A86E" w14:textId="77777777" w:rsidR="00233C84" w:rsidRPr="004257EB" w:rsidRDefault="00233C84" w:rsidP="00233C84">
      <w:pPr>
        <w:pStyle w:val="ListParagraph"/>
        <w:rPr>
          <w:rFonts w:ascii="Calibri" w:hAnsi="Calibri" w:cs="Calibri"/>
          <w:bCs/>
          <w:sz w:val="24"/>
          <w:szCs w:val="24"/>
        </w:rPr>
      </w:pPr>
    </w:p>
    <w:p w14:paraId="7E666112" w14:textId="12CD3113"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Communication tools</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Offers various communication tools such as a chat or forums. These tools facilitate interaction between users, enabling them to share their gaming experiences, ask for advice, and discuss game-related topics.</w:t>
      </w:r>
    </w:p>
    <w:p w14:paraId="7EFB7149" w14:textId="77777777" w:rsidR="00233C84" w:rsidRPr="004257EB" w:rsidRDefault="00233C84" w:rsidP="00233C84">
      <w:pPr>
        <w:pStyle w:val="ListParagraph"/>
        <w:rPr>
          <w:rFonts w:ascii="Calibri" w:hAnsi="Calibri" w:cs="Calibri"/>
          <w:bCs/>
          <w:sz w:val="24"/>
          <w:szCs w:val="24"/>
        </w:rPr>
      </w:pPr>
    </w:p>
    <w:p w14:paraId="11A303F1" w14:textId="01998FDE"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Event organization</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tools for organizing and managing gaming events. Community managers can create event pages and track the attendance, making it easier to plan and execute successful events.</w:t>
      </w:r>
    </w:p>
    <w:p w14:paraId="3535638A" w14:textId="77777777" w:rsidR="00233C84" w:rsidRPr="00233C84" w:rsidRDefault="00233C84" w:rsidP="00233C84">
      <w:pPr>
        <w:pStyle w:val="ListParagraph"/>
        <w:rPr>
          <w:rFonts w:ascii="Calibri" w:hAnsi="Calibri" w:cs="Calibri"/>
          <w:bCs/>
          <w:sz w:val="24"/>
          <w:szCs w:val="24"/>
        </w:rPr>
      </w:pPr>
    </w:p>
    <w:p w14:paraId="23EC2432" w14:textId="77777777" w:rsidR="00233C84" w:rsidRPr="00233C84" w:rsidRDefault="00233C84" w:rsidP="00233C84">
      <w:pPr>
        <w:pStyle w:val="ListParagraph"/>
        <w:rPr>
          <w:rFonts w:ascii="Calibri" w:hAnsi="Calibri" w:cs="Calibri"/>
          <w:bCs/>
          <w:sz w:val="24"/>
          <w:szCs w:val="24"/>
        </w:rPr>
      </w:pPr>
    </w:p>
    <w:p w14:paraId="4D9639B2" w14:textId="3138CA33"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Modals</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Used for various interactions to provide interaction and actions in a compact form, enhancing the overall user experience by keeping the interface clean and intuitive.</w:t>
      </w:r>
    </w:p>
    <w:p w14:paraId="68BCF144" w14:textId="77777777" w:rsidR="00233C84" w:rsidRPr="00233C84" w:rsidRDefault="00233C84" w:rsidP="00233C84">
      <w:pPr>
        <w:pStyle w:val="ListParagraph"/>
        <w:rPr>
          <w:rFonts w:ascii="Calibri" w:hAnsi="Calibri" w:cs="Calibri"/>
          <w:bCs/>
          <w:sz w:val="24"/>
          <w:szCs w:val="24"/>
        </w:rPr>
      </w:pPr>
    </w:p>
    <w:p w14:paraId="45D0E99F" w14:textId="24ACBDB2"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Pagination</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Implemented for better navigation through games, forum posts and user lists, ensuring that users can easily browse through large amounts of content without overwhelming the interface.</w:t>
      </w:r>
    </w:p>
    <w:p w14:paraId="1C6BFA92" w14:textId="77777777" w:rsidR="00233C84" w:rsidRPr="00233C84" w:rsidRDefault="00233C84" w:rsidP="00233C84">
      <w:pPr>
        <w:pStyle w:val="ListParagraph"/>
        <w:rPr>
          <w:rFonts w:ascii="Calibri" w:hAnsi="Calibri" w:cs="Calibri"/>
          <w:bCs/>
          <w:sz w:val="24"/>
          <w:szCs w:val="24"/>
        </w:rPr>
      </w:pPr>
    </w:p>
    <w:p w14:paraId="6A1400B4" w14:textId="77777777" w:rsidR="00233C84" w:rsidRPr="00233C84" w:rsidRDefault="00233C84" w:rsidP="00233C84">
      <w:pPr>
        <w:pStyle w:val="ListParagraph"/>
        <w:rPr>
          <w:rFonts w:ascii="Calibri" w:hAnsi="Calibri" w:cs="Calibri"/>
          <w:bCs/>
          <w:sz w:val="24"/>
          <w:szCs w:val="24"/>
        </w:rPr>
      </w:pPr>
    </w:p>
    <w:p w14:paraId="296FDD3B" w14:textId="175D59D0"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Header</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additional navigation, ensuring that users can easily access important sections of the platform from any page.</w:t>
      </w:r>
    </w:p>
    <w:p w14:paraId="63E72E33" w14:textId="77777777" w:rsidR="00233C84" w:rsidRPr="00233C84" w:rsidRDefault="00233C84" w:rsidP="00233C84">
      <w:pPr>
        <w:pStyle w:val="ListParagraph"/>
        <w:rPr>
          <w:rFonts w:ascii="Calibri" w:hAnsi="Calibri" w:cs="Calibri"/>
          <w:bCs/>
          <w:sz w:val="24"/>
          <w:szCs w:val="24"/>
        </w:rPr>
      </w:pPr>
    </w:p>
    <w:p w14:paraId="28B9028E" w14:textId="11997B3C"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Footer</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additional information.</w:t>
      </w:r>
    </w:p>
    <w:p w14:paraId="661F5356" w14:textId="77777777" w:rsidR="00233C84" w:rsidRPr="00233C84" w:rsidRDefault="00233C84" w:rsidP="00233C84">
      <w:pPr>
        <w:pStyle w:val="ListParagraph"/>
        <w:rPr>
          <w:rFonts w:ascii="Calibri" w:hAnsi="Calibri" w:cs="Calibri"/>
          <w:bCs/>
          <w:sz w:val="24"/>
          <w:szCs w:val="24"/>
        </w:rPr>
      </w:pPr>
    </w:p>
    <w:p w14:paraId="70D2E81B" w14:textId="693B9B5F" w:rsidR="00233C84" w:rsidRDefault="00233C84" w:rsidP="00233C84">
      <w:pPr>
        <w:rPr>
          <w:rFonts w:ascii="Calibri" w:hAnsi="Calibri" w:cs="Calibri"/>
          <w:sz w:val="28"/>
          <w:szCs w:val="28"/>
        </w:rPr>
      </w:pPr>
      <w:r>
        <w:rPr>
          <w:rFonts w:ascii="Calibri" w:hAnsi="Calibri" w:cs="Calibri"/>
          <w:sz w:val="28"/>
          <w:szCs w:val="28"/>
        </w:rPr>
        <w:lastRenderedPageBreak/>
        <w:t xml:space="preserve">By integrating these features, Gamehub aims to create a unified platform where gamers can explore, share, and discuss their gaming experiences, discover new games, and connect with the community. </w:t>
      </w:r>
    </w:p>
    <w:p w14:paraId="40D84F34" w14:textId="77777777" w:rsidR="00233C84" w:rsidRDefault="00233C84" w:rsidP="00233C84">
      <w:pPr>
        <w:rPr>
          <w:rFonts w:ascii="Calibri" w:hAnsi="Calibri" w:cs="Calibri"/>
          <w:sz w:val="28"/>
          <w:szCs w:val="28"/>
        </w:rPr>
      </w:pPr>
    </w:p>
    <w:p w14:paraId="0CA2AFB5" w14:textId="77777777" w:rsidR="00233C84" w:rsidRDefault="00233C84" w:rsidP="00233C84">
      <w:pPr>
        <w:rPr>
          <w:rFonts w:ascii="Calibri" w:hAnsi="Calibri" w:cs="Calibri"/>
          <w:sz w:val="28"/>
          <w:szCs w:val="28"/>
        </w:rPr>
      </w:pPr>
    </w:p>
    <w:p w14:paraId="7AB68CA0" w14:textId="23D6ECB3" w:rsidR="00233C84" w:rsidRDefault="00233C84" w:rsidP="00233C84">
      <w:pPr>
        <w:pStyle w:val="ListParagraph"/>
        <w:numPr>
          <w:ilvl w:val="0"/>
          <w:numId w:val="1"/>
        </w:numPr>
        <w:rPr>
          <w:rFonts w:ascii="Calibri" w:hAnsi="Calibri" w:cs="Calibri"/>
          <w:b/>
          <w:bCs/>
          <w:sz w:val="36"/>
          <w:szCs w:val="36"/>
        </w:rPr>
      </w:pPr>
      <w:r>
        <w:rPr>
          <w:rFonts w:ascii="Calibri" w:hAnsi="Calibri" w:cs="Calibri"/>
          <w:b/>
          <w:bCs/>
          <w:sz w:val="36"/>
          <w:szCs w:val="36"/>
        </w:rPr>
        <w:t>Application of UX principles</w:t>
      </w:r>
    </w:p>
    <w:p w14:paraId="3EA52F22" w14:textId="77777777" w:rsidR="00233C84" w:rsidRDefault="00233C84" w:rsidP="00233C84">
      <w:pPr>
        <w:rPr>
          <w:rFonts w:ascii="Calibri" w:hAnsi="Calibri" w:cs="Calibri"/>
          <w:b/>
          <w:bCs/>
          <w:sz w:val="36"/>
          <w:szCs w:val="36"/>
        </w:rPr>
      </w:pPr>
    </w:p>
    <w:p w14:paraId="0037E385" w14:textId="77777777" w:rsidR="00233C84" w:rsidRPr="00233C84" w:rsidRDefault="00233C84" w:rsidP="00233C84">
      <w:pPr>
        <w:rPr>
          <w:rFonts w:ascii="Calibri" w:hAnsi="Calibri" w:cs="Calibri"/>
          <w:bCs/>
          <w:sz w:val="28"/>
          <w:szCs w:val="28"/>
        </w:rPr>
      </w:pPr>
      <w:r>
        <w:rPr>
          <w:rFonts w:ascii="Calibri" w:hAnsi="Calibri" w:cs="Calibri"/>
          <w:bCs/>
          <w:sz w:val="28"/>
          <w:szCs w:val="28"/>
        </w:rPr>
        <w:t>The following UX principles are applied throughout the Gamehub website:</w:t>
      </w:r>
      <w:r>
        <w:rPr>
          <w:rFonts w:ascii="Calibri" w:hAnsi="Calibri" w:cs="Calibri"/>
          <w:bCs/>
          <w:sz w:val="28"/>
          <w:szCs w:val="28"/>
        </w:rPr>
        <w:br/>
      </w:r>
      <w:r>
        <w:rPr>
          <w:rFonts w:ascii="Calibri" w:hAnsi="Calibri" w:cs="Calibri"/>
          <w:bCs/>
          <w:sz w:val="28"/>
          <w:szCs w:val="28"/>
        </w:rPr>
        <w:br/>
      </w:r>
    </w:p>
    <w:tbl>
      <w:tblPr>
        <w:tblStyle w:val="TableGrid"/>
        <w:tblW w:w="10681" w:type="dxa"/>
        <w:tblInd w:w="-905" w:type="dxa"/>
        <w:tblLook w:val="04A0" w:firstRow="1" w:lastRow="0" w:firstColumn="1" w:lastColumn="0" w:noHBand="0" w:noVBand="1"/>
      </w:tblPr>
      <w:tblGrid>
        <w:gridCol w:w="2893"/>
        <w:gridCol w:w="602"/>
        <w:gridCol w:w="563"/>
        <w:gridCol w:w="6623"/>
      </w:tblGrid>
      <w:tr w:rsidR="00233C84" w14:paraId="028FE164" w14:textId="228AF683" w:rsidTr="00CF697D">
        <w:tc>
          <w:tcPr>
            <w:tcW w:w="2893" w:type="dxa"/>
          </w:tcPr>
          <w:p w14:paraId="08295B6B" w14:textId="576E5365" w:rsidR="00233C84" w:rsidRDefault="00233C84" w:rsidP="00233C84">
            <w:pPr>
              <w:jc w:val="center"/>
              <w:rPr>
                <w:rFonts w:ascii="Calibri" w:hAnsi="Calibri" w:cs="Calibri"/>
                <w:bCs/>
                <w:sz w:val="28"/>
                <w:szCs w:val="28"/>
              </w:rPr>
            </w:pPr>
            <w:r>
              <w:rPr>
                <w:rFonts w:ascii="Calibri" w:hAnsi="Calibri" w:cs="Calibri"/>
                <w:bCs/>
                <w:sz w:val="28"/>
                <w:szCs w:val="28"/>
              </w:rPr>
              <w:t>UX Principle</w:t>
            </w:r>
          </w:p>
        </w:tc>
        <w:tc>
          <w:tcPr>
            <w:tcW w:w="602" w:type="dxa"/>
          </w:tcPr>
          <w:p w14:paraId="35A4DCBB" w14:textId="63B9896F" w:rsidR="00233C84" w:rsidRDefault="00233C84" w:rsidP="00233C84">
            <w:pPr>
              <w:jc w:val="center"/>
              <w:rPr>
                <w:rFonts w:ascii="Calibri" w:hAnsi="Calibri" w:cs="Calibri"/>
                <w:bCs/>
                <w:sz w:val="28"/>
                <w:szCs w:val="28"/>
              </w:rPr>
            </w:pPr>
            <w:r>
              <w:rPr>
                <w:rFonts w:ascii="Calibri" w:hAnsi="Calibri" w:cs="Calibri"/>
                <w:bCs/>
                <w:sz w:val="28"/>
                <w:szCs w:val="28"/>
              </w:rPr>
              <w:t>Yes</w:t>
            </w:r>
          </w:p>
        </w:tc>
        <w:tc>
          <w:tcPr>
            <w:tcW w:w="563" w:type="dxa"/>
          </w:tcPr>
          <w:p w14:paraId="10B4C901" w14:textId="2B38AF1D" w:rsidR="00233C84" w:rsidRDefault="00233C84" w:rsidP="00233C84">
            <w:pPr>
              <w:jc w:val="center"/>
              <w:rPr>
                <w:rFonts w:ascii="Calibri" w:hAnsi="Calibri" w:cs="Calibri"/>
                <w:bCs/>
                <w:sz w:val="28"/>
                <w:szCs w:val="28"/>
              </w:rPr>
            </w:pPr>
            <w:r>
              <w:rPr>
                <w:rFonts w:ascii="Calibri" w:hAnsi="Calibri" w:cs="Calibri"/>
                <w:bCs/>
                <w:sz w:val="28"/>
                <w:szCs w:val="28"/>
              </w:rPr>
              <w:t>No</w:t>
            </w:r>
          </w:p>
        </w:tc>
        <w:tc>
          <w:tcPr>
            <w:tcW w:w="6623" w:type="dxa"/>
          </w:tcPr>
          <w:p w14:paraId="481FB264" w14:textId="205FB275" w:rsidR="00233C84" w:rsidRDefault="00233C84" w:rsidP="00233C84">
            <w:pPr>
              <w:jc w:val="center"/>
              <w:rPr>
                <w:rFonts w:ascii="Calibri" w:hAnsi="Calibri" w:cs="Calibri"/>
                <w:bCs/>
                <w:sz w:val="28"/>
                <w:szCs w:val="28"/>
              </w:rPr>
            </w:pPr>
            <w:r>
              <w:rPr>
                <w:rFonts w:ascii="Calibri" w:hAnsi="Calibri" w:cs="Calibri"/>
                <w:bCs/>
                <w:sz w:val="28"/>
                <w:szCs w:val="28"/>
              </w:rPr>
              <w:t>Explanation</w:t>
            </w:r>
          </w:p>
        </w:tc>
      </w:tr>
      <w:tr w:rsidR="00233C84" w14:paraId="6DA0D011" w14:textId="030B8604" w:rsidTr="00CF697D">
        <w:tc>
          <w:tcPr>
            <w:tcW w:w="2893" w:type="dxa"/>
          </w:tcPr>
          <w:p w14:paraId="64C66B61" w14:textId="0CE538D4"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Visibility of system status</w:t>
            </w:r>
          </w:p>
        </w:tc>
        <w:tc>
          <w:tcPr>
            <w:tcW w:w="602" w:type="dxa"/>
          </w:tcPr>
          <w:p w14:paraId="2B124EF8" w14:textId="6D7DA454"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786C4BB1" w14:textId="4ED2D0F3" w:rsidR="00233C84" w:rsidRPr="00737CC1" w:rsidRDefault="00737CC1" w:rsidP="00737CC1">
            <w:pPr>
              <w:jc w:val="center"/>
              <w:rPr>
                <w:rFonts w:ascii="Calibri" w:hAnsi="Calibri" w:cs="Calibri"/>
                <w:b/>
                <w:sz w:val="28"/>
                <w:szCs w:val="28"/>
              </w:rPr>
            </w:pPr>
            <w:r>
              <w:rPr>
                <w:rFonts w:ascii="Calibri" w:hAnsi="Calibri" w:cs="Calibri"/>
                <w:b/>
                <w:sz w:val="28"/>
                <w:szCs w:val="28"/>
              </w:rPr>
              <w:t>-</w:t>
            </w:r>
          </w:p>
        </w:tc>
        <w:tc>
          <w:tcPr>
            <w:tcW w:w="6623" w:type="dxa"/>
          </w:tcPr>
          <w:p w14:paraId="6C20F934" w14:textId="4BCDDB79" w:rsidR="00737CC1" w:rsidRPr="00737CC1" w:rsidRDefault="00CF697D" w:rsidP="00233C84">
            <w:pPr>
              <w:rPr>
                <w:rFonts w:ascii="Calibri" w:hAnsi="Calibri" w:cs="Calibri"/>
                <w:bCs/>
                <w:sz w:val="24"/>
                <w:szCs w:val="24"/>
              </w:rPr>
            </w:pPr>
            <w:r>
              <w:rPr>
                <w:rFonts w:ascii="Calibri" w:hAnsi="Calibri" w:cs="Calibri"/>
                <w:bCs/>
                <w:sz w:val="24"/>
                <w:szCs w:val="24"/>
              </w:rPr>
              <w:t>The platform provides feedback to users in real-time, such as loading indicatiors, success messages, and error notifications, ensuring that users are always aware of the system’s status. This improves user confidence and interaction with the application.</w:t>
            </w:r>
          </w:p>
        </w:tc>
      </w:tr>
      <w:tr w:rsidR="00233C84" w14:paraId="6D897CEE" w14:textId="4805311C" w:rsidTr="00CF697D">
        <w:tc>
          <w:tcPr>
            <w:tcW w:w="2893" w:type="dxa"/>
          </w:tcPr>
          <w:p w14:paraId="4D5B054D" w14:textId="707946CB"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Match between system and the real world</w:t>
            </w:r>
          </w:p>
        </w:tc>
        <w:tc>
          <w:tcPr>
            <w:tcW w:w="602" w:type="dxa"/>
          </w:tcPr>
          <w:p w14:paraId="37E72ED1" w14:textId="7D590B3B"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3AFBEB95" w14:textId="2BE5431D"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0A39DB43" w14:textId="6BBBF9AF" w:rsidR="00233C84" w:rsidRPr="00737CC1" w:rsidRDefault="00CF697D" w:rsidP="00233C84">
            <w:pPr>
              <w:rPr>
                <w:rFonts w:ascii="Calibri" w:hAnsi="Calibri" w:cs="Calibri"/>
                <w:bCs/>
                <w:sz w:val="24"/>
                <w:szCs w:val="24"/>
              </w:rPr>
            </w:pPr>
            <w:r>
              <w:rPr>
                <w:rFonts w:ascii="Calibri" w:hAnsi="Calibri" w:cs="Calibri"/>
                <w:bCs/>
                <w:sz w:val="24"/>
                <w:szCs w:val="24"/>
              </w:rPr>
              <w:t>GameHub uses terminology and design elements that are familiar to gamers, making it intuitive and easy to navigate. This includes using common gaming terms and logical categorization of features, aligning with user’s expectations and mental models.</w:t>
            </w:r>
          </w:p>
        </w:tc>
      </w:tr>
      <w:tr w:rsidR="00233C84" w14:paraId="35E42434" w14:textId="689D55E1" w:rsidTr="00CF697D">
        <w:tc>
          <w:tcPr>
            <w:tcW w:w="2893" w:type="dxa"/>
          </w:tcPr>
          <w:p w14:paraId="4E8AB371" w14:textId="54C047B9"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User control and freedom</w:t>
            </w:r>
          </w:p>
        </w:tc>
        <w:tc>
          <w:tcPr>
            <w:tcW w:w="602" w:type="dxa"/>
          </w:tcPr>
          <w:p w14:paraId="3A12CEFE" w14:textId="2549356B" w:rsidR="00233C84" w:rsidRDefault="00CF697D"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7E9BB10C" w14:textId="7C991E9A" w:rsidR="00233C84" w:rsidRDefault="00CF697D" w:rsidP="00737CC1">
            <w:pPr>
              <w:jc w:val="center"/>
              <w:rPr>
                <w:rFonts w:ascii="Calibri" w:hAnsi="Calibri" w:cs="Calibri"/>
                <w:bCs/>
                <w:sz w:val="28"/>
                <w:szCs w:val="28"/>
              </w:rPr>
            </w:pPr>
            <w:r>
              <w:rPr>
                <w:rFonts w:ascii="Calibri" w:hAnsi="Calibri" w:cs="Calibri"/>
                <w:bCs/>
              </w:rPr>
              <w:t>-</w:t>
            </w:r>
          </w:p>
        </w:tc>
        <w:tc>
          <w:tcPr>
            <w:tcW w:w="6623" w:type="dxa"/>
          </w:tcPr>
          <w:p w14:paraId="76F48FF2" w14:textId="3E3B70CA" w:rsidR="00233C84" w:rsidRPr="00737CC1" w:rsidRDefault="00CF697D" w:rsidP="00233C84">
            <w:pPr>
              <w:rPr>
                <w:rFonts w:ascii="Calibri" w:hAnsi="Calibri" w:cs="Calibri"/>
                <w:bCs/>
                <w:sz w:val="24"/>
                <w:szCs w:val="24"/>
              </w:rPr>
            </w:pPr>
            <w:r>
              <w:rPr>
                <w:rFonts w:ascii="Calibri" w:hAnsi="Calibri" w:cs="Calibri"/>
                <w:bCs/>
                <w:sz w:val="24"/>
                <w:szCs w:val="24"/>
              </w:rPr>
              <w:t>GameHub provides clear navigation and session persistence, allowing users to easily move between tasks without losing their context. Modals ensure compact interactions, and error handling allows for quick recovery, enhancing overall user control and freedom within the application.</w:t>
            </w:r>
          </w:p>
        </w:tc>
      </w:tr>
      <w:tr w:rsidR="00233C84" w14:paraId="1059E3DD" w14:textId="1F4336BE" w:rsidTr="00CF697D">
        <w:tc>
          <w:tcPr>
            <w:tcW w:w="2893" w:type="dxa"/>
          </w:tcPr>
          <w:p w14:paraId="0C4DA8B3" w14:textId="50B4255F"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Consistency and standards</w:t>
            </w:r>
          </w:p>
        </w:tc>
        <w:tc>
          <w:tcPr>
            <w:tcW w:w="602" w:type="dxa"/>
          </w:tcPr>
          <w:p w14:paraId="1A4D8B49" w14:textId="34E0B847"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2BE52219" w14:textId="7BBB7AEA"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7097EC5D" w14:textId="13CF7DFC" w:rsidR="00233C84" w:rsidRPr="00737CC1" w:rsidRDefault="00CF697D" w:rsidP="00233C84">
            <w:pPr>
              <w:rPr>
                <w:rFonts w:ascii="Calibri" w:hAnsi="Calibri" w:cs="Calibri"/>
                <w:bCs/>
                <w:sz w:val="24"/>
                <w:szCs w:val="24"/>
              </w:rPr>
            </w:pPr>
            <w:r>
              <w:rPr>
                <w:rFonts w:ascii="Calibri" w:hAnsi="Calibri" w:cs="Calibri"/>
                <w:bCs/>
                <w:sz w:val="24"/>
                <w:szCs w:val="24"/>
              </w:rPr>
              <w:t>The platform follows design conventions and standards consistently across all features. This includes consistent button styles, navigation patterns, and interaction flows, reducing the learning curve for users and creating a predictable and reliable user experience.</w:t>
            </w:r>
          </w:p>
        </w:tc>
      </w:tr>
      <w:tr w:rsidR="00233C84" w14:paraId="69B77C33" w14:textId="0F53A7B8" w:rsidTr="00CF697D">
        <w:tc>
          <w:tcPr>
            <w:tcW w:w="2893" w:type="dxa"/>
          </w:tcPr>
          <w:p w14:paraId="63875366" w14:textId="79C4A8A1"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Error prevention</w:t>
            </w:r>
          </w:p>
        </w:tc>
        <w:tc>
          <w:tcPr>
            <w:tcW w:w="602" w:type="dxa"/>
          </w:tcPr>
          <w:p w14:paraId="59976025" w14:textId="5578DA16"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1F506175" w14:textId="0E6704F2"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1756021B" w14:textId="3914317F" w:rsidR="00233C84" w:rsidRPr="001B6C44" w:rsidRDefault="00CF697D" w:rsidP="00233C84">
            <w:pPr>
              <w:rPr>
                <w:rFonts w:ascii="Calibri" w:hAnsi="Calibri" w:cs="Calibri"/>
                <w:bCs/>
                <w:sz w:val="24"/>
                <w:szCs w:val="24"/>
              </w:rPr>
            </w:pPr>
            <w:r>
              <w:rPr>
                <w:rFonts w:ascii="Calibri" w:hAnsi="Calibri" w:cs="Calibri"/>
                <w:bCs/>
                <w:sz w:val="24"/>
                <w:szCs w:val="24"/>
              </w:rPr>
              <w:t>GameHub implement various measures to prevent errors, such as form validation and confirmation dialogs between critical actions. This helps in reducing the chances of user errors and improves overall user satisfaction by ensuring actions are deliberate and considered.</w:t>
            </w:r>
          </w:p>
        </w:tc>
      </w:tr>
      <w:tr w:rsidR="00233C84" w14:paraId="02AF3D90" w14:textId="599B8B7E" w:rsidTr="00CF697D">
        <w:tc>
          <w:tcPr>
            <w:tcW w:w="2893" w:type="dxa"/>
          </w:tcPr>
          <w:p w14:paraId="3F24A14B" w14:textId="3D16C9AA"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Recognition rather than recall</w:t>
            </w:r>
          </w:p>
        </w:tc>
        <w:tc>
          <w:tcPr>
            <w:tcW w:w="602" w:type="dxa"/>
          </w:tcPr>
          <w:p w14:paraId="7B4CA23E" w14:textId="5EDFA140"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45F92939" w14:textId="0A1107E2"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3F4337C4" w14:textId="76AD7EA0" w:rsidR="00233C84" w:rsidRPr="001B6C44" w:rsidRDefault="00CF697D" w:rsidP="00233C84">
            <w:pPr>
              <w:rPr>
                <w:rFonts w:ascii="Calibri" w:hAnsi="Calibri" w:cs="Calibri"/>
                <w:bCs/>
                <w:sz w:val="24"/>
                <w:szCs w:val="24"/>
              </w:rPr>
            </w:pPr>
            <w:r>
              <w:rPr>
                <w:rFonts w:ascii="Calibri" w:hAnsi="Calibri" w:cs="Calibri"/>
                <w:bCs/>
                <w:sz w:val="24"/>
                <w:szCs w:val="24"/>
              </w:rPr>
              <w:t>The platform minimizes the need for users to remember information by making options and features visible and easily accessible. For example, previously entered search terms or game titles are remembered and displayed to assist users in resuming their tasks quickly and efficiently.</w:t>
            </w:r>
          </w:p>
        </w:tc>
      </w:tr>
      <w:tr w:rsidR="00233C84" w14:paraId="4E728B40" w14:textId="10BF2FA0" w:rsidTr="00CF697D">
        <w:tc>
          <w:tcPr>
            <w:tcW w:w="2893" w:type="dxa"/>
          </w:tcPr>
          <w:p w14:paraId="17D9663A" w14:textId="094D8504"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Flexibility and efficiency of use</w:t>
            </w:r>
          </w:p>
        </w:tc>
        <w:tc>
          <w:tcPr>
            <w:tcW w:w="602" w:type="dxa"/>
          </w:tcPr>
          <w:p w14:paraId="0A33794C" w14:textId="131D7D78"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563" w:type="dxa"/>
          </w:tcPr>
          <w:p w14:paraId="73C101E4" w14:textId="14DF9988" w:rsidR="00233C84" w:rsidRDefault="00737CC1"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6623" w:type="dxa"/>
          </w:tcPr>
          <w:p w14:paraId="1192C34D" w14:textId="6059C33F" w:rsidR="00233C84" w:rsidRPr="00737CC1" w:rsidRDefault="00CF697D" w:rsidP="00233C84">
            <w:pPr>
              <w:rPr>
                <w:rFonts w:ascii="Calibri" w:hAnsi="Calibri" w:cs="Calibri"/>
                <w:bCs/>
                <w:sz w:val="24"/>
                <w:szCs w:val="24"/>
              </w:rPr>
            </w:pPr>
            <w:r>
              <w:rPr>
                <w:rFonts w:ascii="Calibri" w:hAnsi="Calibri" w:cs="Calibri"/>
                <w:bCs/>
                <w:sz w:val="24"/>
                <w:szCs w:val="24"/>
              </w:rPr>
              <w:t>Currently, GameHub does not support advanced features like keyboard shortcuts or customizable user interfaces, which could enhance usability for experienced users. These features</w:t>
            </w:r>
            <w:r w:rsidR="00860647">
              <w:rPr>
                <w:rFonts w:ascii="Calibri" w:hAnsi="Calibri" w:cs="Calibri"/>
                <w:bCs/>
                <w:sz w:val="24"/>
                <w:szCs w:val="24"/>
              </w:rPr>
              <w:t xml:space="preserve"> could be implemented in the future to cater to both novice and expert users, improving overall flexibility and efficiency.</w:t>
            </w:r>
          </w:p>
        </w:tc>
      </w:tr>
      <w:tr w:rsidR="00233C84" w14:paraId="79D6837D" w14:textId="465B20F6" w:rsidTr="00CF697D">
        <w:tc>
          <w:tcPr>
            <w:tcW w:w="2893" w:type="dxa"/>
          </w:tcPr>
          <w:p w14:paraId="58FD0925" w14:textId="357F4773"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lastRenderedPageBreak/>
              <w:t>Aesthetic and minimalist design</w:t>
            </w:r>
          </w:p>
        </w:tc>
        <w:tc>
          <w:tcPr>
            <w:tcW w:w="602" w:type="dxa"/>
          </w:tcPr>
          <w:p w14:paraId="7E54A794" w14:textId="66432086"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10ADE27D" w14:textId="08AB83F3"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310C5BDA" w14:textId="10B1F367" w:rsidR="00233C84" w:rsidRPr="001B6C44" w:rsidRDefault="00860647" w:rsidP="00233C84">
            <w:pPr>
              <w:rPr>
                <w:rFonts w:ascii="Calibri" w:hAnsi="Calibri" w:cs="Calibri"/>
                <w:bCs/>
                <w:sz w:val="24"/>
                <w:szCs w:val="24"/>
              </w:rPr>
            </w:pPr>
            <w:r>
              <w:rPr>
                <w:rFonts w:ascii="Calibri" w:hAnsi="Calibri" w:cs="Calibri"/>
                <w:bCs/>
                <w:sz w:val="24"/>
                <w:szCs w:val="24"/>
              </w:rPr>
              <w:t>The design of GameHub focuses on providing only the necessary information, avoiding clutter and distraction. This minimalist approach ensures that users can focus on their tasks without being overwhelmed by extraneous details, leading to a cleaner and more enjoyable user experience.</w:t>
            </w:r>
          </w:p>
        </w:tc>
      </w:tr>
      <w:tr w:rsidR="00233C84" w14:paraId="6D56718B" w14:textId="422C95E8" w:rsidTr="00CF697D">
        <w:tc>
          <w:tcPr>
            <w:tcW w:w="2893" w:type="dxa"/>
          </w:tcPr>
          <w:p w14:paraId="34464579" w14:textId="284EE226"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t>Help users recognize, diagnose, and recover from errors</w:t>
            </w:r>
          </w:p>
        </w:tc>
        <w:tc>
          <w:tcPr>
            <w:tcW w:w="602" w:type="dxa"/>
          </w:tcPr>
          <w:p w14:paraId="06E40F33" w14:textId="2A6CD315"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7627BBA4" w14:textId="74617769"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6623" w:type="dxa"/>
          </w:tcPr>
          <w:p w14:paraId="437FCBB5" w14:textId="15F1C5BE" w:rsidR="00233C84" w:rsidRPr="001B6C44" w:rsidRDefault="00860647" w:rsidP="00233C84">
            <w:pPr>
              <w:rPr>
                <w:rFonts w:ascii="Calibri" w:hAnsi="Calibri" w:cs="Calibri"/>
                <w:bCs/>
                <w:sz w:val="24"/>
                <w:szCs w:val="24"/>
              </w:rPr>
            </w:pPr>
            <w:r>
              <w:rPr>
                <w:rFonts w:ascii="Calibri" w:hAnsi="Calibri" w:cs="Calibri"/>
                <w:bCs/>
                <w:sz w:val="24"/>
                <w:szCs w:val="24"/>
              </w:rPr>
              <w:t>Error messages in GameHub are clear and concise, written in plain language, and provide constructive suggestions for recovery. This helps users understand what went wrong and how to fix it, reducing frustration and improving overall user satisfaction.</w:t>
            </w:r>
          </w:p>
        </w:tc>
      </w:tr>
      <w:tr w:rsidR="00233C84" w14:paraId="139885BC" w14:textId="18B6C436" w:rsidTr="00CF697D">
        <w:tc>
          <w:tcPr>
            <w:tcW w:w="2893" w:type="dxa"/>
          </w:tcPr>
          <w:p w14:paraId="16D8FFB0" w14:textId="5D4F3DBC"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t>Help and documentation</w:t>
            </w:r>
          </w:p>
        </w:tc>
        <w:tc>
          <w:tcPr>
            <w:tcW w:w="602" w:type="dxa"/>
          </w:tcPr>
          <w:p w14:paraId="1DD5C301" w14:textId="332E4551"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563" w:type="dxa"/>
          </w:tcPr>
          <w:p w14:paraId="2CA6BC74" w14:textId="385A885F" w:rsidR="00233C84" w:rsidRDefault="00737CC1"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6623" w:type="dxa"/>
          </w:tcPr>
          <w:p w14:paraId="3691FCD9" w14:textId="0F1FC86B" w:rsidR="00233C84" w:rsidRPr="00737CC1" w:rsidRDefault="00860647" w:rsidP="00233C84">
            <w:pPr>
              <w:rPr>
                <w:rFonts w:ascii="Calibri" w:hAnsi="Calibri" w:cs="Calibri"/>
                <w:bCs/>
                <w:sz w:val="24"/>
                <w:szCs w:val="24"/>
              </w:rPr>
            </w:pPr>
            <w:r>
              <w:rPr>
                <w:rFonts w:ascii="Calibri" w:hAnsi="Calibri" w:cs="Calibri"/>
                <w:bCs/>
                <w:sz w:val="24"/>
                <w:szCs w:val="24"/>
              </w:rPr>
              <w:t>While GameHub is designed to be intuitive, comprehensive help and documentation are not implemented. This is a feature that could be planned for the future in order to assist users in navigating more complex features and troubleshooting issues independently, enhancing their ability to use the platform effectively and confidently.</w:t>
            </w:r>
          </w:p>
        </w:tc>
      </w:tr>
    </w:tbl>
    <w:p w14:paraId="0EFEED2A" w14:textId="488DBA7B" w:rsidR="00233C84" w:rsidRPr="00233C84" w:rsidRDefault="00233C84" w:rsidP="00233C84">
      <w:pPr>
        <w:rPr>
          <w:rFonts w:ascii="Calibri" w:hAnsi="Calibri" w:cs="Calibri"/>
          <w:bCs/>
          <w:sz w:val="28"/>
          <w:szCs w:val="28"/>
        </w:rPr>
      </w:pPr>
    </w:p>
    <w:p w14:paraId="1D1F2C39" w14:textId="77777777" w:rsidR="00233C84" w:rsidRDefault="00233C84" w:rsidP="00233C84">
      <w:pPr>
        <w:ind w:left="283"/>
        <w:rPr>
          <w:rFonts w:ascii="Calibri" w:hAnsi="Calibri" w:cs="Calibri"/>
          <w:b/>
          <w:bCs/>
          <w:sz w:val="32"/>
          <w:szCs w:val="32"/>
        </w:rPr>
      </w:pPr>
    </w:p>
    <w:p w14:paraId="6C6A0079" w14:textId="77777777" w:rsidR="00106029" w:rsidRDefault="00106029" w:rsidP="00233C84">
      <w:pPr>
        <w:ind w:left="283"/>
        <w:rPr>
          <w:rFonts w:ascii="Calibri" w:hAnsi="Calibri" w:cs="Calibri"/>
          <w:b/>
          <w:bCs/>
          <w:sz w:val="32"/>
          <w:szCs w:val="32"/>
        </w:rPr>
      </w:pPr>
    </w:p>
    <w:p w14:paraId="727AD52A" w14:textId="77777777" w:rsidR="00106029" w:rsidRDefault="00106029" w:rsidP="00233C84">
      <w:pPr>
        <w:ind w:left="283"/>
        <w:rPr>
          <w:rFonts w:ascii="Calibri" w:hAnsi="Calibri" w:cs="Calibri"/>
          <w:b/>
          <w:bCs/>
          <w:sz w:val="32"/>
          <w:szCs w:val="32"/>
        </w:rPr>
      </w:pPr>
    </w:p>
    <w:p w14:paraId="4771452B" w14:textId="77777777" w:rsidR="00106029" w:rsidRDefault="00106029" w:rsidP="00233C84">
      <w:pPr>
        <w:ind w:left="283"/>
        <w:rPr>
          <w:rFonts w:ascii="Calibri" w:hAnsi="Calibri" w:cs="Calibri"/>
          <w:b/>
          <w:bCs/>
          <w:sz w:val="32"/>
          <w:szCs w:val="32"/>
        </w:rPr>
      </w:pPr>
    </w:p>
    <w:p w14:paraId="01006E18" w14:textId="77777777" w:rsidR="00106029" w:rsidRDefault="00106029" w:rsidP="00233C84">
      <w:pPr>
        <w:ind w:left="283"/>
        <w:rPr>
          <w:rFonts w:ascii="Calibri" w:hAnsi="Calibri" w:cs="Calibri"/>
          <w:b/>
          <w:bCs/>
          <w:sz w:val="32"/>
          <w:szCs w:val="32"/>
        </w:rPr>
      </w:pPr>
    </w:p>
    <w:p w14:paraId="1B206F41" w14:textId="2F791A92" w:rsidR="00F2235C" w:rsidRDefault="00F2235C" w:rsidP="00F2235C">
      <w:pPr>
        <w:pStyle w:val="ListParagraph"/>
        <w:numPr>
          <w:ilvl w:val="0"/>
          <w:numId w:val="1"/>
        </w:numPr>
        <w:rPr>
          <w:rFonts w:ascii="Calibri" w:hAnsi="Calibri" w:cs="Calibri"/>
          <w:b/>
          <w:bCs/>
          <w:sz w:val="36"/>
          <w:szCs w:val="36"/>
        </w:rPr>
      </w:pPr>
      <w:r>
        <w:rPr>
          <w:rFonts w:ascii="Calibri" w:hAnsi="Calibri" w:cs="Calibri"/>
          <w:b/>
          <w:bCs/>
          <w:sz w:val="36"/>
          <w:szCs w:val="36"/>
        </w:rPr>
        <w:t>User’s background and observations</w:t>
      </w:r>
    </w:p>
    <w:p w14:paraId="2E9094E0" w14:textId="77777777" w:rsidR="00F2235C" w:rsidRDefault="00F2235C" w:rsidP="00F2235C">
      <w:pPr>
        <w:rPr>
          <w:rFonts w:ascii="Calibri" w:hAnsi="Calibri" w:cs="Calibri"/>
          <w:b/>
          <w:bCs/>
          <w:sz w:val="32"/>
          <w:szCs w:val="32"/>
        </w:rPr>
      </w:pPr>
    </w:p>
    <w:p w14:paraId="32C16A44" w14:textId="77777777" w:rsidR="00106029" w:rsidRDefault="00106029" w:rsidP="00106029">
      <w:pPr>
        <w:rPr>
          <w:rFonts w:ascii="Calibri" w:hAnsi="Calibri" w:cs="Calibri"/>
          <w:bCs/>
          <w:sz w:val="28"/>
          <w:szCs w:val="28"/>
        </w:rPr>
      </w:pPr>
      <w:r w:rsidRPr="00106029">
        <w:rPr>
          <w:rFonts w:ascii="Calibri" w:hAnsi="Calibri" w:cs="Calibri"/>
          <w:bCs/>
          <w:sz w:val="28"/>
          <w:szCs w:val="28"/>
        </w:rPr>
        <w:t>This test has taken place with three users:</w:t>
      </w:r>
    </w:p>
    <w:p w14:paraId="59229BC9" w14:textId="77777777" w:rsidR="00106029" w:rsidRDefault="00106029" w:rsidP="00106029">
      <w:pPr>
        <w:pStyle w:val="ListParagraph"/>
        <w:numPr>
          <w:ilvl w:val="0"/>
          <w:numId w:val="8"/>
        </w:numPr>
        <w:rPr>
          <w:rFonts w:ascii="Calibri" w:hAnsi="Calibri" w:cs="Calibri"/>
          <w:bCs/>
          <w:sz w:val="28"/>
          <w:szCs w:val="28"/>
        </w:rPr>
      </w:pPr>
      <w:r>
        <w:rPr>
          <w:rFonts w:ascii="Calibri" w:hAnsi="Calibri" w:cs="Calibri"/>
          <w:bCs/>
          <w:sz w:val="28"/>
          <w:szCs w:val="28"/>
        </w:rPr>
        <w:t>Uraela Mamo</w:t>
      </w:r>
    </w:p>
    <w:p w14:paraId="2BA8630C" w14:textId="77777777" w:rsidR="00106029" w:rsidRDefault="00106029" w:rsidP="00106029">
      <w:pPr>
        <w:pStyle w:val="ListParagraph"/>
        <w:numPr>
          <w:ilvl w:val="0"/>
          <w:numId w:val="8"/>
        </w:numPr>
        <w:rPr>
          <w:rFonts w:ascii="Calibri" w:hAnsi="Calibri" w:cs="Calibri"/>
          <w:bCs/>
          <w:sz w:val="28"/>
          <w:szCs w:val="28"/>
        </w:rPr>
      </w:pPr>
      <w:r>
        <w:rPr>
          <w:rFonts w:ascii="Calibri" w:hAnsi="Calibri" w:cs="Calibri"/>
          <w:bCs/>
          <w:sz w:val="28"/>
          <w:szCs w:val="28"/>
        </w:rPr>
        <w:t>Antoni Nikolov</w:t>
      </w:r>
    </w:p>
    <w:p w14:paraId="038E8AAF" w14:textId="0801F6C2" w:rsidR="00106029" w:rsidRDefault="00106029" w:rsidP="00106029">
      <w:pPr>
        <w:pStyle w:val="ListParagraph"/>
        <w:numPr>
          <w:ilvl w:val="0"/>
          <w:numId w:val="8"/>
        </w:numPr>
        <w:rPr>
          <w:rFonts w:ascii="Calibri" w:hAnsi="Calibri" w:cs="Calibri"/>
          <w:bCs/>
          <w:sz w:val="28"/>
          <w:szCs w:val="28"/>
        </w:rPr>
      </w:pPr>
      <w:r w:rsidRPr="00106029">
        <w:rPr>
          <w:rFonts w:ascii="Calibri" w:hAnsi="Calibri" w:cs="Calibri"/>
          <w:bCs/>
          <w:sz w:val="28"/>
          <w:szCs w:val="28"/>
        </w:rPr>
        <w:t>Mihail Hristov</w:t>
      </w:r>
      <w:r w:rsidRPr="00106029">
        <w:rPr>
          <w:rFonts w:ascii="Calibri" w:hAnsi="Calibri" w:cs="Calibri"/>
          <w:bCs/>
          <w:sz w:val="28"/>
          <w:szCs w:val="28"/>
        </w:rPr>
        <w:br/>
      </w:r>
    </w:p>
    <w:p w14:paraId="7F5EC2A5" w14:textId="35A7F8DA" w:rsidR="00106029" w:rsidRDefault="00106029" w:rsidP="00106029">
      <w:pPr>
        <w:rPr>
          <w:rFonts w:ascii="Calibri" w:hAnsi="Calibri" w:cs="Calibri"/>
          <w:bCs/>
          <w:sz w:val="28"/>
          <w:szCs w:val="28"/>
        </w:rPr>
      </w:pPr>
      <w:r>
        <w:rPr>
          <w:rFonts w:ascii="Calibri" w:hAnsi="Calibri" w:cs="Calibri"/>
          <w:bCs/>
          <w:sz w:val="28"/>
          <w:szCs w:val="28"/>
        </w:rPr>
        <w:t>These users are all part of different cultural backgrounds, which helped me get some more feedback on my implementations until now. Having three different cultural backgrounds – Uraela being Dutch, Antoni being Canadian-Bulgarian and Mihail being Bulgarian – gave me some more indepth on what has to be fixed.</w:t>
      </w:r>
      <w:r>
        <w:rPr>
          <w:rFonts w:ascii="Calibri" w:hAnsi="Calibri" w:cs="Calibri"/>
          <w:bCs/>
          <w:sz w:val="28"/>
          <w:szCs w:val="28"/>
        </w:rPr>
        <w:br/>
      </w:r>
      <w:r>
        <w:rPr>
          <w:rFonts w:ascii="Calibri" w:hAnsi="Calibri" w:cs="Calibri"/>
          <w:bCs/>
          <w:sz w:val="28"/>
          <w:szCs w:val="28"/>
        </w:rPr>
        <w:br/>
      </w:r>
      <w:r>
        <w:rPr>
          <w:rFonts w:ascii="Calibri" w:hAnsi="Calibri" w:cs="Calibri"/>
          <w:bCs/>
          <w:sz w:val="28"/>
          <w:szCs w:val="28"/>
        </w:rPr>
        <w:br/>
        <w:t>These users managed to give me the following feedback, together and not individual:</w:t>
      </w:r>
      <w:r>
        <w:rPr>
          <w:rFonts w:ascii="Calibri" w:hAnsi="Calibri" w:cs="Calibri"/>
          <w:bCs/>
          <w:sz w:val="28"/>
          <w:szCs w:val="28"/>
        </w:rPr>
        <w:br/>
      </w:r>
      <w:r>
        <w:rPr>
          <w:rFonts w:ascii="Calibri" w:hAnsi="Calibri" w:cs="Calibri"/>
          <w:bCs/>
          <w:sz w:val="28"/>
          <w:szCs w:val="28"/>
        </w:rPr>
        <w:br/>
        <w:t>1. Finish implementing modals – some forms still use ‘alerts’, as I have missed them by mistake.</w:t>
      </w:r>
    </w:p>
    <w:p w14:paraId="65FEEE89" w14:textId="4663BB92" w:rsidR="00106029" w:rsidRDefault="00106029" w:rsidP="00106029">
      <w:pPr>
        <w:rPr>
          <w:rFonts w:ascii="Calibri" w:hAnsi="Calibri" w:cs="Calibri"/>
          <w:bCs/>
          <w:sz w:val="28"/>
          <w:szCs w:val="28"/>
        </w:rPr>
      </w:pPr>
      <w:r>
        <w:rPr>
          <w:rFonts w:ascii="Calibri" w:hAnsi="Calibri" w:cs="Calibri"/>
          <w:bCs/>
          <w:sz w:val="28"/>
          <w:szCs w:val="28"/>
        </w:rPr>
        <w:lastRenderedPageBreak/>
        <w:t>2. Fix the floating footer – the footer is moving around with the page, and it should be fixed on the bottom of the page.</w:t>
      </w:r>
    </w:p>
    <w:p w14:paraId="09F2C0D6" w14:textId="6903085B" w:rsidR="00106029" w:rsidRDefault="00106029" w:rsidP="00106029">
      <w:pPr>
        <w:rPr>
          <w:rFonts w:ascii="Calibri" w:hAnsi="Calibri" w:cs="Calibri"/>
          <w:bCs/>
          <w:sz w:val="28"/>
          <w:szCs w:val="28"/>
        </w:rPr>
      </w:pPr>
      <w:r>
        <w:rPr>
          <w:rFonts w:ascii="Calibri" w:hAnsi="Calibri" w:cs="Calibri"/>
          <w:bCs/>
          <w:sz w:val="28"/>
          <w:szCs w:val="28"/>
        </w:rPr>
        <w:t>3. When uploading a profile picture, the user’s role shouldn’t be deleted – this is a bug that I am well aware of, we got to it when we ran the tests, I did not have the time to fix it.</w:t>
      </w:r>
    </w:p>
    <w:p w14:paraId="0AD2F97B" w14:textId="56A31726" w:rsidR="00106029" w:rsidRDefault="00106029" w:rsidP="00106029">
      <w:pPr>
        <w:rPr>
          <w:rFonts w:ascii="Calibri" w:hAnsi="Calibri" w:cs="Calibri"/>
          <w:bCs/>
          <w:sz w:val="28"/>
          <w:szCs w:val="28"/>
        </w:rPr>
      </w:pPr>
      <w:r>
        <w:rPr>
          <w:rFonts w:ascii="Calibri" w:hAnsi="Calibri" w:cs="Calibri"/>
          <w:bCs/>
          <w:sz w:val="28"/>
          <w:szCs w:val="28"/>
        </w:rPr>
        <w:t xml:space="preserve">4. </w:t>
      </w:r>
      <w:r w:rsidR="002A043F">
        <w:rPr>
          <w:rFonts w:ascii="Calibri" w:hAnsi="Calibri" w:cs="Calibri"/>
          <w:bCs/>
          <w:sz w:val="28"/>
          <w:szCs w:val="28"/>
        </w:rPr>
        <w:t>There should be another way of telling if you’re participating in events or not – At the moment, the user has to navigate to the event’s details page, where they can see if they participate or not. If they do, a label shows this and they have a button to remove themselves from the event. If they don’t they have a button to join the event. The feedback received mentions that this should be visible from the list of events, having a label, the color of the button, or something to show the participation state in the list instead of having to navigate one more page.</w:t>
      </w:r>
    </w:p>
    <w:p w14:paraId="4C9F8AAB" w14:textId="4AC7C64D" w:rsidR="002A043F" w:rsidRDefault="002A043F" w:rsidP="00106029">
      <w:pPr>
        <w:rPr>
          <w:rFonts w:ascii="Calibri" w:hAnsi="Calibri" w:cs="Calibri"/>
          <w:bCs/>
          <w:sz w:val="28"/>
          <w:szCs w:val="28"/>
        </w:rPr>
      </w:pPr>
      <w:r>
        <w:rPr>
          <w:rFonts w:ascii="Calibri" w:hAnsi="Calibri" w:cs="Calibri"/>
          <w:bCs/>
          <w:sz w:val="28"/>
          <w:szCs w:val="28"/>
        </w:rPr>
        <w:t>5. Pagination for games/users/posts – I should implement pagination instead of having a list that you have to scroll through.</w:t>
      </w:r>
    </w:p>
    <w:p w14:paraId="02744B33" w14:textId="77777777" w:rsidR="002A043F" w:rsidRDefault="002A043F" w:rsidP="00106029">
      <w:pPr>
        <w:rPr>
          <w:rFonts w:ascii="Calibri" w:hAnsi="Calibri" w:cs="Calibri"/>
          <w:bCs/>
          <w:sz w:val="28"/>
          <w:szCs w:val="28"/>
        </w:rPr>
      </w:pPr>
    </w:p>
    <w:p w14:paraId="35654512" w14:textId="77777777" w:rsidR="002A043F" w:rsidRDefault="002A043F" w:rsidP="00106029">
      <w:pPr>
        <w:rPr>
          <w:rFonts w:ascii="Calibri" w:hAnsi="Calibri" w:cs="Calibri"/>
          <w:bCs/>
          <w:sz w:val="28"/>
          <w:szCs w:val="28"/>
        </w:rPr>
      </w:pPr>
    </w:p>
    <w:p w14:paraId="69E944D0" w14:textId="77777777" w:rsidR="002A043F" w:rsidRDefault="002A043F" w:rsidP="00106029">
      <w:pPr>
        <w:rPr>
          <w:rFonts w:ascii="Calibri" w:hAnsi="Calibri" w:cs="Calibri"/>
          <w:bCs/>
          <w:sz w:val="28"/>
          <w:szCs w:val="28"/>
        </w:rPr>
      </w:pPr>
    </w:p>
    <w:p w14:paraId="2273E514" w14:textId="77777777" w:rsidR="002A043F" w:rsidRDefault="002A043F" w:rsidP="00106029">
      <w:pPr>
        <w:rPr>
          <w:rFonts w:ascii="Calibri" w:hAnsi="Calibri" w:cs="Calibri"/>
          <w:bCs/>
          <w:sz w:val="28"/>
          <w:szCs w:val="28"/>
        </w:rPr>
      </w:pPr>
    </w:p>
    <w:p w14:paraId="3DEE0F76" w14:textId="77777777" w:rsidR="002A043F" w:rsidRDefault="002A043F" w:rsidP="00106029">
      <w:pPr>
        <w:rPr>
          <w:rFonts w:ascii="Calibri" w:hAnsi="Calibri" w:cs="Calibri"/>
          <w:bCs/>
          <w:sz w:val="28"/>
          <w:szCs w:val="28"/>
        </w:rPr>
      </w:pPr>
    </w:p>
    <w:p w14:paraId="236C0C5B" w14:textId="77777777" w:rsidR="002A043F" w:rsidRDefault="002A043F" w:rsidP="00106029">
      <w:pPr>
        <w:rPr>
          <w:rFonts w:ascii="Calibri" w:hAnsi="Calibri" w:cs="Calibri"/>
          <w:bCs/>
          <w:sz w:val="28"/>
          <w:szCs w:val="28"/>
        </w:rPr>
      </w:pPr>
    </w:p>
    <w:p w14:paraId="65F13A63" w14:textId="7DB99BFB" w:rsidR="002A043F" w:rsidRDefault="002A043F" w:rsidP="002A043F">
      <w:pPr>
        <w:pStyle w:val="ListParagraph"/>
        <w:numPr>
          <w:ilvl w:val="0"/>
          <w:numId w:val="1"/>
        </w:numPr>
        <w:rPr>
          <w:rFonts w:ascii="Calibri" w:hAnsi="Calibri" w:cs="Calibri"/>
          <w:b/>
          <w:sz w:val="36"/>
          <w:szCs w:val="36"/>
        </w:rPr>
      </w:pPr>
      <w:r>
        <w:rPr>
          <w:rFonts w:ascii="Calibri" w:hAnsi="Calibri" w:cs="Calibri"/>
          <w:b/>
          <w:sz w:val="36"/>
          <w:szCs w:val="36"/>
        </w:rPr>
        <w:t>Changes after feedback</w:t>
      </w:r>
    </w:p>
    <w:p w14:paraId="635DDF0E" w14:textId="77777777" w:rsidR="002A043F" w:rsidRDefault="002A043F" w:rsidP="002A043F">
      <w:pPr>
        <w:rPr>
          <w:rFonts w:ascii="Calibri" w:hAnsi="Calibri" w:cs="Calibri"/>
          <w:sz w:val="28"/>
          <w:szCs w:val="28"/>
        </w:rPr>
      </w:pPr>
    </w:p>
    <w:p w14:paraId="46502FEE" w14:textId="5F9C6161" w:rsidR="002A043F" w:rsidRDefault="002A043F" w:rsidP="002A043F">
      <w:pPr>
        <w:rPr>
          <w:rFonts w:ascii="Calibri" w:hAnsi="Calibri" w:cs="Calibri"/>
          <w:sz w:val="28"/>
          <w:szCs w:val="28"/>
        </w:rPr>
      </w:pPr>
      <w:r>
        <w:rPr>
          <w:rFonts w:ascii="Calibri" w:hAnsi="Calibri" w:cs="Calibri"/>
          <w:sz w:val="28"/>
          <w:szCs w:val="28"/>
        </w:rPr>
        <w:t xml:space="preserve">Based on the feedback received, the following changes </w:t>
      </w:r>
      <w:r w:rsidR="00DE529F">
        <w:rPr>
          <w:rFonts w:ascii="Calibri" w:hAnsi="Calibri" w:cs="Calibri"/>
          <w:sz w:val="28"/>
          <w:szCs w:val="28"/>
        </w:rPr>
        <w:t>have been implemented:</w:t>
      </w:r>
    </w:p>
    <w:p w14:paraId="4786102E" w14:textId="77777777" w:rsidR="002A043F" w:rsidRDefault="002A043F" w:rsidP="002A043F">
      <w:pPr>
        <w:rPr>
          <w:rFonts w:ascii="Calibri" w:hAnsi="Calibri" w:cs="Calibri"/>
          <w:sz w:val="28"/>
          <w:szCs w:val="28"/>
        </w:rPr>
      </w:pPr>
    </w:p>
    <w:p w14:paraId="388FE6EB" w14:textId="2C7ABA42" w:rsidR="002A043F" w:rsidRDefault="002A043F" w:rsidP="002A043F">
      <w:pPr>
        <w:pStyle w:val="ListParagraph"/>
        <w:numPr>
          <w:ilvl w:val="0"/>
          <w:numId w:val="9"/>
        </w:numPr>
        <w:rPr>
          <w:rFonts w:ascii="Calibri" w:hAnsi="Calibri" w:cs="Calibri"/>
          <w:sz w:val="28"/>
          <w:szCs w:val="28"/>
        </w:rPr>
      </w:pPr>
      <w:r w:rsidRPr="002A043F">
        <w:rPr>
          <w:rFonts w:ascii="Calibri" w:hAnsi="Calibri" w:cs="Calibri"/>
          <w:sz w:val="28"/>
          <w:szCs w:val="28"/>
        </w:rPr>
        <w:t>Finish implementing modals</w:t>
      </w:r>
      <w:r>
        <w:rPr>
          <w:rFonts w:ascii="Calibri" w:hAnsi="Calibri" w:cs="Calibri"/>
          <w:sz w:val="28"/>
          <w:szCs w:val="28"/>
        </w:rPr>
        <w:t xml:space="preserve"> – I </w:t>
      </w:r>
      <w:r w:rsidR="00DE529F">
        <w:rPr>
          <w:rFonts w:ascii="Calibri" w:hAnsi="Calibri" w:cs="Calibri"/>
          <w:sz w:val="28"/>
          <w:szCs w:val="28"/>
        </w:rPr>
        <w:t>made</w:t>
      </w:r>
      <w:r>
        <w:rPr>
          <w:rFonts w:ascii="Calibri" w:hAnsi="Calibri" w:cs="Calibri"/>
          <w:sz w:val="28"/>
          <w:szCs w:val="28"/>
        </w:rPr>
        <w:t xml:space="preserve"> sure no alerts are left on the platform, because they are not necessary.</w:t>
      </w:r>
    </w:p>
    <w:p w14:paraId="00A15C62" w14:textId="4F80C007"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 xml:space="preserve">Fix the footer – I </w:t>
      </w:r>
      <w:r w:rsidR="00DE529F">
        <w:rPr>
          <w:rFonts w:ascii="Calibri" w:hAnsi="Calibri" w:cs="Calibri"/>
          <w:sz w:val="28"/>
          <w:szCs w:val="28"/>
        </w:rPr>
        <w:t>fixed</w:t>
      </w:r>
      <w:r>
        <w:rPr>
          <w:rFonts w:ascii="Calibri" w:hAnsi="Calibri" w:cs="Calibri"/>
          <w:sz w:val="28"/>
          <w:szCs w:val="28"/>
        </w:rPr>
        <w:t xml:space="preserve"> the footer so it doesn’t move around anymore.</w:t>
      </w:r>
    </w:p>
    <w:p w14:paraId="3644B6D5" w14:textId="477EFB15"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 xml:space="preserve">Profile picture doesn’t delete role – </w:t>
      </w:r>
      <w:r w:rsidR="00DE529F">
        <w:rPr>
          <w:rFonts w:ascii="Calibri" w:hAnsi="Calibri" w:cs="Calibri"/>
          <w:sz w:val="28"/>
          <w:szCs w:val="28"/>
        </w:rPr>
        <w:t>this bug was fixed</w:t>
      </w:r>
      <w:r>
        <w:rPr>
          <w:rFonts w:ascii="Calibri" w:hAnsi="Calibri" w:cs="Calibri"/>
          <w:sz w:val="28"/>
          <w:szCs w:val="28"/>
        </w:rPr>
        <w:t>.</w:t>
      </w:r>
    </w:p>
    <w:p w14:paraId="345AC99A" w14:textId="4AA7B36F"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 xml:space="preserve">Events participation indicator – </w:t>
      </w:r>
      <w:r w:rsidR="00DE529F">
        <w:rPr>
          <w:rFonts w:ascii="Calibri" w:hAnsi="Calibri" w:cs="Calibri"/>
          <w:sz w:val="28"/>
          <w:szCs w:val="28"/>
        </w:rPr>
        <w:t>I implemented a participation tag, that is easily recognisable and helps users tell if they participate or not.</w:t>
      </w:r>
    </w:p>
    <w:p w14:paraId="744949B9" w14:textId="2CE0A992" w:rsidR="002A043F" w:rsidRP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Pagination for games/users/posts –</w:t>
      </w:r>
      <w:r w:rsidR="00DE529F">
        <w:rPr>
          <w:rFonts w:ascii="Calibri" w:hAnsi="Calibri" w:cs="Calibri"/>
          <w:sz w:val="28"/>
          <w:szCs w:val="28"/>
        </w:rPr>
        <w:t xml:space="preserve"> I implemented pagination on all pages that could use it using React Paginate.</w:t>
      </w:r>
    </w:p>
    <w:p w14:paraId="5A896AA5" w14:textId="77777777" w:rsidR="00106029" w:rsidRPr="00106029" w:rsidRDefault="00106029" w:rsidP="00106029">
      <w:pPr>
        <w:rPr>
          <w:rFonts w:ascii="Calibri" w:hAnsi="Calibri" w:cs="Calibri"/>
          <w:bCs/>
          <w:sz w:val="28"/>
          <w:szCs w:val="28"/>
        </w:rPr>
      </w:pPr>
    </w:p>
    <w:p w14:paraId="793F350B" w14:textId="56619FFC" w:rsidR="00106029" w:rsidRPr="00106029" w:rsidRDefault="00106029" w:rsidP="00106029">
      <w:pPr>
        <w:pStyle w:val="ListParagraph"/>
        <w:rPr>
          <w:rFonts w:ascii="Calibri" w:hAnsi="Calibri" w:cs="Calibri"/>
          <w:bCs/>
          <w:sz w:val="28"/>
          <w:szCs w:val="28"/>
        </w:rPr>
      </w:pPr>
    </w:p>
    <w:p w14:paraId="321CDF72" w14:textId="77777777" w:rsidR="00F2235C" w:rsidRPr="00F2235C" w:rsidRDefault="00F2235C" w:rsidP="00F2235C">
      <w:pPr>
        <w:rPr>
          <w:rFonts w:ascii="Calibri" w:hAnsi="Calibri" w:cs="Calibri"/>
          <w:bCs/>
          <w:sz w:val="28"/>
          <w:szCs w:val="28"/>
        </w:rPr>
      </w:pPr>
    </w:p>
    <w:sectPr w:rsidR="00F2235C" w:rsidRPr="00F2235C" w:rsidSect="007B04BE">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3E4E" w14:textId="77777777" w:rsidR="001938DB" w:rsidRDefault="001938DB" w:rsidP="00BA3267">
      <w:r>
        <w:separator/>
      </w:r>
    </w:p>
  </w:endnote>
  <w:endnote w:type="continuationSeparator" w:id="0">
    <w:p w14:paraId="57A36B75" w14:textId="77777777" w:rsidR="001938DB" w:rsidRDefault="001938DB" w:rsidP="00BA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553542"/>
      <w:docPartObj>
        <w:docPartGallery w:val="Page Numbers (Bottom of Page)"/>
        <w:docPartUnique/>
      </w:docPartObj>
    </w:sdtPr>
    <w:sdtEndPr>
      <w:rPr>
        <w:noProof/>
      </w:rPr>
    </w:sdtEndPr>
    <w:sdtContent>
      <w:p w14:paraId="32C43BB0" w14:textId="081E9697" w:rsidR="00F5354B" w:rsidRDefault="00F53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E35C0" w14:textId="77777777" w:rsidR="00F5354B" w:rsidRDefault="00F53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71070"/>
      <w:docPartObj>
        <w:docPartGallery w:val="Page Numbers (Bottom of Page)"/>
        <w:docPartUnique/>
      </w:docPartObj>
    </w:sdtPr>
    <w:sdtEndPr>
      <w:rPr>
        <w:noProof/>
      </w:rPr>
    </w:sdtEndPr>
    <w:sdtContent>
      <w:p w14:paraId="4A4257D1" w14:textId="552A99A5" w:rsidR="00F5354B" w:rsidRDefault="00F53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89CB73" w14:textId="77777777" w:rsidR="00F5354B" w:rsidRDefault="00F5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E072" w14:textId="77777777" w:rsidR="001938DB" w:rsidRDefault="001938DB" w:rsidP="00BA3267">
      <w:r>
        <w:separator/>
      </w:r>
    </w:p>
  </w:footnote>
  <w:footnote w:type="continuationSeparator" w:id="0">
    <w:p w14:paraId="6D75E625" w14:textId="77777777" w:rsidR="001938DB" w:rsidRDefault="001938DB" w:rsidP="00BA3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0B04" w14:textId="3F6DC194" w:rsidR="007B04BE" w:rsidRDefault="007B04BE">
    <w:pPr>
      <w:pStyle w:val="Header"/>
    </w:pPr>
  </w:p>
  <w:p w14:paraId="59E62DCA" w14:textId="77777777" w:rsidR="007B04BE" w:rsidRDefault="007B0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B659" w14:textId="77777777" w:rsidR="00036985" w:rsidRDefault="00036985" w:rsidP="00036985">
    <w:pPr>
      <w:pStyle w:val="Header"/>
    </w:pPr>
    <w:r>
      <w:t>Cătălin Mihai Popoiu</w:t>
    </w:r>
  </w:p>
  <w:p w14:paraId="1AF64ACD" w14:textId="77777777" w:rsidR="00036985" w:rsidRDefault="00036985" w:rsidP="00036985">
    <w:pPr>
      <w:pStyle w:val="Header"/>
    </w:pPr>
    <w:r>
      <w:t>S3-CB04</w:t>
    </w:r>
  </w:p>
  <w:p w14:paraId="53C819CC" w14:textId="77777777" w:rsidR="00036985" w:rsidRDefault="00036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2743"/>
    <w:multiLevelType w:val="hybridMultilevel"/>
    <w:tmpl w:val="1F2E88A4"/>
    <w:lvl w:ilvl="0" w:tplc="7A28B2D2">
      <w:start w:val="1"/>
      <w:numFmt w:val="decimal"/>
      <w:lvlText w:val="%1."/>
      <w:lvlJc w:val="left"/>
      <w:pPr>
        <w:ind w:left="643" w:hanging="360"/>
      </w:pPr>
      <w:rPr>
        <w:rFonts w:hint="default"/>
        <w:b/>
        <w:bCs w:val="0"/>
        <w:sz w:val="36"/>
        <w:szCs w:val="3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6F95B4E"/>
    <w:multiLevelType w:val="hybridMultilevel"/>
    <w:tmpl w:val="89920B08"/>
    <w:lvl w:ilvl="0" w:tplc="FC9A32AE">
      <w:start w:val="1"/>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D70C07"/>
    <w:multiLevelType w:val="hybridMultilevel"/>
    <w:tmpl w:val="B73C302E"/>
    <w:lvl w:ilvl="0" w:tplc="ACFA9C4C">
      <w:start w:val="4"/>
      <w:numFmt w:val="bullet"/>
      <w:lvlText w:val="-"/>
      <w:lvlJc w:val="left"/>
      <w:pPr>
        <w:ind w:left="420" w:hanging="360"/>
      </w:pPr>
      <w:rPr>
        <w:rFonts w:ascii="Calibri" w:eastAsia="Times New Roman" w:hAnsi="Calibri" w:cs="Calibri"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3" w15:restartNumberingAfterBreak="0">
    <w:nsid w:val="38F429C2"/>
    <w:multiLevelType w:val="hybridMultilevel"/>
    <w:tmpl w:val="3F56124A"/>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2B043A"/>
    <w:multiLevelType w:val="hybridMultilevel"/>
    <w:tmpl w:val="33AEEEB6"/>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64B3C2F"/>
    <w:multiLevelType w:val="hybridMultilevel"/>
    <w:tmpl w:val="F0EE7E96"/>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5BF217D"/>
    <w:multiLevelType w:val="hybridMultilevel"/>
    <w:tmpl w:val="2C88BD1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E7D77E2"/>
    <w:multiLevelType w:val="hybridMultilevel"/>
    <w:tmpl w:val="F612A74E"/>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9092562"/>
    <w:multiLevelType w:val="hybridMultilevel"/>
    <w:tmpl w:val="C8A631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41812209">
    <w:abstractNumId w:val="0"/>
  </w:num>
  <w:num w:numId="2" w16cid:durableId="1344941088">
    <w:abstractNumId w:val="1"/>
  </w:num>
  <w:num w:numId="3" w16cid:durableId="526211768">
    <w:abstractNumId w:val="3"/>
  </w:num>
  <w:num w:numId="4" w16cid:durableId="1913655109">
    <w:abstractNumId w:val="8"/>
  </w:num>
  <w:num w:numId="5" w16cid:durableId="2051025340">
    <w:abstractNumId w:val="2"/>
  </w:num>
  <w:num w:numId="6" w16cid:durableId="1451238775">
    <w:abstractNumId w:val="5"/>
  </w:num>
  <w:num w:numId="7" w16cid:durableId="1534151120">
    <w:abstractNumId w:val="7"/>
  </w:num>
  <w:num w:numId="8" w16cid:durableId="1602298933">
    <w:abstractNumId w:val="4"/>
  </w:num>
  <w:num w:numId="9" w16cid:durableId="1657680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7"/>
    <w:rsid w:val="00033201"/>
    <w:rsid w:val="00036985"/>
    <w:rsid w:val="00106029"/>
    <w:rsid w:val="001938DB"/>
    <w:rsid w:val="001B6C44"/>
    <w:rsid w:val="00233C84"/>
    <w:rsid w:val="002A043F"/>
    <w:rsid w:val="004257EB"/>
    <w:rsid w:val="0050575D"/>
    <w:rsid w:val="00573DF0"/>
    <w:rsid w:val="00737CC1"/>
    <w:rsid w:val="007B04BE"/>
    <w:rsid w:val="00843AB7"/>
    <w:rsid w:val="00860647"/>
    <w:rsid w:val="00913E5F"/>
    <w:rsid w:val="00BA3267"/>
    <w:rsid w:val="00CF697D"/>
    <w:rsid w:val="00DE529F"/>
    <w:rsid w:val="00EA79A5"/>
    <w:rsid w:val="00F2235C"/>
    <w:rsid w:val="00F379B6"/>
    <w:rsid w:val="00F5354B"/>
    <w:rsid w:val="00F73E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ABBF"/>
  <w15:chartTrackingRefBased/>
  <w15:docId w15:val="{7A0C77FE-C11F-4DD8-8AE8-FEF3500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6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uiPriority w:val="9"/>
    <w:qFormat/>
    <w:rsid w:val="000332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A3267"/>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A3267"/>
    <w:rPr>
      <w:rFonts w:ascii="Arial" w:eastAsiaTheme="majorEastAsia" w:hAnsi="Arial" w:cstheme="majorBidi"/>
      <w:b/>
      <w:bCs/>
      <w:iCs/>
      <w:kern w:val="0"/>
      <w:sz w:val="20"/>
      <w:szCs w:val="20"/>
      <w:lang w:val="en-US"/>
      <w14:ligatures w14:val="none"/>
    </w:rPr>
  </w:style>
  <w:style w:type="paragraph" w:styleId="NoSpacing">
    <w:name w:val="No Spacing"/>
    <w:uiPriority w:val="1"/>
    <w:qFormat/>
    <w:rsid w:val="00BA3267"/>
    <w:pPr>
      <w:spacing w:after="0" w:line="240" w:lineRule="auto"/>
    </w:pPr>
    <w:rPr>
      <w:rFonts w:ascii="Arial" w:hAnsi="Arial"/>
      <w:kern w:val="0"/>
      <w:sz w:val="20"/>
      <w:lang w:val="nl-NL"/>
      <w14:ligatures w14:val="none"/>
    </w:rPr>
  </w:style>
  <w:style w:type="paragraph" w:customStyle="1" w:styleId="Tabelbody">
    <w:name w:val="Tabel body"/>
    <w:basedOn w:val="Normal"/>
    <w:locked/>
    <w:rsid w:val="00BA3267"/>
    <w:pPr>
      <w:spacing w:before="60" w:after="60"/>
    </w:pPr>
    <w:rPr>
      <w:sz w:val="18"/>
    </w:rPr>
  </w:style>
  <w:style w:type="paragraph" w:customStyle="1" w:styleId="tabelheader">
    <w:name w:val="tabel header"/>
    <w:basedOn w:val="Normal"/>
    <w:locked/>
    <w:rsid w:val="00BA3267"/>
    <w:pPr>
      <w:spacing w:before="120" w:after="120"/>
    </w:pPr>
    <w:rPr>
      <w:sz w:val="18"/>
    </w:rPr>
  </w:style>
  <w:style w:type="paragraph" w:styleId="Header">
    <w:name w:val="header"/>
    <w:basedOn w:val="Normal"/>
    <w:link w:val="HeaderChar"/>
    <w:uiPriority w:val="99"/>
    <w:unhideWhenUsed/>
    <w:rsid w:val="00BA3267"/>
    <w:pPr>
      <w:tabs>
        <w:tab w:val="center" w:pos="4513"/>
        <w:tab w:val="right" w:pos="9026"/>
      </w:tabs>
    </w:pPr>
  </w:style>
  <w:style w:type="character" w:customStyle="1" w:styleId="HeaderChar">
    <w:name w:val="Header Char"/>
    <w:basedOn w:val="DefaultParagraphFont"/>
    <w:link w:val="Header"/>
    <w:uiPriority w:val="99"/>
    <w:rsid w:val="00BA3267"/>
    <w:rPr>
      <w:rFonts w:ascii="Arial" w:eastAsia="Times New Roman" w:hAnsi="Arial" w:cs="Times New Roman"/>
      <w:kern w:val="0"/>
      <w:sz w:val="20"/>
      <w:szCs w:val="20"/>
      <w:lang w:val="nl-NL"/>
      <w14:ligatures w14:val="none"/>
    </w:rPr>
  </w:style>
  <w:style w:type="paragraph" w:styleId="Footer">
    <w:name w:val="footer"/>
    <w:basedOn w:val="Normal"/>
    <w:link w:val="FooterChar"/>
    <w:uiPriority w:val="99"/>
    <w:unhideWhenUsed/>
    <w:rsid w:val="00BA3267"/>
    <w:pPr>
      <w:tabs>
        <w:tab w:val="center" w:pos="4513"/>
        <w:tab w:val="right" w:pos="9026"/>
      </w:tabs>
    </w:pPr>
  </w:style>
  <w:style w:type="character" w:customStyle="1" w:styleId="FooterChar">
    <w:name w:val="Footer Char"/>
    <w:basedOn w:val="DefaultParagraphFont"/>
    <w:link w:val="Footer"/>
    <w:uiPriority w:val="99"/>
    <w:rsid w:val="00BA3267"/>
    <w:rPr>
      <w:rFonts w:ascii="Arial" w:eastAsia="Times New Roman" w:hAnsi="Arial" w:cs="Times New Roman"/>
      <w:kern w:val="0"/>
      <w:sz w:val="20"/>
      <w:szCs w:val="20"/>
      <w:lang w:val="nl-NL"/>
      <w14:ligatures w14:val="none"/>
    </w:rPr>
  </w:style>
  <w:style w:type="character" w:styleId="Hyperlink">
    <w:name w:val="Hyperlink"/>
    <w:basedOn w:val="DefaultParagraphFont"/>
    <w:uiPriority w:val="99"/>
    <w:unhideWhenUsed/>
    <w:rsid w:val="00033201"/>
    <w:rPr>
      <w:color w:val="0563C1" w:themeColor="hyperlink"/>
      <w:u w:val="single"/>
    </w:rPr>
  </w:style>
  <w:style w:type="paragraph" w:styleId="TOC1">
    <w:name w:val="toc 1"/>
    <w:basedOn w:val="Normal"/>
    <w:next w:val="Normal"/>
    <w:autoRedefine/>
    <w:uiPriority w:val="39"/>
    <w:unhideWhenUsed/>
    <w:rsid w:val="00033201"/>
    <w:pPr>
      <w:tabs>
        <w:tab w:val="right" w:leader="dot" w:pos="8788"/>
      </w:tabs>
      <w:spacing w:after="60"/>
    </w:pPr>
    <w:rPr>
      <w:sz w:val="22"/>
    </w:rPr>
  </w:style>
  <w:style w:type="paragraph" w:styleId="TOC2">
    <w:name w:val="toc 2"/>
    <w:basedOn w:val="Normal"/>
    <w:next w:val="Normal"/>
    <w:autoRedefine/>
    <w:uiPriority w:val="39"/>
    <w:unhideWhenUsed/>
    <w:rsid w:val="00033201"/>
    <w:pPr>
      <w:tabs>
        <w:tab w:val="right" w:leader="dot" w:pos="8788"/>
      </w:tabs>
      <w:spacing w:after="60"/>
      <w:ind w:left="284"/>
    </w:pPr>
  </w:style>
  <w:style w:type="character" w:customStyle="1" w:styleId="Heading1Char">
    <w:name w:val="Heading 1 Char"/>
    <w:basedOn w:val="DefaultParagraphFont"/>
    <w:link w:val="Heading1"/>
    <w:uiPriority w:val="9"/>
    <w:rsid w:val="00033201"/>
    <w:rPr>
      <w:rFonts w:asciiTheme="majorHAnsi" w:eastAsiaTheme="majorEastAsia" w:hAnsiTheme="majorHAnsi" w:cstheme="majorBidi"/>
      <w:color w:val="2F5496" w:themeColor="accent1" w:themeShade="BF"/>
      <w:kern w:val="0"/>
      <w:sz w:val="32"/>
      <w:szCs w:val="32"/>
      <w:lang w:val="nl-NL"/>
      <w14:ligatures w14:val="none"/>
    </w:rPr>
  </w:style>
  <w:style w:type="paragraph" w:styleId="TOCHeading">
    <w:name w:val="TOC Heading"/>
    <w:basedOn w:val="Heading1"/>
    <w:next w:val="Normal"/>
    <w:uiPriority w:val="39"/>
    <w:unhideWhenUsed/>
    <w:qFormat/>
    <w:rsid w:val="00033201"/>
    <w:pPr>
      <w:spacing w:line="256" w:lineRule="auto"/>
      <w:outlineLvl w:val="9"/>
    </w:pPr>
    <w:rPr>
      <w:lang w:val="en-US"/>
    </w:rPr>
  </w:style>
  <w:style w:type="paragraph" w:styleId="ListParagraph">
    <w:name w:val="List Paragraph"/>
    <w:basedOn w:val="Normal"/>
    <w:uiPriority w:val="34"/>
    <w:qFormat/>
    <w:rsid w:val="00033201"/>
    <w:pPr>
      <w:ind w:left="720"/>
      <w:contextualSpacing/>
    </w:pPr>
  </w:style>
  <w:style w:type="table" w:styleId="TableGrid">
    <w:name w:val="Table Grid"/>
    <w:basedOn w:val="TableNormal"/>
    <w:uiPriority w:val="39"/>
    <w:rsid w:val="00233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7</cp:revision>
  <dcterms:created xsi:type="dcterms:W3CDTF">2024-05-14T12:57:00Z</dcterms:created>
  <dcterms:modified xsi:type="dcterms:W3CDTF">2024-06-06T17:06:00Z</dcterms:modified>
</cp:coreProperties>
</file>