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rPr>
          <w:b w:val="0"/>
          <w:bCs w:val="0"/>
          <w:szCs w:val="28"/>
        </w:rPr>
      </w:pPr>
    </w:p>
    <w:p>
      <w:pPr>
        <w:shd w:val="clear" w:color="auto" w:fill="FFFFFF"/>
        <w:rPr>
          <w:b w:val="0"/>
          <w:bCs w:val="0"/>
          <w:szCs w:val="28"/>
        </w:rPr>
      </w:pPr>
    </w:p>
    <w:p>
      <w:pPr>
        <w:shd w:val="clear" w:color="auto" w:fill="FFFFFF"/>
        <w:rPr>
          <w:b w:val="0"/>
          <w:bCs w:val="0"/>
          <w:szCs w:val="28"/>
        </w:rPr>
      </w:pPr>
    </w:p>
    <w:p>
      <w:pPr>
        <w:shd w:val="clear" w:color="auto" w:fill="FFFFFF"/>
        <w:rPr>
          <w:b w:val="0"/>
          <w:bCs w:val="0"/>
          <w:szCs w:val="28"/>
        </w:rPr>
      </w:pPr>
    </w:p>
    <w:p>
      <w:pPr>
        <w:shd w:val="clear" w:color="auto" w:fill="FFFFFF"/>
        <w:rPr>
          <w:b w:val="0"/>
          <w:bCs w:val="0"/>
          <w:szCs w:val="28"/>
        </w:rPr>
      </w:pPr>
    </w:p>
    <w:p>
      <w:pPr>
        <w:shd w:val="clear" w:color="auto" w:fill="FFFFFF"/>
        <w:rPr>
          <w:b w:val="0"/>
          <w:bCs w:val="0"/>
          <w:szCs w:val="28"/>
        </w:rPr>
      </w:pPr>
    </w:p>
    <w:p>
      <w:pPr>
        <w:shd w:val="clear" w:color="auto" w:fill="FFFFFF"/>
        <w:rPr>
          <w:b w:val="0"/>
          <w:bCs w:val="0"/>
          <w:szCs w:val="28"/>
        </w:rPr>
      </w:pPr>
    </w:p>
    <w:p>
      <w:pPr>
        <w:shd w:val="clear" w:color="auto" w:fill="FFFFFF"/>
        <w:rPr>
          <w:b w:val="0"/>
          <w:bCs w:val="0"/>
          <w:szCs w:val="28"/>
        </w:rPr>
      </w:pPr>
    </w:p>
    <w:p>
      <w:pPr>
        <w:shd w:val="clear" w:color="auto" w:fill="FFFFFF"/>
        <w:rPr>
          <w:b w:val="0"/>
          <w:bCs w:val="0"/>
          <w:szCs w:val="28"/>
        </w:rPr>
      </w:pPr>
    </w:p>
    <w:p>
      <w:pPr>
        <w:shd w:val="clear" w:color="auto" w:fill="FFFFFF"/>
        <w:rPr>
          <w:b w:val="0"/>
          <w:bCs w:val="0"/>
          <w:szCs w:val="28"/>
        </w:rPr>
      </w:pPr>
    </w:p>
    <w:p>
      <w:pPr>
        <w:shd w:val="clear" w:color="auto" w:fill="FFFFFF"/>
        <w:rPr>
          <w:b w:val="0"/>
          <w:bCs w:val="0"/>
          <w:szCs w:val="28"/>
        </w:rPr>
      </w:pPr>
    </w:p>
    <w:p>
      <w:pPr>
        <w:shd w:val="clear" w:color="auto" w:fill="FFFFFF"/>
        <w:rPr>
          <w:b/>
          <w:bCs/>
          <w:szCs w:val="28"/>
        </w:rPr>
      </w:pPr>
    </w:p>
    <w:p>
      <w:pPr>
        <w:jc w:val="center"/>
        <w:rPr>
          <w:rFonts w:hint="default"/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РУКОВОДСТВО</w:t>
      </w:r>
      <w:r>
        <w:rPr>
          <w:rFonts w:hint="default"/>
          <w:b/>
          <w:bCs/>
          <w:sz w:val="32"/>
          <w:szCs w:val="32"/>
          <w:lang w:val="ru-RU"/>
        </w:rPr>
        <w:t xml:space="preserve"> ПРОГРАММИСТА</w:t>
      </w:r>
    </w:p>
    <w:p>
      <w:pPr>
        <w:shd w:val="clear" w:color="auto" w:fill="FFFFFF"/>
        <w:jc w:val="center"/>
        <w:rPr>
          <w:rFonts w:hint="default"/>
          <w:b/>
          <w:bCs/>
          <w:sz w:val="24"/>
          <w:lang w:val="ru-RU"/>
        </w:rPr>
      </w:pPr>
      <w:r>
        <w:rPr>
          <w:rFonts w:hint="default"/>
          <w:b/>
          <w:bCs/>
          <w:sz w:val="24"/>
          <w:lang w:val="ru-RU"/>
        </w:rPr>
        <w:t>«Централизованный сервис для учёта книг библиотеки»</w:t>
      </w:r>
    </w:p>
    <w:p>
      <w:pPr>
        <w:shd w:val="clear" w:color="auto" w:fill="FFFFFF"/>
        <w:jc w:val="center"/>
        <w:rPr>
          <w:sz w:val="24"/>
        </w:rPr>
      </w:pPr>
    </w:p>
    <w:p>
      <w:pPr>
        <w:shd w:val="clear" w:color="auto" w:fill="FFFFFF"/>
        <w:jc w:val="center"/>
        <w:rPr>
          <w:sz w:val="24"/>
        </w:rPr>
      </w:pPr>
    </w:p>
    <w:p>
      <w:pPr>
        <w:shd w:val="clear" w:color="auto" w:fill="FFFFFF"/>
        <w:jc w:val="center"/>
        <w:rPr>
          <w:sz w:val="24"/>
        </w:rPr>
      </w:pPr>
    </w:p>
    <w:p>
      <w:pPr>
        <w:shd w:val="clear" w:color="auto" w:fill="FFFFFF"/>
        <w:jc w:val="center"/>
        <w:rPr>
          <w:sz w:val="24"/>
        </w:rPr>
      </w:pPr>
    </w:p>
    <w:p>
      <w:pPr>
        <w:shd w:val="clear" w:color="auto" w:fill="FFFFFF"/>
        <w:jc w:val="center"/>
        <w:rPr>
          <w:sz w:val="24"/>
        </w:rPr>
      </w:pPr>
    </w:p>
    <w:p>
      <w:pPr>
        <w:shd w:val="clear" w:color="auto" w:fill="FFFFFF"/>
        <w:jc w:val="center"/>
      </w:pPr>
    </w:p>
    <w:p>
      <w:pPr>
        <w:shd w:val="clear" w:color="auto" w:fill="FFFFFF"/>
        <w:jc w:val="center"/>
      </w:pPr>
    </w:p>
    <w:p>
      <w:pPr>
        <w:shd w:val="clear" w:color="auto" w:fill="FFFFFF"/>
        <w:jc w:val="center"/>
      </w:pPr>
    </w:p>
    <w:p>
      <w:pPr>
        <w:shd w:val="clear" w:color="auto" w:fill="FFFFFF"/>
        <w:jc w:val="center"/>
      </w:pPr>
    </w:p>
    <w:p>
      <w:pPr>
        <w:shd w:val="clear" w:color="auto" w:fill="FFFFFF"/>
        <w:jc w:val="center"/>
      </w:pPr>
    </w:p>
    <w:p>
      <w:pPr>
        <w:shd w:val="clear" w:color="auto" w:fill="FFFFFF"/>
        <w:jc w:val="center"/>
      </w:pPr>
    </w:p>
    <w:p>
      <w:pPr>
        <w:shd w:val="clear" w:color="auto" w:fill="FFFFFF"/>
        <w:jc w:val="center"/>
      </w:pPr>
    </w:p>
    <w:p>
      <w:pPr>
        <w:shd w:val="clear" w:color="auto" w:fill="FFFFFF"/>
        <w:jc w:val="center"/>
      </w:pPr>
    </w:p>
    <w:p>
      <w:pPr>
        <w:shd w:val="clear" w:color="auto" w:fill="FFFFFF"/>
        <w:jc w:val="center"/>
      </w:pPr>
    </w:p>
    <w:p>
      <w:pPr>
        <w:shd w:val="clear" w:color="auto" w:fill="FFFFFF"/>
        <w:jc w:val="center"/>
      </w:pPr>
    </w:p>
    <w:p>
      <w:pPr>
        <w:shd w:val="clear" w:color="auto" w:fill="FFFFFF"/>
        <w:jc w:val="center"/>
      </w:pPr>
    </w:p>
    <w:p>
      <w:pPr>
        <w:shd w:val="clear" w:color="auto" w:fill="FFFFFF"/>
        <w:jc w:val="center"/>
      </w:pPr>
    </w:p>
    <w:p>
      <w:pPr>
        <w:shd w:val="clear" w:color="auto" w:fill="FFFFFF"/>
        <w:jc w:val="center"/>
      </w:pPr>
    </w:p>
    <w:p>
      <w:pPr>
        <w:shd w:val="clear" w:color="auto" w:fill="FFFFFF"/>
        <w:jc w:val="center"/>
      </w:pPr>
      <w:r>
        <w:t>Киров, 202</w:t>
      </w:r>
      <w:r>
        <w:rPr>
          <w:rFonts w:hint="default"/>
          <w:lang w:val="ru-RU"/>
        </w:rPr>
        <w:t>3</w:t>
      </w:r>
      <w:r>
        <w:t xml:space="preserve"> г.</w:t>
      </w:r>
    </w:p>
    <w:p>
      <w:pPr>
        <w:pStyle w:val="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Назначение проекта</w:t>
      </w:r>
    </w:p>
    <w:p>
      <w:pPr>
        <w:pStyle w:val="6"/>
        <w:spacing w:line="360" w:lineRule="auto"/>
        <w:jc w:val="both"/>
        <w:rPr>
          <w:rFonts w:hint="default" w:cs="Times New Roman"/>
          <w:color w:val="000000"/>
          <w:sz w:val="24"/>
          <w:szCs w:val="24"/>
          <w:lang w:val="ru-RU"/>
        </w:rPr>
      </w:pPr>
      <w:r>
        <w:rPr>
          <w:rFonts w:hint="default" w:cs="Times New Roman"/>
          <w:color w:val="000000"/>
          <w:sz w:val="24"/>
          <w:szCs w:val="24"/>
          <w:lang w:val="ru-RU"/>
        </w:rPr>
        <w:t>«Ц</w:t>
      </w:r>
      <w:r>
        <w:rPr>
          <w:rFonts w:hint="default"/>
          <w:color w:val="000000"/>
          <w:sz w:val="24"/>
          <w:szCs w:val="24"/>
          <w:lang w:val="ru-RU"/>
        </w:rPr>
        <w:t>ентрализованный сервис для учёта книг библиотеки»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пре</w:t>
      </w:r>
      <w:r>
        <w:rPr>
          <w:rFonts w:hint="default" w:cs="Times New Roman"/>
          <w:color w:val="000000"/>
          <w:sz w:val="24"/>
          <w:szCs w:val="24"/>
          <w:lang w:val="ru-RU"/>
        </w:rPr>
        <w:t>дназначена для ведения учёта книг и их выдачи читателям и отслеживания статистики по выдаче.</w:t>
      </w:r>
    </w:p>
    <w:p>
      <w:pPr>
        <w:spacing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</w:rPr>
        <w:t>Основной функционал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highlight w:val="none"/>
          <w:lang w:val="ru-RU"/>
        </w:rPr>
        <w:t xml:space="preserve">Возможность получения статистики по выдаче книг </w:t>
      </w:r>
      <w:r>
        <w:rPr>
          <w:rFonts w:hint="default" w:cs="Times New Roman"/>
          <w:b w:val="0"/>
          <w:bCs w:val="0"/>
          <w:color w:val="auto"/>
          <w:sz w:val="24"/>
          <w:szCs w:val="24"/>
          <w:highlight w:val="none"/>
          <w:lang w:val="ru-RU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highlight w:val="none"/>
          <w:lang w:val="ru-RU"/>
        </w:rPr>
        <w:t>самые популярные книги за период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highlight w:val="none"/>
          <w:lang w:val="en-US"/>
        </w:rPr>
        <w:t>,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highlight w:val="none"/>
          <w:lang w:val="ru-RU"/>
        </w:rPr>
        <w:t>Возможность внесения/изменения данных о читателях (ФИО, телефон, номер читательского билета), книгах (номер, название, автор, год издания) и выдаче (книга, читатель, дата выдачи, срок и статус возврата),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highlight w:val="none"/>
          <w:lang w:val="ru-RU"/>
        </w:rPr>
        <w:t>Просмотр списка невозвращ</w:t>
      </w:r>
      <w:r>
        <w:rPr>
          <w:rFonts w:hint="default" w:cs="Times New Roman"/>
          <w:b w:val="0"/>
          <w:bCs w:val="0"/>
          <w:color w:val="auto"/>
          <w:sz w:val="24"/>
          <w:szCs w:val="24"/>
          <w:highlight w:val="none"/>
          <w:lang w:val="ru-RU"/>
        </w:rPr>
        <w:t>е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highlight w:val="none"/>
          <w:lang w:val="ru-RU"/>
        </w:rPr>
        <w:t>нных книг (если срок выдачи вышел/ещё не вышел),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highlight w:val="none"/>
          <w:lang w:val="ru-RU"/>
        </w:rPr>
        <w:t>Синхронизованная работа с различных устройств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 (соответствующих системным требованиям)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highlight w:val="none"/>
          <w:lang w:val="ru-RU"/>
        </w:rPr>
        <w:t>.</w:t>
      </w:r>
    </w:p>
    <w:p>
      <w:pPr>
        <w:rPr>
          <w:rFonts w:hint="default"/>
          <w:lang w:val="en-US"/>
        </w:rPr>
      </w:pPr>
    </w:p>
    <w:p>
      <w:pPr>
        <w:pStyle w:val="2"/>
        <w:tabs>
          <w:tab w:val="left" w:pos="425"/>
        </w:tabs>
        <w:bidi w:val="0"/>
        <w:rPr>
          <w:rFonts w:hint="default"/>
          <w:lang w:val="en-US"/>
        </w:rPr>
      </w:pPr>
      <w:r>
        <w:rPr>
          <w:rFonts w:hint="default"/>
          <w:lang w:val="ru-RU"/>
        </w:rPr>
        <w:t>Требования к техническим средствам</w:t>
      </w:r>
    </w:p>
    <w:p>
      <w:pPr>
        <w:keepNext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jc w:val="both"/>
        <w:textAlignment w:val="auto"/>
        <w:rPr>
          <w:szCs w:val="24"/>
        </w:rPr>
      </w:pPr>
      <w:r>
        <w:rPr>
          <w:szCs w:val="24"/>
        </w:rPr>
        <w:t xml:space="preserve">Для корректной работы </w:t>
      </w:r>
      <w:r>
        <w:rPr>
          <w:szCs w:val="24"/>
          <w:lang w:val="ru-RU"/>
        </w:rPr>
        <w:t>приложения</w:t>
      </w:r>
      <w:r>
        <w:rPr>
          <w:rFonts w:hint="default"/>
          <w:szCs w:val="24"/>
          <w:lang w:val="ru-RU"/>
        </w:rPr>
        <w:t xml:space="preserve"> </w:t>
      </w:r>
      <w:r>
        <w:rPr>
          <w:szCs w:val="24"/>
        </w:rPr>
        <w:t xml:space="preserve">необходимо: ПК, клавиатура, мышь, монитор с разрешением не менее </w:t>
      </w:r>
      <w:r>
        <w:rPr>
          <w:rFonts w:hint="default"/>
          <w:szCs w:val="24"/>
          <w:lang w:val="ru-RU"/>
        </w:rPr>
        <w:t>1280</w:t>
      </w:r>
      <w:r>
        <w:rPr>
          <w:szCs w:val="24"/>
          <w:lang w:val="en-US"/>
        </w:rPr>
        <w:t>x</w:t>
      </w:r>
      <w:r>
        <w:rPr>
          <w:szCs w:val="24"/>
        </w:rPr>
        <w:t>1024</w:t>
      </w:r>
      <w:r>
        <w:rPr>
          <w:rFonts w:hint="default"/>
          <w:szCs w:val="24"/>
          <w:lang w:val="ru-RU"/>
        </w:rPr>
        <w:t>, доступ в Интернет</w:t>
      </w:r>
      <w:r>
        <w:rPr>
          <w:szCs w:val="24"/>
        </w:rPr>
        <w:t>.</w:t>
      </w:r>
    </w:p>
    <w:p>
      <w:pPr>
        <w:keepNext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jc w:val="both"/>
        <w:textAlignment w:val="auto"/>
        <w:rPr>
          <w:szCs w:val="24"/>
        </w:rPr>
      </w:pPr>
      <w:r>
        <w:rPr>
          <w:szCs w:val="24"/>
        </w:rPr>
        <w:t xml:space="preserve">Минимальные характеристики ПК: </w:t>
      </w:r>
    </w:p>
    <w:p>
      <w:pPr>
        <w:pStyle w:val="7"/>
        <w:keepNext w:val="0"/>
        <w:keepLines/>
        <w:pageBreakBefore w:val="0"/>
        <w:widowControl/>
        <w:numPr>
          <w:ilvl w:val="0"/>
          <w:numId w:val="4"/>
        </w:numPr>
        <w:tabs>
          <w:tab w:val="left" w:pos="-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850" w:firstLine="0" w:firstLineChars="0"/>
        <w:textAlignment w:val="auto"/>
        <w:rPr>
          <w:szCs w:val="24"/>
          <w:lang w:val="en-US"/>
        </w:rPr>
      </w:pPr>
      <w:r>
        <w:t xml:space="preserve">ОС Windows </w:t>
      </w:r>
      <w:r>
        <w:rPr>
          <w:rFonts w:hint="default"/>
          <w:lang w:val="ru-RU"/>
        </w:rPr>
        <w:t xml:space="preserve">10 </w:t>
      </w:r>
      <w:r>
        <w:rPr>
          <w:rFonts w:hint="default"/>
          <w:lang w:val="en-US"/>
        </w:rPr>
        <w:t>x64</w:t>
      </w:r>
      <w:r>
        <w:t xml:space="preserve">; </w:t>
      </w:r>
    </w:p>
    <w:p>
      <w:pPr>
        <w:pStyle w:val="7"/>
        <w:keepNext w:val="0"/>
        <w:keepLines/>
        <w:pageBreakBefore w:val="0"/>
        <w:widowControl/>
        <w:numPr>
          <w:ilvl w:val="0"/>
          <w:numId w:val="4"/>
        </w:numPr>
        <w:tabs>
          <w:tab w:val="left" w:pos="-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850" w:firstLine="0" w:firstLineChars="0"/>
        <w:textAlignment w:val="auto"/>
        <w:rPr>
          <w:szCs w:val="24"/>
          <w:lang w:val="en-US"/>
        </w:rPr>
      </w:pPr>
      <w:r>
        <w:rPr>
          <w:szCs w:val="24"/>
        </w:rPr>
        <w:t>Процессор</w:t>
      </w:r>
      <w:r>
        <w:rPr>
          <w:szCs w:val="24"/>
          <w:lang w:val="en-US"/>
        </w:rPr>
        <w:t xml:space="preserve"> - AMD Ryzen 3 2200G;</w:t>
      </w:r>
    </w:p>
    <w:p>
      <w:pPr>
        <w:pStyle w:val="7"/>
        <w:keepNext w:val="0"/>
        <w:keepLines/>
        <w:pageBreakBefore w:val="0"/>
        <w:widowControl/>
        <w:numPr>
          <w:ilvl w:val="0"/>
          <w:numId w:val="4"/>
        </w:numPr>
        <w:tabs>
          <w:tab w:val="left" w:pos="-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850" w:firstLine="0" w:firstLineChars="0"/>
        <w:textAlignment w:val="auto"/>
      </w:pPr>
      <w:r>
        <w:t xml:space="preserve">не менее </w:t>
      </w:r>
      <w:r>
        <w:rPr>
          <w:rFonts w:hint="default"/>
          <w:lang w:val="ru-RU"/>
        </w:rPr>
        <w:t>4</w:t>
      </w:r>
      <w:r>
        <w:t xml:space="preserve"> ГБ оперативной памяти;</w:t>
      </w:r>
    </w:p>
    <w:p>
      <w:pPr>
        <w:pStyle w:val="7"/>
        <w:keepNext w:val="0"/>
        <w:keepLines/>
        <w:pageBreakBefore w:val="0"/>
        <w:widowControl/>
        <w:numPr>
          <w:ilvl w:val="0"/>
          <w:numId w:val="4"/>
        </w:numPr>
        <w:tabs>
          <w:tab w:val="left" w:pos="-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850" w:firstLine="0" w:firstLineChars="0"/>
        <w:textAlignment w:val="auto"/>
      </w:pPr>
      <w:r>
        <w:t xml:space="preserve">не менее </w:t>
      </w:r>
      <w:r>
        <w:rPr>
          <w:rFonts w:hint="default"/>
          <w:lang w:val="ru-RU"/>
        </w:rPr>
        <w:t>1 ГБ</w:t>
      </w:r>
      <w:r>
        <w:t xml:space="preserve"> на жёстком диске</w:t>
      </w:r>
      <w:r>
        <w:rPr>
          <w:rFonts w:hint="default"/>
          <w:lang w:val="ru-RU"/>
        </w:rPr>
        <w:t xml:space="preserve"> для данного ПО</w:t>
      </w:r>
      <w:r>
        <w:t>;</w:t>
      </w:r>
    </w:p>
    <w:p>
      <w:pPr>
        <w:pStyle w:val="7"/>
        <w:keepNext w:val="0"/>
        <w:pageBreakBefore w:val="0"/>
        <w:widowControl/>
        <w:numPr>
          <w:ilvl w:val="0"/>
          <w:numId w:val="0"/>
        </w:numPr>
        <w:tabs>
          <w:tab w:val="left" w:pos="-420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Для работы </w:t>
      </w:r>
      <w:r>
        <w:rPr>
          <w:rFonts w:hint="default"/>
          <w:lang w:val="en-US"/>
        </w:rPr>
        <w:t>backend-</w:t>
      </w:r>
      <w:r>
        <w:rPr>
          <w:rFonts w:hint="default"/>
          <w:lang w:val="ru-RU"/>
        </w:rPr>
        <w:t>сервиса необходим веб-сервер с аналогичными характеристиками и доступом в Интернет.</w:t>
      </w:r>
    </w:p>
    <w:p>
      <w:pPr>
        <w:ind w:left="0" w:leftChars="0" w:firstLine="0" w:firstLineChars="0"/>
        <w:rPr>
          <w:rFonts w:hint="default"/>
          <w:lang w:val="en-US"/>
        </w:rPr>
      </w:pPr>
    </w:p>
    <w:p>
      <w:pPr>
        <w:pStyle w:val="2"/>
        <w:tabs>
          <w:tab w:val="left" w:pos="425"/>
        </w:tabs>
        <w:bidi w:val="0"/>
        <w:rPr>
          <w:rFonts w:hint="default"/>
          <w:lang w:val="en-US"/>
        </w:rPr>
      </w:pPr>
      <w:r>
        <w:rPr>
          <w:rFonts w:hint="default"/>
          <w:lang w:val="ru-RU"/>
        </w:rPr>
        <w:t>Требования к программным средствам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Для серверной части приложения необходимо установить: </w:t>
      </w:r>
      <w:r>
        <w:rPr>
          <w:rFonts w:hint="default"/>
          <w:lang w:val="en-US"/>
        </w:rPr>
        <w:t>JDK 17</w:t>
      </w:r>
      <w:r>
        <w:rPr>
          <w:rFonts w:hint="default"/>
          <w:lang w:val="ru-RU"/>
        </w:rPr>
        <w:t xml:space="preserve">, </w:t>
      </w:r>
      <w:r>
        <w:rPr>
          <w:rFonts w:hint="default"/>
          <w:lang w:val="en-US"/>
        </w:rPr>
        <w:t>PostgreSQL</w:t>
      </w:r>
      <w:r>
        <w:rPr>
          <w:rFonts w:hint="default"/>
          <w:lang w:val="ru-RU"/>
        </w:rPr>
        <w:t xml:space="preserve"> 14, система сборки </w:t>
      </w:r>
      <w:r>
        <w:rPr>
          <w:rFonts w:hint="default"/>
          <w:lang w:val="en-US"/>
        </w:rPr>
        <w:t>Maven</w:t>
      </w:r>
      <w:r>
        <w:rPr>
          <w:rFonts w:hint="default"/>
          <w:lang w:val="ru-RU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jc w:val="both"/>
        <w:textAlignment w:val="auto"/>
        <w:rPr>
          <w:rFonts w:hint="default"/>
          <w:lang w:val="en-US"/>
        </w:rPr>
      </w:pPr>
      <w:r>
        <w:rPr>
          <w:rFonts w:hint="default"/>
          <w:lang w:val="ru-RU"/>
        </w:rPr>
        <w:t xml:space="preserve">Для клиентского приложения необходимо утановить </w:t>
      </w:r>
      <w:r>
        <w:rPr>
          <w:rFonts w:hint="default"/>
          <w:lang w:val="en-US"/>
        </w:rPr>
        <w:t xml:space="preserve">Python </w:t>
      </w:r>
      <w:r>
        <w:rPr>
          <w:rFonts w:hint="default"/>
          <w:lang w:val="ru-RU"/>
        </w:rPr>
        <w:t xml:space="preserve">3 и систему управления пакетами </w:t>
      </w:r>
      <w:r>
        <w:rPr>
          <w:rFonts w:hint="default"/>
          <w:lang w:val="en-US"/>
        </w:rPr>
        <w:t>Pip.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default"/>
          <w:lang w:val="en-US"/>
        </w:rPr>
      </w:pPr>
    </w:p>
    <w:p>
      <w:pPr>
        <w:pStyle w:val="2"/>
        <w:tabs>
          <w:tab w:val="left" w:pos="425"/>
        </w:tabs>
        <w:bidi w:val="0"/>
        <w:rPr>
          <w:rFonts w:hint="default"/>
          <w:lang w:val="en-US"/>
        </w:rPr>
      </w:pPr>
      <w:r>
        <w:rPr>
          <w:rFonts w:hint="default"/>
          <w:lang w:val="ru-RU"/>
        </w:rPr>
        <w:t>Установка, настройка и запуск программы</w:t>
      </w: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В репозитории, доступном по ссылке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"https://github.com/Mihail-Ko/rest-library-yp" </w:instrText>
      </w:r>
      <w:r>
        <w:rPr>
          <w:rFonts w:hint="default"/>
          <w:lang w:val="ru-RU"/>
        </w:rPr>
        <w:fldChar w:fldCharType="separate"/>
      </w:r>
      <w:r>
        <w:rPr>
          <w:rStyle w:val="5"/>
          <w:rFonts w:hint="default"/>
          <w:lang w:val="ru-RU"/>
        </w:rPr>
        <w:t>https://github.com/Mihail-Ko/rest-library-yp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en-US"/>
        </w:rPr>
        <w:t xml:space="preserve">, </w:t>
      </w:r>
      <w:r>
        <w:rPr>
          <w:rFonts w:hint="default"/>
          <w:lang w:val="ru-RU"/>
        </w:rPr>
        <w:t xml:space="preserve">размещены исходные файлы проекта для </w:t>
      </w:r>
      <w:r>
        <w:rPr>
          <w:rFonts w:hint="default"/>
          <w:lang w:val="en-US"/>
        </w:rPr>
        <w:t>backend</w:t>
      </w:r>
      <w:r>
        <w:rPr>
          <w:rFonts w:hint="default"/>
          <w:lang w:val="ru-RU"/>
        </w:rPr>
        <w:t xml:space="preserve"> и клиент-приложения в соответствующих директориях, которые необходимо клонировать.</w:t>
      </w: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Для работы программы потребуется  установить СУБД </w:t>
      </w:r>
      <w:r>
        <w:rPr>
          <w:rFonts w:hint="default"/>
          <w:lang w:val="en-US"/>
        </w:rPr>
        <w:t>Postgres</w:t>
      </w:r>
      <w:r>
        <w:rPr>
          <w:rFonts w:hint="default"/>
          <w:lang w:val="ru-RU"/>
        </w:rPr>
        <w:t xml:space="preserve"> 15 версии, создать базу, назначив ей название (в проекте используется название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library_db</w:t>
      </w:r>
      <w:r>
        <w:rPr>
          <w:rFonts w:hint="default"/>
          <w:lang w:val="en-US"/>
        </w:rPr>
        <w:t>”</w:t>
      </w:r>
      <w:r>
        <w:rPr>
          <w:rFonts w:hint="default"/>
          <w:lang w:val="ru-RU"/>
        </w:rPr>
        <w:t>), имя пользователя и пароль.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 xml:space="preserve">Вариант с установкой </w:t>
      </w:r>
      <w:r>
        <w:rPr>
          <w:rFonts w:hint="default"/>
          <w:lang w:val="en-US"/>
        </w:rPr>
        <w:t xml:space="preserve">Postgres </w:t>
      </w:r>
      <w:r>
        <w:rPr>
          <w:rFonts w:hint="default"/>
          <w:lang w:val="ru-RU"/>
        </w:rPr>
        <w:t xml:space="preserve">с помощью </w:t>
      </w:r>
      <w:r>
        <w:rPr>
          <w:rFonts w:hint="default"/>
          <w:lang w:val="en-US"/>
        </w:rPr>
        <w:t>Docker:</w:t>
      </w: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Создать </w:t>
      </w:r>
      <w:r>
        <w:rPr>
          <w:rFonts w:hint="default"/>
          <w:lang w:val="en-US"/>
        </w:rPr>
        <w:t xml:space="preserve">Dockerfile </w:t>
      </w:r>
      <w:r>
        <w:rPr>
          <w:rFonts w:hint="default"/>
          <w:lang w:val="ru-RU"/>
        </w:rPr>
        <w:t>со следующим содержимым, при этом указав нужные параметры логина и пароля:</w:t>
      </w:r>
    </w:p>
    <w:p>
      <w:pPr>
        <w:jc w:val="both"/>
        <w:rPr>
          <w:rFonts w:hint="default" w:ascii="Consolas" w:hAnsi="Consolas" w:cs="Consolas"/>
          <w:i w:val="0"/>
          <w:iCs w:val="0"/>
          <w:lang w:val="ru-RU"/>
        </w:rPr>
      </w:pPr>
      <w:r>
        <w:rPr>
          <w:rFonts w:hint="default" w:ascii="Consolas" w:hAnsi="Consolas" w:cs="Consolas"/>
          <w:i w:val="0"/>
          <w:iCs w:val="0"/>
          <w:lang w:val="ru-RU"/>
        </w:rPr>
        <w:t>FROM postgres:15.4-alpine3.18</w:t>
      </w:r>
    </w:p>
    <w:p>
      <w:pPr>
        <w:jc w:val="both"/>
        <w:rPr>
          <w:rFonts w:hint="default" w:ascii="Consolas" w:hAnsi="Consolas" w:cs="Consolas"/>
          <w:i w:val="0"/>
          <w:iCs w:val="0"/>
          <w:lang w:val="ru-RU"/>
        </w:rPr>
      </w:pPr>
      <w:r>
        <w:rPr>
          <w:rFonts w:hint="default" w:ascii="Consolas" w:hAnsi="Consolas" w:cs="Consolas"/>
          <w:i w:val="0"/>
          <w:iCs w:val="0"/>
          <w:lang w:val="ru-RU"/>
        </w:rPr>
        <w:t>WORKDIR /app</w:t>
      </w:r>
    </w:p>
    <w:p>
      <w:pPr>
        <w:jc w:val="both"/>
        <w:rPr>
          <w:rFonts w:hint="default" w:ascii="Consolas" w:hAnsi="Consolas" w:cs="Consolas"/>
          <w:i w:val="0"/>
          <w:iCs w:val="0"/>
          <w:lang w:val="ru-RU"/>
        </w:rPr>
      </w:pPr>
      <w:r>
        <w:rPr>
          <w:rFonts w:hint="default" w:ascii="Consolas" w:hAnsi="Consolas" w:cs="Consolas"/>
          <w:i w:val="0"/>
          <w:iCs w:val="0"/>
          <w:lang w:val="ru-RU"/>
        </w:rPr>
        <w:t>COPY . .</w:t>
      </w:r>
    </w:p>
    <w:p>
      <w:pPr>
        <w:jc w:val="both"/>
        <w:rPr>
          <w:rFonts w:hint="default" w:ascii="Consolas" w:hAnsi="Consolas" w:cs="Consolas"/>
          <w:i w:val="0"/>
          <w:iCs w:val="0"/>
          <w:lang w:val="ru-RU"/>
        </w:rPr>
      </w:pPr>
      <w:r>
        <w:rPr>
          <w:rFonts w:hint="default" w:ascii="Consolas" w:hAnsi="Consolas" w:cs="Consolas"/>
          <w:i w:val="0"/>
          <w:iCs w:val="0"/>
          <w:lang w:val="ru-RU"/>
        </w:rPr>
        <w:t>ENV POSTGRES_USER=postgres</w:t>
      </w:r>
    </w:p>
    <w:p>
      <w:pPr>
        <w:jc w:val="both"/>
        <w:rPr>
          <w:rFonts w:hint="default" w:ascii="Consolas" w:hAnsi="Consolas" w:cs="Consolas"/>
          <w:i w:val="0"/>
          <w:iCs w:val="0"/>
          <w:lang w:val="ru-RU"/>
        </w:rPr>
      </w:pPr>
      <w:r>
        <w:rPr>
          <w:rFonts w:hint="default" w:ascii="Consolas" w:hAnsi="Consolas" w:cs="Consolas"/>
          <w:i w:val="0"/>
          <w:iCs w:val="0"/>
          <w:lang w:val="ru-RU"/>
        </w:rPr>
        <w:t>ENV POSTGRES_PASSWORD=</w:t>
      </w:r>
      <w:r>
        <w:rPr>
          <w:rFonts w:hint="default" w:ascii="Consolas" w:hAnsi="Consolas" w:cs="Consolas"/>
          <w:i w:val="0"/>
          <w:iCs w:val="0"/>
          <w:lang w:val="en-US"/>
        </w:rPr>
        <w:t>postgres</w:t>
      </w:r>
    </w:p>
    <w:p>
      <w:pPr>
        <w:jc w:val="both"/>
        <w:rPr>
          <w:rFonts w:hint="default" w:ascii="Consolas" w:hAnsi="Consolas" w:cs="Consolas"/>
          <w:i w:val="0"/>
          <w:iCs w:val="0"/>
          <w:lang w:val="ru-RU"/>
        </w:rPr>
      </w:pPr>
      <w:r>
        <w:rPr>
          <w:rFonts w:hint="default" w:ascii="Consolas" w:hAnsi="Consolas" w:cs="Consolas"/>
          <w:i w:val="0"/>
          <w:iCs w:val="0"/>
          <w:lang w:val="ru-RU"/>
        </w:rPr>
        <w:t>ENV POSTGRES_DB=library_db</w:t>
      </w:r>
    </w:p>
    <w:p>
      <w:pPr>
        <w:jc w:val="both"/>
        <w:rPr>
          <w:rFonts w:hint="default" w:ascii="Consolas" w:hAnsi="Consolas" w:cs="Consolas"/>
          <w:i w:val="0"/>
          <w:iCs w:val="0"/>
          <w:lang w:val="ru-RU"/>
        </w:rPr>
      </w:pPr>
      <w:r>
        <w:rPr>
          <w:rFonts w:hint="default" w:ascii="Consolas" w:hAnsi="Consolas" w:cs="Consolas"/>
          <w:i w:val="0"/>
          <w:iCs w:val="0"/>
          <w:lang w:val="ru-RU"/>
        </w:rPr>
        <w:t>EXPOSE $PORT</w:t>
      </w:r>
    </w:p>
    <w:p>
      <w:pPr>
        <w:jc w:val="both"/>
        <w:rPr>
          <w:rFonts w:hint="default" w:ascii="Consolas" w:hAnsi="Consolas" w:cs="Consolas"/>
          <w:i w:val="0"/>
          <w:iCs w:val="0"/>
          <w:lang w:val="ru-RU"/>
        </w:rPr>
      </w:pPr>
      <w:r>
        <w:rPr>
          <w:rFonts w:hint="default" w:ascii="Consolas" w:hAnsi="Consolas" w:cs="Consolas"/>
          <w:i w:val="0"/>
          <w:iCs w:val="0"/>
          <w:lang w:val="ru-RU"/>
        </w:rPr>
        <w:t>VOLUME ["pgdata:/var/lib/postgresql/data/"]</w:t>
      </w:r>
    </w:p>
    <w:p>
      <w:pPr>
        <w:jc w:val="both"/>
        <w:rPr>
          <w:rFonts w:hint="default"/>
          <w:lang w:val="ru-RU"/>
        </w:rPr>
      </w:pP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Создать образ из </w:t>
      </w:r>
      <w:r>
        <w:rPr>
          <w:rFonts w:hint="default"/>
          <w:lang w:val="en-US"/>
        </w:rPr>
        <w:t xml:space="preserve">Dockerfile </w:t>
      </w:r>
      <w:r>
        <w:rPr>
          <w:rFonts w:hint="default"/>
          <w:lang w:val="ru-RU"/>
        </w:rPr>
        <w:t>с помощью команды:</w:t>
      </w:r>
    </w:p>
    <w:p>
      <w:pPr>
        <w:jc w:val="both"/>
        <w:rPr>
          <w:rFonts w:hint="default" w:ascii="Consolas" w:hAnsi="Consolas" w:cs="Consolas"/>
          <w:b w:val="0"/>
          <w:bCs w:val="0"/>
          <w:i w:val="0"/>
          <w:iCs w:val="0"/>
          <w:lang w:val="ru-RU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lang w:val="ru-RU"/>
        </w:rPr>
        <w:t>docker build -t library_pg_image .</w:t>
      </w:r>
    </w:p>
    <w:p>
      <w:pPr>
        <w:jc w:val="both"/>
        <w:rPr>
          <w:rFonts w:hint="default"/>
          <w:lang w:val="ru-RU"/>
        </w:rPr>
      </w:pP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Создание и запуск контейнера:</w:t>
      </w:r>
    </w:p>
    <w:p>
      <w:pPr>
        <w:jc w:val="both"/>
        <w:rPr>
          <w:rFonts w:hint="default" w:ascii="Consolas" w:hAnsi="Consolas" w:cs="Consolas"/>
          <w:lang w:val="ru-RU"/>
        </w:rPr>
      </w:pPr>
      <w:r>
        <w:rPr>
          <w:rFonts w:hint="default" w:ascii="Consolas" w:hAnsi="Consolas" w:cs="Consolas"/>
          <w:lang w:val="ru-RU"/>
        </w:rPr>
        <w:t>docker run --name library_pg_cont -p 5432:5432 -v pgdata:/var/lib/postgresql/data/ -d library_pg_image</w:t>
      </w:r>
    </w:p>
    <w:p>
      <w:pPr>
        <w:jc w:val="both"/>
        <w:rPr>
          <w:rFonts w:hint="default"/>
          <w:lang w:val="ru-RU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 xml:space="preserve">Настройка </w:t>
      </w:r>
      <w:r>
        <w:rPr>
          <w:rFonts w:hint="default"/>
          <w:lang w:val="en-US"/>
        </w:rPr>
        <w:t>backend</w:t>
      </w:r>
      <w:r>
        <w:rPr>
          <w:rFonts w:hint="default"/>
          <w:lang w:val="ru-RU"/>
        </w:rPr>
        <w:t>-сервиса</w:t>
      </w:r>
      <w:r>
        <w:rPr>
          <w:rFonts w:hint="default"/>
          <w:lang w:val="en-US"/>
        </w:rPr>
        <w:t>.</w:t>
      </w: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На рисунке 1 представлена схема устройства микросервисов в проекте. </w:t>
      </w:r>
      <w:r>
        <w:rPr>
          <w:rFonts w:hint="default"/>
          <w:lang w:val="en-US"/>
        </w:rPr>
        <w:t xml:space="preserve">APIGateway </w:t>
      </w:r>
      <w:r>
        <w:rPr>
          <w:rFonts w:hint="default"/>
          <w:lang w:val="ru-RU"/>
        </w:rPr>
        <w:t xml:space="preserve">является входным шлюзом, </w:t>
      </w:r>
      <w:r>
        <w:rPr>
          <w:rFonts w:hint="default"/>
          <w:lang w:val="en-US"/>
        </w:rPr>
        <w:t xml:space="preserve">discovery-service </w:t>
      </w:r>
      <w:r>
        <w:rPr>
          <w:rFonts w:hint="default"/>
          <w:lang w:val="ru-RU"/>
        </w:rPr>
        <w:t xml:space="preserve">управляет микросервисами, само приложение </w:t>
      </w:r>
      <w:r>
        <w:rPr>
          <w:rFonts w:hint="default"/>
          <w:lang w:val="en-US"/>
        </w:rPr>
        <w:t xml:space="preserve">rest-service </w:t>
      </w:r>
      <w:r>
        <w:rPr>
          <w:rFonts w:hint="default"/>
          <w:lang w:val="ru-RU"/>
        </w:rPr>
        <w:t>может быть запущено в нескольких экземплярах, адреса и порты будут выбраны автоматически.</w:t>
      </w:r>
    </w:p>
    <w:p>
      <w:pPr>
        <w:jc w:val="both"/>
        <w:rPr>
          <w:rFonts w:hint="default"/>
          <w:lang w:val="ru-RU"/>
        </w:rPr>
      </w:pPr>
    </w:p>
    <w:p>
      <w:pPr>
        <w:ind w:left="0" w:leftChars="0" w:firstLine="0" w:firstLineChars="0"/>
        <w:jc w:val="center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171825" cy="2664460"/>
            <wp:effectExtent l="0" t="0" r="9525" b="2540"/>
            <wp:docPr id="6" name="Изображение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664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0" w:leftChars="0" w:firstLine="0" w:firstLineChars="0"/>
        <w:jc w:val="center"/>
        <w:rPr>
          <w:rFonts w:ascii="SimSun" w:hAnsi="SimSun" w:eastAsia="SimSun" w:cs="SimSun"/>
          <w:sz w:val="24"/>
          <w:szCs w:val="24"/>
        </w:rPr>
      </w:pPr>
      <w:r>
        <w:rPr>
          <w:rFonts w:hint="default"/>
          <w:lang w:val="ru-RU"/>
        </w:rPr>
        <w:t xml:space="preserve">Рисунок 1 </w:t>
      </w:r>
      <w:r>
        <w:t xml:space="preserve">– </w:t>
      </w:r>
      <w:r>
        <w:rPr>
          <w:lang w:val="ru-RU"/>
        </w:rPr>
        <w:t>Схема</w:t>
      </w:r>
      <w:r>
        <w:rPr>
          <w:rFonts w:hint="default"/>
          <w:lang w:val="ru-RU"/>
        </w:rPr>
        <w:t xml:space="preserve"> микросервисов</w:t>
      </w:r>
    </w:p>
    <w:p>
      <w:pPr>
        <w:ind w:left="0" w:leftChars="0" w:firstLine="0" w:firstLineChars="0"/>
        <w:jc w:val="center"/>
        <w:rPr>
          <w:rFonts w:hint="default" w:ascii="SimSun" w:hAnsi="SimSun" w:eastAsia="SimSun" w:cs="SimSun"/>
          <w:sz w:val="24"/>
          <w:szCs w:val="24"/>
          <w:lang w:val="ru-RU"/>
        </w:rPr>
      </w:pP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Файл cache-rest-service\api-gateway\src\main\resources\application.yml содержит параматры адреса хоста и порт.</w:t>
      </w: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Файл cache-rest-service\discovery-service\src\main\resources\application.yml содержит настройки адреса расположения </w:t>
      </w:r>
      <w:r>
        <w:rPr>
          <w:rFonts w:hint="default"/>
          <w:lang w:val="en-US"/>
        </w:rPr>
        <w:t>Spring Cloud eureka</w:t>
      </w:r>
      <w:r>
        <w:rPr>
          <w:rFonts w:hint="default"/>
          <w:lang w:val="ru-RU"/>
        </w:rPr>
        <w:t>, в остальных файлах необходимо ссылаться на этот адрес.</w:t>
      </w: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Файл cache-rest-service\rest-service\src\main\resources\application.yml содержит настройки подключения к базе, необходимо указать её адрес и порт, название, имя пользователя и пароль. Также в файле заданы настройки </w:t>
      </w:r>
      <w:r>
        <w:rPr>
          <w:rFonts w:hint="default"/>
          <w:lang w:val="en-US"/>
        </w:rPr>
        <w:t>Spring Security:</w:t>
      </w:r>
      <w:r>
        <w:rPr>
          <w:rFonts w:hint="default"/>
          <w:lang w:val="ru-RU"/>
        </w:rPr>
        <w:t xml:space="preserve"> логин и пароль. Также в файле задан параметр порта 0, т.е. динамический, т.к. обращаться к нему будет </w:t>
      </w:r>
      <w:r>
        <w:rPr>
          <w:rFonts w:hint="default"/>
          <w:lang w:val="en-US"/>
        </w:rPr>
        <w:t>Api Gateway</w:t>
      </w:r>
      <w:r>
        <w:rPr>
          <w:rFonts w:hint="default"/>
          <w:lang w:val="ru-RU"/>
        </w:rPr>
        <w:t>, который принимает запросы извне.</w:t>
      </w: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Файл cache-rest-service\rest-service\src\main\resources\hazelcast.yml содержит настройки кэша, в данном случаи указано его время жизни в секундах и распределённый режим его работы.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 xml:space="preserve">Сборка </w:t>
      </w:r>
      <w:r>
        <w:rPr>
          <w:rFonts w:hint="default"/>
          <w:lang w:val="en-US"/>
        </w:rPr>
        <w:t>backend</w:t>
      </w:r>
      <w:r>
        <w:rPr>
          <w:rFonts w:hint="default"/>
          <w:lang w:val="ru-RU"/>
        </w:rPr>
        <w:t xml:space="preserve"> части программы, если установлен </w:t>
      </w:r>
      <w:r>
        <w:rPr>
          <w:rFonts w:hint="default"/>
          <w:lang w:val="en-US"/>
        </w:rPr>
        <w:t>Maven</w:t>
      </w:r>
      <w:r>
        <w:rPr>
          <w:rFonts w:hint="default"/>
          <w:lang w:val="ru-RU"/>
        </w:rPr>
        <w:t xml:space="preserve"> осуществляется командой</w:t>
      </w:r>
      <w:r>
        <w:rPr>
          <w:rFonts w:hint="default"/>
          <w:lang w:val="en-US"/>
        </w:rPr>
        <w:t>:</w:t>
      </w:r>
    </w:p>
    <w:p>
      <w:pPr>
        <w:jc w:val="both"/>
        <w:rPr>
          <w:rFonts w:hint="default"/>
          <w:lang w:val="en-U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lang w:val="en-US"/>
        </w:rPr>
        <w:t>mvn clean package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 xml:space="preserve">Для </w:t>
      </w:r>
      <w:r>
        <w:rPr>
          <w:rFonts w:hint="default"/>
          <w:lang w:val="en-US"/>
        </w:rPr>
        <w:t xml:space="preserve">Windows </w:t>
      </w:r>
      <w:r>
        <w:rPr>
          <w:rFonts w:hint="default"/>
          <w:lang w:val="ru-RU"/>
        </w:rPr>
        <w:t xml:space="preserve">в репозитории проекта есть пакетный файл в случаи отсутствия </w:t>
      </w:r>
      <w:r>
        <w:rPr>
          <w:rFonts w:hint="default"/>
          <w:lang w:val="en-US"/>
        </w:rPr>
        <w:t xml:space="preserve">Maven, </w:t>
      </w:r>
      <w:r>
        <w:rPr>
          <w:rFonts w:hint="default"/>
          <w:lang w:val="ru-RU"/>
        </w:rPr>
        <w:t>команда будет иметь следующий вид</w:t>
      </w:r>
      <w:r>
        <w:rPr>
          <w:rFonts w:hint="default"/>
          <w:lang w:val="en-US"/>
        </w:rPr>
        <w:t>:</w:t>
      </w:r>
    </w:p>
    <w:p>
      <w:pPr>
        <w:jc w:val="both"/>
        <w:rPr>
          <w:rFonts w:hint="default"/>
          <w:lang w:val="en-US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lang w:val="en-US"/>
        </w:rPr>
        <w:t>mvnw clean package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Для запуска необходимо выполнить три команды из трёх терминалов:</w:t>
      </w:r>
    </w:p>
    <w:p>
      <w:pPr>
        <w:jc w:val="both"/>
        <w:rPr>
          <w:rFonts w:hint="default" w:ascii="Consolas" w:hAnsi="Consolas" w:cs="Consolas"/>
          <w:lang w:val="ru-RU"/>
        </w:rPr>
      </w:pPr>
      <w:r>
        <w:rPr>
          <w:rFonts w:hint="default" w:ascii="Consolas" w:hAnsi="Consolas" w:cs="Consolas"/>
          <w:lang w:val="ru-RU"/>
        </w:rPr>
        <w:t>java -jar discovery-service\target\discovery-service-0.0.1-SNAPSHOT.jar</w:t>
      </w:r>
    </w:p>
    <w:p>
      <w:pPr>
        <w:jc w:val="both"/>
        <w:rPr>
          <w:rFonts w:hint="default" w:ascii="Consolas" w:hAnsi="Consolas" w:cs="Consolas"/>
          <w:lang w:val="ru-RU"/>
        </w:rPr>
      </w:pPr>
      <w:r>
        <w:rPr>
          <w:rFonts w:hint="default" w:ascii="Consolas" w:hAnsi="Consolas" w:cs="Consolas"/>
          <w:lang w:val="ru-RU"/>
        </w:rPr>
        <w:t>java -jar api-gateway\target\api-gateway-0.0.1-SNAPSHOT.jar</w:t>
      </w:r>
    </w:p>
    <w:p>
      <w:pPr>
        <w:jc w:val="both"/>
        <w:rPr>
          <w:rFonts w:hint="default" w:ascii="Consolas" w:hAnsi="Consolas" w:cs="Consolas"/>
          <w:lang w:val="ru-RU"/>
        </w:rPr>
      </w:pPr>
      <w:r>
        <w:rPr>
          <w:rFonts w:hint="default" w:ascii="Consolas" w:hAnsi="Consolas" w:cs="Consolas"/>
          <w:lang w:val="ru-RU"/>
        </w:rPr>
        <w:t>java -jar rest-service\target\rest-service-0.0.1-SNAPSHOT.jar</w:t>
      </w:r>
    </w:p>
    <w:p>
      <w:pPr>
        <w:jc w:val="both"/>
        <w:rPr>
          <w:rFonts w:hint="default"/>
          <w:lang w:val="ru-RU"/>
        </w:rPr>
      </w:pP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После чего необходимо дождаться регистрации сервисов, о статусе запуска можно узнать из логов.</w:t>
      </w: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en-US"/>
        </w:rPr>
        <w:t xml:space="preserve">Swagger </w:t>
      </w:r>
      <w:r>
        <w:rPr>
          <w:rFonts w:hint="default"/>
          <w:lang w:val="ru-RU"/>
        </w:rPr>
        <w:t>интерфейс доступен по адресу 127.0.0.2/swagger-ui/index.html (для изначальной конфигурации).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 xml:space="preserve">Для запуска клиентского приложения необходимо установить виртуальную среду и пакеты: </w:t>
      </w:r>
      <w:r>
        <w:rPr>
          <w:rFonts w:hint="default"/>
          <w:lang w:val="en-US"/>
        </w:rPr>
        <w:t>requests</w:t>
      </w:r>
      <w:r>
        <w:rPr>
          <w:rFonts w:hint="default"/>
          <w:lang w:val="ru-RU"/>
        </w:rPr>
        <w:t xml:space="preserve"> и</w:t>
      </w:r>
      <w:r>
        <w:rPr>
          <w:rFonts w:hint="default"/>
          <w:lang w:val="en-US"/>
        </w:rPr>
        <w:t xml:space="preserve"> PyQT6</w:t>
      </w:r>
      <w:r>
        <w:rPr>
          <w:rFonts w:hint="default"/>
          <w:lang w:val="ru-RU"/>
        </w:rPr>
        <w:t xml:space="preserve">, а также указать </w:t>
      </w:r>
      <w:r>
        <w:rPr>
          <w:rFonts w:hint="default"/>
          <w:lang w:val="en-US"/>
        </w:rPr>
        <w:t>URL-</w:t>
      </w:r>
      <w:r>
        <w:rPr>
          <w:rFonts w:hint="default"/>
          <w:lang w:val="ru-RU"/>
        </w:rPr>
        <w:t xml:space="preserve">адрес для </w:t>
      </w:r>
      <w:r>
        <w:rPr>
          <w:rFonts w:hint="default"/>
          <w:lang w:val="en-US"/>
        </w:rPr>
        <w:t>API</w:t>
      </w:r>
      <w:r>
        <w:rPr>
          <w:rFonts w:hint="default"/>
          <w:lang w:val="ru-RU"/>
        </w:rPr>
        <w:t xml:space="preserve"> в файле </w:t>
      </w:r>
      <w:r>
        <w:rPr>
          <w:rFonts w:hint="default"/>
          <w:lang w:val="en-US"/>
        </w:rPr>
        <w:t>settings.py</w:t>
      </w:r>
    </w:p>
    <w:p>
      <w:pPr>
        <w:jc w:val="both"/>
        <w:rPr>
          <w:rFonts w:hint="default"/>
          <w:lang w:val="en-US"/>
        </w:rPr>
      </w:pPr>
    </w:p>
    <w:p>
      <w:pPr>
        <w:pStyle w:val="2"/>
        <w:tabs>
          <w:tab w:val="left" w:pos="425"/>
        </w:tabs>
        <w:bidi w:val="0"/>
        <w:rPr>
          <w:rFonts w:hint="default"/>
          <w:lang w:val="en-US"/>
        </w:rPr>
      </w:pPr>
      <w:r>
        <w:rPr>
          <w:rFonts w:hint="default"/>
          <w:lang w:val="ru-RU"/>
        </w:rPr>
        <w:t>Возможности модернизации и настройки системы</w:t>
      </w: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Для </w:t>
      </w:r>
      <w:r>
        <w:rPr>
          <w:rFonts w:hint="default"/>
          <w:lang w:val="en-US"/>
        </w:rPr>
        <w:t>API backend-</w:t>
      </w:r>
      <w:r>
        <w:rPr>
          <w:rFonts w:hint="default"/>
          <w:lang w:val="ru-RU"/>
        </w:rPr>
        <w:t>сервиса есть возможность создания любого клиента, а также отправки запросов напрямую.</w:t>
      </w: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Данное </w:t>
      </w:r>
      <w:r>
        <w:rPr>
          <w:rFonts w:hint="default"/>
          <w:lang w:val="en-US"/>
        </w:rPr>
        <w:t>web-</w:t>
      </w:r>
      <w:r>
        <w:rPr>
          <w:rFonts w:hint="default"/>
          <w:lang w:val="ru-RU"/>
        </w:rPr>
        <w:t xml:space="preserve">приложение имеет широкие возможности для модернизации и настройки, в том числе добавление оптимизация кэширования (или его отключение при необходимости), добавление новых </w:t>
      </w:r>
      <w:r>
        <w:rPr>
          <w:rFonts w:hint="default"/>
          <w:lang w:val="en-US"/>
        </w:rPr>
        <w:t xml:space="preserve">API </w:t>
      </w:r>
      <w:r>
        <w:rPr>
          <w:rFonts w:hint="default"/>
          <w:lang w:val="ru-RU"/>
        </w:rPr>
        <w:t>методов и сущностей для базы данных, улучшения графического интерфейса программы, изменение типа авторизации (в данном случаи базовая), изменение способа хранения пароля в клиентской программе.</w:t>
      </w: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Дополнительные настройки, добавленные в </w:t>
      </w:r>
      <w:r>
        <w:rPr>
          <w:rFonts w:hint="default"/>
          <w:lang w:val="en-US"/>
        </w:rPr>
        <w:t>yml-</w:t>
      </w:r>
      <w:r>
        <w:rPr>
          <w:rFonts w:hint="default"/>
          <w:lang w:val="ru-RU"/>
        </w:rPr>
        <w:t>файлах: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Для сервисов настроено логирование: отображение </w:t>
      </w:r>
      <w:r>
        <w:rPr>
          <w:rFonts w:hint="default"/>
          <w:lang w:val="en-US"/>
        </w:rPr>
        <w:t>sql</w:t>
      </w:r>
      <w:r>
        <w:rPr>
          <w:rFonts w:hint="default"/>
          <w:lang w:val="ru-RU"/>
        </w:rPr>
        <w:t xml:space="preserve">-запросов к базе со скрытием данных, отключено логирование для </w:t>
      </w:r>
      <w:r>
        <w:rPr>
          <w:rFonts w:hint="default"/>
          <w:lang w:val="en-US"/>
        </w:rPr>
        <w:t>discovery-service.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lang w:val="ru-RU"/>
        </w:rPr>
      </w:pPr>
      <w:r>
        <w:rPr>
          <w:rFonts w:hint="default"/>
          <w:lang w:val="en-US"/>
        </w:rPr>
        <w:t>CSRF-</w:t>
      </w:r>
      <w:r>
        <w:rPr>
          <w:rFonts w:hint="default"/>
          <w:lang w:val="ru-RU"/>
        </w:rPr>
        <w:t>токен включён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Настройка маршрутизации для сокращения </w:t>
      </w:r>
      <w:r>
        <w:rPr>
          <w:rFonts w:hint="default"/>
          <w:lang w:val="en-US"/>
        </w:rPr>
        <w:t xml:space="preserve">URL </w:t>
      </w:r>
      <w:r>
        <w:rPr>
          <w:rFonts w:hint="default"/>
          <w:lang w:val="ru-RU"/>
        </w:rPr>
        <w:t>находится в файле cache-rest-service\api-gateway\src\main\resources\application.yml после параметра predicates.</w:t>
      </w:r>
    </w:p>
    <w:p>
      <w:pPr>
        <w:numPr>
          <w:numId w:val="0"/>
        </w:numPr>
        <w:ind w:left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Файл rest-service\src\main\resources\database</w:t>
      </w:r>
      <w:r>
        <w:rPr>
          <w:rFonts w:hint="default"/>
          <w:lang w:val="en-US"/>
        </w:rPr>
        <w:t>\data.sql</w:t>
      </w:r>
      <w:r>
        <w:rPr>
          <w:rFonts w:hint="default"/>
          <w:lang w:val="ru-RU"/>
        </w:rPr>
        <w:t xml:space="preserve"> содержит тестовые данные для заполнения базы данных.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me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Arno Pro Display">
    <w:panose1 w:val="02020502050506020403"/>
    <w:charset w:val="00"/>
    <w:family w:val="auto"/>
    <w:pitch w:val="default"/>
    <w:sig w:usb0="60000287" w:usb1="00000001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B93E93"/>
    <w:multiLevelType w:val="singleLevel"/>
    <w:tmpl w:val="A9B93E93"/>
    <w:lvl w:ilvl="0" w:tentative="0">
      <w:start w:val="1"/>
      <w:numFmt w:val="bullet"/>
      <w:lvlText w:val="－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SimSun" w:hAnsi="SimSun" w:eastAsia="SimSun" w:cs="SimSun"/>
      </w:rPr>
    </w:lvl>
  </w:abstractNum>
  <w:abstractNum w:abstractNumId="1">
    <w:nsid w:val="D1C43C89"/>
    <w:multiLevelType w:val="singleLevel"/>
    <w:tmpl w:val="D1C43C89"/>
    <w:lvl w:ilvl="0" w:tentative="0">
      <w:start w:val="1"/>
      <w:numFmt w:val="bullet"/>
      <w:lvlText w:val="－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SimSun" w:hAnsi="SimSun" w:eastAsia="SimSun" w:cs="SimSun"/>
      </w:rPr>
    </w:lvl>
  </w:abstractNum>
  <w:abstractNum w:abstractNumId="2">
    <w:nsid w:val="0F525DD5"/>
    <w:multiLevelType w:val="multilevel"/>
    <w:tmpl w:val="0F525DD5"/>
    <w:lvl w:ilvl="0" w:tentative="0">
      <w:start w:val="1"/>
      <w:numFmt w:val="bullet"/>
      <w:lvlText w:val=""/>
      <w:lvlJc w:val="left"/>
      <w:pPr>
        <w:ind w:left="1571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731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891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abstractNum w:abstractNumId="3">
    <w:nsid w:val="2AE07DDF"/>
    <w:multiLevelType w:val="multilevel"/>
    <w:tmpl w:val="2AE07DDF"/>
    <w:lvl w:ilvl="0" w:tentative="0">
      <w:start w:val="1"/>
      <w:numFmt w:val="bullet"/>
      <w:pStyle w:val="7"/>
      <w:lvlText w:val=""/>
      <w:lvlJc w:val="left"/>
      <w:pPr>
        <w:tabs>
          <w:tab w:val="left" w:pos="-420"/>
        </w:tabs>
        <w:ind w:left="225" w:hanging="360"/>
      </w:pPr>
      <w:rPr>
        <w:rFonts w:hint="default" w:ascii="Symbol" w:hAnsi="Symbol"/>
      </w:rPr>
    </w:lvl>
    <w:lvl w:ilvl="1" w:tentative="0">
      <w:start w:val="1"/>
      <w:numFmt w:val="bullet"/>
      <w:lvlText w:val=""/>
      <w:lvlJc w:val="left"/>
      <w:pPr>
        <w:tabs>
          <w:tab w:val="left" w:pos="-420"/>
        </w:tabs>
        <w:ind w:left="596" w:hanging="360"/>
      </w:pPr>
      <w:rPr>
        <w:rFonts w:hint="default" w:ascii="Symbol" w:hAnsi="Symbol"/>
      </w:rPr>
    </w:lvl>
    <w:lvl w:ilvl="2" w:tentative="0">
      <w:start w:val="1"/>
      <w:numFmt w:val="bullet"/>
      <w:lvlText w:val=""/>
      <w:lvlJc w:val="left"/>
      <w:pPr>
        <w:tabs>
          <w:tab w:val="left" w:pos="-420"/>
        </w:tabs>
        <w:ind w:left="1316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-420"/>
        </w:tabs>
        <w:ind w:left="2036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-420"/>
        </w:tabs>
        <w:ind w:left="2756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-420"/>
        </w:tabs>
        <w:ind w:left="3476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-420"/>
        </w:tabs>
        <w:ind w:left="4196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-420"/>
        </w:tabs>
        <w:ind w:left="4916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-420"/>
        </w:tabs>
        <w:ind w:left="5636" w:hanging="360"/>
      </w:pPr>
      <w:rPr>
        <w:rFonts w:hint="default" w:ascii="Wingdings" w:hAnsi="Wingdings"/>
      </w:rPr>
    </w:lvl>
  </w:abstractNum>
  <w:abstractNum w:abstractNumId="4">
    <w:nsid w:val="4B26DAA6"/>
    <w:multiLevelType w:val="multilevel"/>
    <w:tmpl w:val="4B26DAA6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50"/>
        </w:tabs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991"/>
        </w:tabs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BF0060"/>
    <w:rsid w:val="17CD7C8F"/>
    <w:rsid w:val="18CF4264"/>
    <w:rsid w:val="1C4A3779"/>
    <w:rsid w:val="1EB04FC8"/>
    <w:rsid w:val="24ED2B1F"/>
    <w:rsid w:val="25E47766"/>
    <w:rsid w:val="28E71BD0"/>
    <w:rsid w:val="2AB2415C"/>
    <w:rsid w:val="2CA22872"/>
    <w:rsid w:val="340051FA"/>
    <w:rsid w:val="35446A8B"/>
    <w:rsid w:val="417A2DB5"/>
    <w:rsid w:val="4A227000"/>
    <w:rsid w:val="4FC937EB"/>
    <w:rsid w:val="527C30F3"/>
    <w:rsid w:val="5D254161"/>
    <w:rsid w:val="5DFD680B"/>
    <w:rsid w:val="62670354"/>
    <w:rsid w:val="62DF2160"/>
    <w:rsid w:val="64F61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line="360" w:lineRule="auto"/>
      <w:ind w:firstLine="400" w:firstLineChars="200"/>
    </w:pPr>
    <w:rPr>
      <w:rFonts w:ascii="Times New Roman" w:hAnsi="Times New Roman" w:eastAsiaTheme="minorEastAsia" w:cstheme="minorBidi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numPr>
        <w:ilvl w:val="0"/>
        <w:numId w:val="1"/>
      </w:numPr>
      <w:spacing w:before="240" w:after="60"/>
      <w:jc w:val="left"/>
      <w:outlineLvl w:val="0"/>
    </w:pPr>
    <w:rPr>
      <w:rFonts w:cs="Arial"/>
      <w:b/>
      <w:bCs/>
      <w:kern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  <w:style w:type="paragraph" w:customStyle="1" w:styleId="6">
    <w:name w:val="Текст документа"/>
    <w:basedOn w:val="1"/>
    <w:qFormat/>
    <w:uiPriority w:val="0"/>
    <w:pPr>
      <w:suppressAutoHyphens/>
      <w:spacing w:before="120" w:after="120" w:line="360" w:lineRule="auto"/>
      <w:ind w:firstLine="709"/>
      <w:contextualSpacing/>
      <w:jc w:val="both"/>
    </w:pPr>
    <w:rPr>
      <w:lang w:eastAsia="en-US" w:bidi="en-US"/>
    </w:rPr>
  </w:style>
  <w:style w:type="paragraph" w:styleId="7">
    <w:name w:val="List Paragraph"/>
    <w:basedOn w:val="1"/>
    <w:qFormat/>
    <w:uiPriority w:val="34"/>
    <w:pPr>
      <w:keepLines/>
      <w:numPr>
        <w:ilvl w:val="0"/>
        <w:numId w:val="2"/>
      </w:numPr>
      <w:tabs>
        <w:tab w:val="left" w:pos="1276"/>
        <w:tab w:val="clear" w:pos="-420"/>
      </w:tabs>
      <w:spacing w:before="0"/>
      <w:ind w:left="0" w:firstLine="851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2023-11-22T13:19:49Z</dcterms:created>
  <dc:creator>Vega</dc:creator>
  <cp:lastModifiedBy>Vega</cp:lastModifiedBy>
  <dcterms:modified xsi:type="dcterms:W3CDTF">2023-11-22T18:02:37Z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1049-11.2.0.11225</vt:lpwstr>
  </property>
  <property fmtid="{D5CDD505-2E9C-101B-9397-08002B2CF9AE}" pid="3" name="ICV">
    <vt:lpwstr>EEDA16315486457D9D3D495CE79D44AD</vt:lpwstr>
  </property>
</Properties>
</file>