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21835" w:displacedByCustomXml="next"/>
    <w:bookmarkEnd w:id="0" w:displacedByCustomXml="next"/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21494A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21494A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7DB1BBB2" w:rsidR="00482F92" w:rsidRPr="00161E0E" w:rsidRDefault="009015AD" w:rsidP="00482F92">
          <w:pPr>
            <w:spacing w:before="720" w:after="120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Лабораторная работа</w:t>
          </w:r>
          <w:r w:rsidR="009337A5" w:rsidRPr="0021494A">
            <w:rPr>
              <w:rFonts w:cs="Times New Roman"/>
            </w:rPr>
            <w:t xml:space="preserve"> № </w:t>
          </w:r>
          <w:r w:rsidR="00AB68C8">
            <w:rPr>
              <w:rFonts w:cs="Times New Roman"/>
            </w:rPr>
            <w:t>3.10</w:t>
          </w:r>
        </w:p>
        <w:p w14:paraId="7728112D" w14:textId="2C9306D6" w:rsidR="00482F92" w:rsidRPr="00161E0E" w:rsidRDefault="00082087" w:rsidP="00482F92">
          <w:pPr>
            <w:spacing w:before="360" w:after="120"/>
            <w:jc w:val="center"/>
            <w:rPr>
              <w:rFonts w:cs="Times New Roman"/>
              <w:i/>
            </w:rPr>
          </w:pPr>
          <w:r w:rsidRPr="0021494A">
            <w:rPr>
              <w:rFonts w:cs="Times New Roman"/>
              <w:i/>
            </w:rPr>
            <w:t xml:space="preserve">Изучение </w:t>
          </w:r>
          <w:r w:rsidR="00161E0E">
            <w:rPr>
              <w:rFonts w:cs="Times New Roman"/>
              <w:i/>
            </w:rPr>
            <w:t>свободных затухающих электромагнитных колебаний.</w:t>
          </w:r>
        </w:p>
        <w:p w14:paraId="5727F30B" w14:textId="77777777" w:rsidR="00482F92" w:rsidRPr="0021494A" w:rsidRDefault="009015AD" w:rsidP="00482F92">
          <w:pPr>
            <w:spacing w:before="2760" w:line="254" w:lineRule="auto"/>
            <w:jc w:val="right"/>
            <w:rPr>
              <w:rFonts w:cs="Times New Roman"/>
              <w:b/>
            </w:rPr>
          </w:pPr>
          <w:r w:rsidRPr="0021494A">
            <w:rPr>
              <w:rFonts w:cs="Times New Roman"/>
              <w:b/>
            </w:rPr>
            <w:t>Выполнил студент группы № M32</w:t>
          </w:r>
          <w:r w:rsidR="00482F92" w:rsidRPr="0021494A">
            <w:rPr>
              <w:rFonts w:cs="Times New Roman"/>
              <w:b/>
            </w:rPr>
            <w:t>12</w:t>
          </w:r>
        </w:p>
        <w:p w14:paraId="32A3C50A" w14:textId="77777777" w:rsidR="00482F92" w:rsidRPr="0021494A" w:rsidRDefault="00482F92" w:rsidP="00482F92">
          <w:pPr>
            <w:spacing w:line="254" w:lineRule="auto"/>
            <w:jc w:val="right"/>
            <w:rPr>
              <w:rFonts w:cs="Times New Roman"/>
            </w:rPr>
          </w:pPr>
          <w:r w:rsidRPr="0021494A">
            <w:rPr>
              <w:rFonts w:cs="Times New Roman"/>
            </w:rPr>
            <w:t>Пестриков Михаил Михайлович</w:t>
          </w:r>
        </w:p>
        <w:p w14:paraId="4FCAD484" w14:textId="77777777" w:rsidR="00482F92" w:rsidRPr="0021494A" w:rsidRDefault="00482F92" w:rsidP="00482F92">
          <w:pPr>
            <w:spacing w:line="254" w:lineRule="auto"/>
            <w:jc w:val="right"/>
            <w:rPr>
              <w:rFonts w:cs="Times New Roman"/>
              <w:b/>
            </w:rPr>
          </w:pPr>
          <w:r w:rsidRPr="0021494A">
            <w:rPr>
              <w:rFonts w:cs="Times New Roman"/>
              <w:b/>
            </w:rPr>
            <w:t>Подпись:</w:t>
          </w:r>
        </w:p>
        <w:p w14:paraId="3347BB86" w14:textId="77777777" w:rsidR="00482F92" w:rsidRPr="0021494A" w:rsidRDefault="00482F92" w:rsidP="00482F92">
          <w:pPr>
            <w:spacing w:line="254" w:lineRule="auto"/>
            <w:jc w:val="right"/>
            <w:rPr>
              <w:rFonts w:cs="Times New Roman"/>
            </w:rPr>
          </w:pPr>
          <w:r w:rsidRPr="0021494A">
            <w:rPr>
              <w:rFonts w:cs="Times New Roman"/>
              <w:noProof/>
              <w:lang w:eastAsia="ru-RU"/>
            </w:rPr>
            <w:drawing>
              <wp:inline distT="0" distB="0" distL="0" distR="0" wp14:anchorId="3120D914" wp14:editId="543490E2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58C8E" w14:textId="77777777" w:rsidR="00482F92" w:rsidRPr="0021494A" w:rsidRDefault="00482F92" w:rsidP="00482F92">
          <w:pPr>
            <w:spacing w:line="254" w:lineRule="auto"/>
            <w:rPr>
              <w:rFonts w:cs="Times New Roman"/>
            </w:rPr>
          </w:pPr>
        </w:p>
        <w:p w14:paraId="36DDEB5E" w14:textId="77777777" w:rsidR="00482F92" w:rsidRPr="0021494A" w:rsidRDefault="00482F92" w:rsidP="00482F92">
          <w:pPr>
            <w:spacing w:line="254" w:lineRule="auto"/>
            <w:rPr>
              <w:rFonts w:cs="Times New Roman"/>
            </w:rPr>
          </w:pPr>
        </w:p>
        <w:p w14:paraId="04E2C480" w14:textId="77777777" w:rsidR="003B7B51" w:rsidRPr="0021494A" w:rsidRDefault="003B7B51" w:rsidP="00482F92">
          <w:pPr>
            <w:spacing w:line="254" w:lineRule="auto"/>
            <w:jc w:val="center"/>
            <w:rPr>
              <w:rFonts w:cs="Times New Roman"/>
            </w:rPr>
          </w:pPr>
        </w:p>
        <w:p w14:paraId="4EE2DF52" w14:textId="77777777" w:rsidR="00B54A81" w:rsidRPr="0021494A" w:rsidRDefault="00B54A81" w:rsidP="00482F92">
          <w:pPr>
            <w:spacing w:line="254" w:lineRule="auto"/>
            <w:jc w:val="center"/>
            <w:rPr>
              <w:rFonts w:cs="Times New Roman"/>
            </w:rPr>
          </w:pPr>
        </w:p>
        <w:p w14:paraId="7A9B4F6F" w14:textId="7A274083" w:rsidR="00482F92" w:rsidRPr="0021494A" w:rsidRDefault="00482F92" w:rsidP="00482F92">
          <w:pPr>
            <w:spacing w:line="254" w:lineRule="auto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Санкт-Петербург</w:t>
          </w:r>
        </w:p>
        <w:p w14:paraId="38A29283" w14:textId="46CC57E8" w:rsidR="00122A79" w:rsidRPr="0021494A" w:rsidRDefault="00124392" w:rsidP="00B54A81">
          <w:pPr>
            <w:spacing w:line="254" w:lineRule="auto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20</w:t>
          </w:r>
          <w:r w:rsidR="00082087" w:rsidRPr="0021494A">
            <w:rPr>
              <w:rFonts w:cs="Times New Roman"/>
            </w:rPr>
            <w:t>24</w:t>
          </w:r>
        </w:p>
      </w:sdtContent>
    </w:sdt>
    <w:p w14:paraId="387FD5DD" w14:textId="65A6B1FD" w:rsidR="00482F92" w:rsidRPr="0021494A" w:rsidRDefault="00621B00" w:rsidP="00621B00">
      <w:pPr>
        <w:spacing w:line="254" w:lineRule="auto"/>
        <w:rPr>
          <w:rFonts w:cs="Times New Roman"/>
          <w:szCs w:val="24"/>
        </w:rPr>
      </w:pPr>
      <w:r w:rsidRPr="0021494A">
        <w:rPr>
          <w:rFonts w:cs="Times New Roman"/>
          <w:szCs w:val="24"/>
        </w:rPr>
        <w:lastRenderedPageBreak/>
        <w:t>1) Цели работы:</w:t>
      </w:r>
    </w:p>
    <w:p w14:paraId="251FCAEA" w14:textId="77777777" w:rsidR="001D42A5" w:rsidRPr="0021494A" w:rsidRDefault="00082087" w:rsidP="001D42A5">
      <w:pPr>
        <w:pStyle w:val="ad"/>
        <w:spacing w:before="3"/>
        <w:ind w:left="469"/>
        <w:rPr>
          <w:rFonts w:ascii="Times New Roman" w:hAnsi="Times New Roman" w:cs="Times New Roman"/>
        </w:rPr>
      </w:pPr>
      <w:r w:rsidRPr="0021494A">
        <w:rPr>
          <w:rFonts w:ascii="Times New Roman" w:hAnsi="Times New Roman" w:cs="Times New Roman"/>
          <w:szCs w:val="24"/>
        </w:rPr>
        <w:tab/>
      </w:r>
      <w:r w:rsidR="001D42A5" w:rsidRPr="0021494A">
        <w:rPr>
          <w:rFonts w:ascii="Times New Roman" w:hAnsi="Times New Roman" w:cs="Times New Roman"/>
        </w:rPr>
        <w:t>Изучение</w:t>
      </w:r>
      <w:r w:rsidR="001D42A5" w:rsidRPr="0021494A">
        <w:rPr>
          <w:rFonts w:ascii="Times New Roman" w:hAnsi="Times New Roman" w:cs="Times New Roman"/>
          <w:spacing w:val="-6"/>
        </w:rPr>
        <w:t xml:space="preserve"> </w:t>
      </w:r>
      <w:r w:rsidR="001D42A5" w:rsidRPr="0021494A">
        <w:rPr>
          <w:rFonts w:ascii="Times New Roman" w:hAnsi="Times New Roman" w:cs="Times New Roman"/>
        </w:rPr>
        <w:t>основных</w:t>
      </w:r>
      <w:r w:rsidR="001D42A5" w:rsidRPr="0021494A">
        <w:rPr>
          <w:rFonts w:ascii="Times New Roman" w:hAnsi="Times New Roman" w:cs="Times New Roman"/>
          <w:spacing w:val="-5"/>
        </w:rPr>
        <w:t xml:space="preserve"> </w:t>
      </w:r>
      <w:r w:rsidR="001D42A5" w:rsidRPr="0021494A">
        <w:rPr>
          <w:rFonts w:ascii="Times New Roman" w:hAnsi="Times New Roman" w:cs="Times New Roman"/>
        </w:rPr>
        <w:t>характеристик</w:t>
      </w:r>
      <w:r w:rsidR="001D42A5" w:rsidRPr="0021494A">
        <w:rPr>
          <w:rFonts w:ascii="Times New Roman" w:hAnsi="Times New Roman" w:cs="Times New Roman"/>
          <w:spacing w:val="-7"/>
        </w:rPr>
        <w:t xml:space="preserve"> </w:t>
      </w:r>
      <w:r w:rsidR="001D42A5" w:rsidRPr="0021494A">
        <w:rPr>
          <w:rFonts w:ascii="Times New Roman" w:hAnsi="Times New Roman" w:cs="Times New Roman"/>
        </w:rPr>
        <w:t>свободных</w:t>
      </w:r>
      <w:r w:rsidR="001D42A5" w:rsidRPr="0021494A">
        <w:rPr>
          <w:rFonts w:ascii="Times New Roman" w:hAnsi="Times New Roman" w:cs="Times New Roman"/>
          <w:spacing w:val="-5"/>
        </w:rPr>
        <w:t xml:space="preserve"> </w:t>
      </w:r>
      <w:r w:rsidR="001D42A5" w:rsidRPr="0021494A">
        <w:rPr>
          <w:rFonts w:ascii="Times New Roman" w:hAnsi="Times New Roman" w:cs="Times New Roman"/>
        </w:rPr>
        <w:t>затухающих</w:t>
      </w:r>
      <w:r w:rsidR="001D42A5" w:rsidRPr="0021494A">
        <w:rPr>
          <w:rFonts w:ascii="Times New Roman" w:hAnsi="Times New Roman" w:cs="Times New Roman"/>
          <w:spacing w:val="-5"/>
        </w:rPr>
        <w:t xml:space="preserve"> </w:t>
      </w:r>
      <w:r w:rsidR="001D42A5" w:rsidRPr="0021494A">
        <w:rPr>
          <w:rFonts w:ascii="Times New Roman" w:hAnsi="Times New Roman" w:cs="Times New Roman"/>
        </w:rPr>
        <w:t>колебаний</w:t>
      </w:r>
    </w:p>
    <w:p w14:paraId="2F2936DD" w14:textId="602C78B6" w:rsidR="00082087" w:rsidRPr="0021494A" w:rsidRDefault="00082087" w:rsidP="001D42A5">
      <w:pPr>
        <w:pStyle w:val="ad"/>
        <w:spacing w:before="3"/>
        <w:ind w:left="469"/>
        <w:rPr>
          <w:rFonts w:ascii="Times New Roman" w:hAnsi="Times New Roman" w:cs="Times New Roman"/>
        </w:rPr>
      </w:pPr>
      <w:r w:rsidRPr="0021494A">
        <w:rPr>
          <w:rFonts w:ascii="Times New Roman" w:hAnsi="Times New Roman" w:cs="Times New Roman"/>
          <w:szCs w:val="24"/>
        </w:rPr>
        <w:tab/>
      </w:r>
    </w:p>
    <w:p w14:paraId="119FE911" w14:textId="03609E91" w:rsidR="00621B00" w:rsidRPr="0021494A" w:rsidRDefault="00E66DEB" w:rsidP="00CB1807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 w:rsidRPr="0021494A">
        <w:rPr>
          <w:rFonts w:cs="Times New Roman"/>
          <w:szCs w:val="24"/>
          <w:lang w:val="en-US"/>
        </w:rPr>
        <w:t>2</w:t>
      </w:r>
      <w:r w:rsidR="00621B00" w:rsidRPr="0021494A">
        <w:rPr>
          <w:rFonts w:cs="Times New Roman"/>
          <w:szCs w:val="24"/>
        </w:rPr>
        <w:t>) Установка</w:t>
      </w:r>
    </w:p>
    <w:tbl>
      <w:tblPr>
        <w:tblStyle w:val="TableNormal"/>
        <w:tblpPr w:leftFromText="180" w:rightFromText="180" w:vertAnchor="text" w:horzAnchor="margin" w:tblpY="154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2958"/>
        <w:gridCol w:w="2079"/>
        <w:gridCol w:w="1738"/>
        <w:gridCol w:w="1666"/>
      </w:tblGrid>
      <w:tr w:rsidR="001D42A5" w:rsidRPr="0021494A" w14:paraId="0BC606A1" w14:textId="77777777" w:rsidTr="001D42A5">
        <w:trPr>
          <w:trHeight w:val="537"/>
        </w:trPr>
        <w:tc>
          <w:tcPr>
            <w:tcW w:w="908" w:type="dxa"/>
          </w:tcPr>
          <w:p w14:paraId="413DFEC5" w14:textId="6D09BC03" w:rsidR="001D42A5" w:rsidRPr="0021494A" w:rsidRDefault="001D42A5" w:rsidP="001D42A5">
            <w:pPr>
              <w:pStyle w:val="TableParagraph"/>
              <w:spacing w:before="136"/>
              <w:ind w:left="140" w:right="131"/>
              <w:jc w:val="center"/>
              <w:rPr>
                <w:rFonts w:ascii="Times New Roman" w:hAnsi="Times New Roman" w:cs="Times New Roman"/>
                <w:i/>
              </w:rPr>
            </w:pPr>
            <w:r w:rsidRPr="0021494A">
              <w:rPr>
                <w:rFonts w:ascii="Times New Roman" w:hAnsi="Times New Roman" w:cs="Times New Roman"/>
                <w:i/>
              </w:rPr>
              <w:t>№</w:t>
            </w:r>
            <w:r w:rsidRPr="0021494A">
              <w:rPr>
                <w:rFonts w:ascii="Times New Roman" w:hAnsi="Times New Roman" w:cs="Times New Roman"/>
                <w:i/>
                <w:spacing w:val="-2"/>
              </w:rPr>
              <w:t xml:space="preserve"> </w:t>
            </w:r>
            <w:r w:rsidRPr="0021494A">
              <w:rPr>
                <w:rFonts w:ascii="Times New Roman" w:hAnsi="Times New Roman" w:cs="Times New Roman"/>
                <w:i/>
              </w:rPr>
              <w:t>п</w:t>
            </w:r>
          </w:p>
        </w:tc>
        <w:tc>
          <w:tcPr>
            <w:tcW w:w="2958" w:type="dxa"/>
          </w:tcPr>
          <w:p w14:paraId="0263AA6E" w14:textId="2ECC128B" w:rsidR="001D42A5" w:rsidRPr="0021494A" w:rsidRDefault="001D42A5" w:rsidP="001D42A5">
            <w:pPr>
              <w:pStyle w:val="TableParagraph"/>
              <w:spacing w:before="136"/>
              <w:ind w:left="162" w:right="155"/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21494A">
              <w:rPr>
                <w:rFonts w:ascii="Times New Roman" w:hAnsi="Times New Roman" w:cs="Times New Roman"/>
                <w:i/>
                <w:lang w:val="ru-RU"/>
              </w:rPr>
              <w:t>Наименование</w:t>
            </w:r>
          </w:p>
        </w:tc>
        <w:tc>
          <w:tcPr>
            <w:tcW w:w="2079" w:type="dxa"/>
          </w:tcPr>
          <w:p w14:paraId="448DEFCA" w14:textId="235B09A4" w:rsidR="001D42A5" w:rsidRPr="0021494A" w:rsidRDefault="001D42A5" w:rsidP="001D42A5">
            <w:pPr>
              <w:pStyle w:val="TableParagraph"/>
              <w:spacing w:before="136"/>
              <w:ind w:left="432" w:right="417"/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21494A">
              <w:rPr>
                <w:rFonts w:ascii="Times New Roman" w:hAnsi="Times New Roman" w:cs="Times New Roman"/>
                <w:i/>
                <w:lang w:val="ru-RU"/>
              </w:rPr>
              <w:t>Тип</w:t>
            </w:r>
            <w:r w:rsidRPr="0021494A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21494A">
              <w:rPr>
                <w:rFonts w:ascii="Times New Roman" w:hAnsi="Times New Roman" w:cs="Times New Roman"/>
                <w:i/>
                <w:lang w:val="ru-RU"/>
              </w:rPr>
              <w:t>прибора</w:t>
            </w:r>
          </w:p>
        </w:tc>
        <w:tc>
          <w:tcPr>
            <w:tcW w:w="1738" w:type="dxa"/>
          </w:tcPr>
          <w:p w14:paraId="1434EA36" w14:textId="13CC7782" w:rsidR="001D42A5" w:rsidRPr="0021494A" w:rsidRDefault="001D42A5" w:rsidP="001D42A5">
            <w:pPr>
              <w:pStyle w:val="TableParagraph"/>
              <w:spacing w:before="0" w:line="270" w:lineRule="atLeast"/>
              <w:ind w:left="421" w:right="152" w:hanging="245"/>
              <w:rPr>
                <w:rFonts w:ascii="Times New Roman" w:hAnsi="Times New Roman" w:cs="Times New Roman"/>
                <w:i/>
                <w:lang w:val="ru-RU"/>
              </w:rPr>
            </w:pPr>
            <w:r w:rsidRPr="0021494A">
              <w:rPr>
                <w:rFonts w:ascii="Times New Roman" w:hAnsi="Times New Roman" w:cs="Times New Roman"/>
                <w:i/>
                <w:lang w:val="ru-RU"/>
              </w:rPr>
              <w:t>Используемый</w:t>
            </w:r>
            <w:r w:rsidRPr="0021494A">
              <w:rPr>
                <w:rFonts w:ascii="Times New Roman" w:hAnsi="Times New Roman" w:cs="Times New Roman"/>
                <w:i/>
                <w:spacing w:val="-47"/>
              </w:rPr>
              <w:t xml:space="preserve"> </w:t>
            </w:r>
            <w:r w:rsidRPr="0021494A">
              <w:rPr>
                <w:rFonts w:ascii="Times New Roman" w:hAnsi="Times New Roman" w:cs="Times New Roman"/>
                <w:i/>
                <w:lang w:val="ru-RU"/>
              </w:rPr>
              <w:t>диапазон</w:t>
            </w:r>
          </w:p>
        </w:tc>
        <w:tc>
          <w:tcPr>
            <w:tcW w:w="1666" w:type="dxa"/>
          </w:tcPr>
          <w:p w14:paraId="4D09CB38" w14:textId="29FE54C2" w:rsidR="001D42A5" w:rsidRPr="0021494A" w:rsidRDefault="001D42A5" w:rsidP="001D42A5">
            <w:pPr>
              <w:pStyle w:val="TableParagraph"/>
              <w:spacing w:before="0" w:line="270" w:lineRule="atLeast"/>
              <w:ind w:left="432" w:right="142" w:hanging="264"/>
              <w:rPr>
                <w:rFonts w:ascii="Times New Roman" w:hAnsi="Times New Roman" w:cs="Times New Roman"/>
                <w:i/>
                <w:lang w:val="ru-RU"/>
              </w:rPr>
            </w:pPr>
            <w:r w:rsidRPr="0021494A">
              <w:rPr>
                <w:rFonts w:ascii="Times New Roman" w:hAnsi="Times New Roman" w:cs="Times New Roman"/>
                <w:i/>
                <w:lang w:val="ru-RU"/>
              </w:rPr>
              <w:t>Погрешность</w:t>
            </w:r>
            <w:r w:rsidRPr="0021494A">
              <w:rPr>
                <w:rFonts w:ascii="Times New Roman" w:hAnsi="Times New Roman" w:cs="Times New Roman"/>
                <w:i/>
                <w:spacing w:val="-47"/>
              </w:rPr>
              <w:t xml:space="preserve"> </w:t>
            </w:r>
            <w:r w:rsidRPr="0021494A">
              <w:rPr>
                <w:rFonts w:ascii="Times New Roman" w:hAnsi="Times New Roman" w:cs="Times New Roman"/>
                <w:i/>
                <w:lang w:val="ru-RU"/>
              </w:rPr>
              <w:t>прибора</w:t>
            </w:r>
          </w:p>
        </w:tc>
      </w:tr>
      <w:tr w:rsidR="001D42A5" w:rsidRPr="0021494A" w14:paraId="7A868F92" w14:textId="77777777" w:rsidTr="001D42A5">
        <w:trPr>
          <w:trHeight w:val="534"/>
        </w:trPr>
        <w:tc>
          <w:tcPr>
            <w:tcW w:w="908" w:type="dxa"/>
          </w:tcPr>
          <w:p w14:paraId="46F8F573" w14:textId="77777777" w:rsidR="001D42A5" w:rsidRPr="0021494A" w:rsidRDefault="001D42A5" w:rsidP="001D42A5">
            <w:pPr>
              <w:pStyle w:val="TableParagraph"/>
              <w:spacing w:before="133"/>
              <w:ind w:left="11"/>
              <w:jc w:val="center"/>
              <w:rPr>
                <w:rFonts w:ascii="Times New Roman" w:hAnsi="Times New Roman" w:cs="Times New Roman"/>
                <w:i/>
              </w:rPr>
            </w:pPr>
            <w:r w:rsidRPr="0021494A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958" w:type="dxa"/>
          </w:tcPr>
          <w:p w14:paraId="57ED2800" w14:textId="77BA0A50" w:rsidR="001D42A5" w:rsidRPr="0021494A" w:rsidRDefault="001D42A5" w:rsidP="001D42A5">
            <w:pPr>
              <w:pStyle w:val="TableParagraph"/>
              <w:spacing w:before="0" w:line="267" w:lineRule="exact"/>
              <w:ind w:left="647"/>
              <w:rPr>
                <w:rFonts w:ascii="Times New Roman" w:hAnsi="Times New Roman" w:cs="Times New Roman"/>
                <w:iCs/>
                <w:lang w:val="ru-RU"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>Блок</w:t>
            </w:r>
            <w:r w:rsidRPr="0021494A">
              <w:rPr>
                <w:rFonts w:ascii="Times New Roman" w:hAnsi="Times New Roman" w:cs="Times New Roman"/>
                <w:iCs/>
                <w:spacing w:val="-4"/>
              </w:rPr>
              <w:t xml:space="preserve"> </w:t>
            </w:r>
            <w:r w:rsidRPr="0021494A">
              <w:rPr>
                <w:rFonts w:ascii="Times New Roman" w:hAnsi="Times New Roman" w:cs="Times New Roman"/>
                <w:iCs/>
                <w:lang w:val="ru-RU"/>
              </w:rPr>
              <w:t>генератора</w:t>
            </w:r>
          </w:p>
          <w:p w14:paraId="40245F11" w14:textId="5C4E3BB4" w:rsidR="001D42A5" w:rsidRPr="0021494A" w:rsidRDefault="001D42A5" w:rsidP="001D42A5">
            <w:pPr>
              <w:pStyle w:val="TableParagraph"/>
              <w:spacing w:before="0" w:line="247" w:lineRule="exact"/>
              <w:ind w:left="686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 xml:space="preserve">Напряжений </w:t>
            </w:r>
            <w:r w:rsidRPr="0021494A">
              <w:rPr>
                <w:rFonts w:ascii="Times New Roman" w:hAnsi="Times New Roman" w:cs="Times New Roman"/>
                <w:iCs/>
              </w:rPr>
              <w:t>ГН1</w:t>
            </w:r>
          </w:p>
        </w:tc>
        <w:tc>
          <w:tcPr>
            <w:tcW w:w="2079" w:type="dxa"/>
          </w:tcPr>
          <w:p w14:paraId="4E5FEB90" w14:textId="4CD49030" w:rsidR="001D42A5" w:rsidRPr="0021494A" w:rsidRDefault="001D42A5" w:rsidP="001D42A5">
            <w:pPr>
              <w:pStyle w:val="TableParagraph"/>
              <w:spacing w:before="133"/>
              <w:ind w:left="14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>электронный</w:t>
            </w:r>
          </w:p>
        </w:tc>
        <w:tc>
          <w:tcPr>
            <w:tcW w:w="1738" w:type="dxa"/>
          </w:tcPr>
          <w:p w14:paraId="50DCCBBA" w14:textId="77777777" w:rsidR="001D42A5" w:rsidRPr="0021494A" w:rsidRDefault="001D42A5" w:rsidP="001D42A5">
            <w:pPr>
              <w:pStyle w:val="TableParagraph"/>
              <w:spacing w:before="133"/>
              <w:ind w:left="10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</w:rPr>
              <w:t>3 – 80В</w:t>
            </w:r>
          </w:p>
        </w:tc>
        <w:tc>
          <w:tcPr>
            <w:tcW w:w="1666" w:type="dxa"/>
          </w:tcPr>
          <w:p w14:paraId="4180854C" w14:textId="77777777" w:rsidR="001D42A5" w:rsidRPr="0021494A" w:rsidRDefault="001D42A5" w:rsidP="001D42A5">
            <w:pPr>
              <w:pStyle w:val="TableParagraph"/>
              <w:spacing w:before="133"/>
              <w:ind w:left="5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</w:rPr>
              <w:t>25мВ</w:t>
            </w:r>
          </w:p>
        </w:tc>
      </w:tr>
      <w:tr w:rsidR="001D42A5" w:rsidRPr="0021494A" w14:paraId="594B7B4F" w14:textId="77777777" w:rsidTr="001D42A5">
        <w:trPr>
          <w:trHeight w:val="268"/>
        </w:trPr>
        <w:tc>
          <w:tcPr>
            <w:tcW w:w="908" w:type="dxa"/>
          </w:tcPr>
          <w:p w14:paraId="173EC183" w14:textId="77777777" w:rsidR="001D42A5" w:rsidRPr="0021494A" w:rsidRDefault="001D42A5" w:rsidP="001D42A5">
            <w:pPr>
              <w:pStyle w:val="TableParagraph"/>
              <w:spacing w:before="1" w:line="247" w:lineRule="exact"/>
              <w:ind w:left="11"/>
              <w:jc w:val="center"/>
              <w:rPr>
                <w:rFonts w:ascii="Times New Roman" w:hAnsi="Times New Roman" w:cs="Times New Roman"/>
                <w:i/>
              </w:rPr>
            </w:pPr>
            <w:r w:rsidRPr="0021494A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2958" w:type="dxa"/>
          </w:tcPr>
          <w:p w14:paraId="5D92809A" w14:textId="5B29EB3E" w:rsidR="001D42A5" w:rsidRPr="0021494A" w:rsidRDefault="001D42A5" w:rsidP="001D42A5">
            <w:pPr>
              <w:pStyle w:val="TableParagraph"/>
              <w:spacing w:before="1" w:line="247" w:lineRule="exact"/>
              <w:ind w:left="157" w:right="157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>Осциллограф</w:t>
            </w:r>
            <w:r w:rsidRPr="0021494A">
              <w:rPr>
                <w:rFonts w:ascii="Times New Roman" w:hAnsi="Times New Roman" w:cs="Times New Roman"/>
                <w:iCs/>
                <w:spacing w:val="-7"/>
              </w:rPr>
              <w:t xml:space="preserve"> </w:t>
            </w:r>
            <w:r w:rsidRPr="0021494A">
              <w:rPr>
                <w:rFonts w:ascii="Times New Roman" w:hAnsi="Times New Roman" w:cs="Times New Roman"/>
                <w:iCs/>
              </w:rPr>
              <w:t>ОЦЛ2</w:t>
            </w:r>
          </w:p>
        </w:tc>
        <w:tc>
          <w:tcPr>
            <w:tcW w:w="2079" w:type="dxa"/>
          </w:tcPr>
          <w:p w14:paraId="585C6EC2" w14:textId="4F5E81B8" w:rsidR="001D42A5" w:rsidRPr="0021494A" w:rsidRDefault="001D42A5" w:rsidP="001D42A5">
            <w:pPr>
              <w:pStyle w:val="TableParagraph"/>
              <w:spacing w:before="1" w:line="247" w:lineRule="exact"/>
              <w:ind w:left="14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>электронный</w:t>
            </w:r>
          </w:p>
        </w:tc>
        <w:tc>
          <w:tcPr>
            <w:tcW w:w="1738" w:type="dxa"/>
          </w:tcPr>
          <w:p w14:paraId="6D11E802" w14:textId="77777777" w:rsidR="001D42A5" w:rsidRPr="0021494A" w:rsidRDefault="001D42A5" w:rsidP="001D42A5">
            <w:pPr>
              <w:pStyle w:val="TableParagraph"/>
              <w:spacing w:before="1" w:line="247" w:lineRule="exact"/>
              <w:ind w:left="10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</w:rPr>
              <w:t>20-30кГц</w:t>
            </w:r>
          </w:p>
        </w:tc>
        <w:tc>
          <w:tcPr>
            <w:tcW w:w="1666" w:type="dxa"/>
          </w:tcPr>
          <w:p w14:paraId="62FE8544" w14:textId="77777777" w:rsidR="001D42A5" w:rsidRPr="0021494A" w:rsidRDefault="001D42A5" w:rsidP="001D42A5">
            <w:pPr>
              <w:pStyle w:val="TableParagraph"/>
              <w:spacing w:before="1" w:line="247" w:lineRule="exact"/>
              <w:ind w:left="5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</w:rPr>
              <w:t>-</w:t>
            </w:r>
          </w:p>
        </w:tc>
      </w:tr>
      <w:tr w:rsidR="001D42A5" w:rsidRPr="0021494A" w14:paraId="4C252A4F" w14:textId="77777777" w:rsidTr="001D42A5">
        <w:trPr>
          <w:trHeight w:val="537"/>
        </w:trPr>
        <w:tc>
          <w:tcPr>
            <w:tcW w:w="908" w:type="dxa"/>
          </w:tcPr>
          <w:p w14:paraId="3FC67E56" w14:textId="77777777" w:rsidR="001D42A5" w:rsidRPr="0021494A" w:rsidRDefault="001D42A5" w:rsidP="001D42A5">
            <w:pPr>
              <w:pStyle w:val="TableParagraph"/>
              <w:spacing w:before="136"/>
              <w:ind w:left="11"/>
              <w:jc w:val="center"/>
              <w:rPr>
                <w:rFonts w:ascii="Times New Roman" w:hAnsi="Times New Roman" w:cs="Times New Roman"/>
                <w:i/>
              </w:rPr>
            </w:pPr>
            <w:r w:rsidRPr="0021494A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2958" w:type="dxa"/>
          </w:tcPr>
          <w:p w14:paraId="3CE96DA7" w14:textId="793AA380" w:rsidR="001D42A5" w:rsidRPr="0021494A" w:rsidRDefault="001D42A5" w:rsidP="001D42A5">
            <w:pPr>
              <w:pStyle w:val="TableParagraph"/>
              <w:spacing w:before="0" w:line="270" w:lineRule="atLeast"/>
              <w:ind w:left="364" w:right="346" w:firstLine="206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 xml:space="preserve">Магазин сопротивления </w:t>
            </w:r>
            <w:r w:rsidRPr="0021494A">
              <w:rPr>
                <w:rFonts w:ascii="Times New Roman" w:hAnsi="Times New Roman" w:cs="Times New Roman"/>
                <w:iCs/>
              </w:rPr>
              <w:t>Р33</w:t>
            </w:r>
          </w:p>
        </w:tc>
        <w:tc>
          <w:tcPr>
            <w:tcW w:w="2079" w:type="dxa"/>
          </w:tcPr>
          <w:p w14:paraId="62207349" w14:textId="5011DBF1" w:rsidR="001D42A5" w:rsidRPr="0021494A" w:rsidRDefault="001D42A5" w:rsidP="001D42A5">
            <w:pPr>
              <w:pStyle w:val="TableParagraph"/>
              <w:spacing w:before="136"/>
              <w:ind w:left="14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>электронный</w:t>
            </w:r>
          </w:p>
        </w:tc>
        <w:tc>
          <w:tcPr>
            <w:tcW w:w="1738" w:type="dxa"/>
          </w:tcPr>
          <w:p w14:paraId="11F3ACA3" w14:textId="77777777" w:rsidR="001D42A5" w:rsidRPr="0021494A" w:rsidRDefault="001D42A5" w:rsidP="001D42A5">
            <w:pPr>
              <w:pStyle w:val="TableParagraph"/>
              <w:spacing w:before="136"/>
              <w:ind w:left="10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</w:rPr>
              <w:t>0,1 – 10w</w:t>
            </w:r>
          </w:p>
        </w:tc>
        <w:tc>
          <w:tcPr>
            <w:tcW w:w="1666" w:type="dxa"/>
          </w:tcPr>
          <w:p w14:paraId="4C329905" w14:textId="77777777" w:rsidR="001D42A5" w:rsidRPr="0021494A" w:rsidRDefault="001D42A5" w:rsidP="001D42A5">
            <w:pPr>
              <w:pStyle w:val="TableParagraph"/>
              <w:spacing w:before="136"/>
              <w:ind w:left="5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</w:rPr>
              <w:t>0,1w</w:t>
            </w:r>
          </w:p>
        </w:tc>
      </w:tr>
      <w:tr w:rsidR="001D42A5" w:rsidRPr="0021494A" w14:paraId="42185D63" w14:textId="77777777" w:rsidTr="001D42A5">
        <w:trPr>
          <w:trHeight w:val="657"/>
        </w:trPr>
        <w:tc>
          <w:tcPr>
            <w:tcW w:w="908" w:type="dxa"/>
          </w:tcPr>
          <w:p w14:paraId="48D4FC34" w14:textId="77777777" w:rsidR="001D42A5" w:rsidRPr="0021494A" w:rsidRDefault="001D42A5" w:rsidP="001D42A5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21"/>
              </w:rPr>
            </w:pPr>
          </w:p>
          <w:p w14:paraId="2DDC3920" w14:textId="77777777" w:rsidR="001D42A5" w:rsidRPr="0021494A" w:rsidRDefault="001D42A5" w:rsidP="001D42A5">
            <w:pPr>
              <w:pStyle w:val="TableParagraph"/>
              <w:spacing w:before="0"/>
              <w:ind w:left="11"/>
              <w:jc w:val="center"/>
              <w:rPr>
                <w:rFonts w:ascii="Times New Roman" w:hAnsi="Times New Roman" w:cs="Times New Roman"/>
                <w:i/>
              </w:rPr>
            </w:pPr>
            <w:r w:rsidRPr="0021494A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2958" w:type="dxa"/>
          </w:tcPr>
          <w:p w14:paraId="7488391E" w14:textId="77777777" w:rsidR="001D42A5" w:rsidRPr="0021494A" w:rsidRDefault="001D42A5" w:rsidP="001D42A5">
            <w:pPr>
              <w:pStyle w:val="TableParagraph"/>
              <w:spacing w:before="0" w:line="247" w:lineRule="exact"/>
              <w:ind w:left="162" w:right="156"/>
              <w:jc w:val="center"/>
              <w:rPr>
                <w:rFonts w:ascii="Times New Roman" w:hAnsi="Times New Roman" w:cs="Times New Roman"/>
                <w:iCs/>
              </w:rPr>
            </w:pPr>
          </w:p>
          <w:p w14:paraId="29043274" w14:textId="48F06022" w:rsidR="001D42A5" w:rsidRPr="0021494A" w:rsidRDefault="001D42A5" w:rsidP="001D42A5">
            <w:pPr>
              <w:pStyle w:val="TableParagraph"/>
              <w:spacing w:before="0" w:line="247" w:lineRule="exact"/>
              <w:ind w:left="162" w:right="156"/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>Амперметр</w:t>
            </w:r>
          </w:p>
        </w:tc>
        <w:tc>
          <w:tcPr>
            <w:tcW w:w="2079" w:type="dxa"/>
          </w:tcPr>
          <w:p w14:paraId="21105E0A" w14:textId="77777777" w:rsidR="001D42A5" w:rsidRPr="0021494A" w:rsidRDefault="001D42A5" w:rsidP="001D42A5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iCs/>
                <w:sz w:val="21"/>
              </w:rPr>
            </w:pPr>
          </w:p>
          <w:p w14:paraId="0BF46D91" w14:textId="32FB73B9" w:rsidR="001D42A5" w:rsidRPr="0021494A" w:rsidRDefault="001D42A5" w:rsidP="001D42A5">
            <w:pPr>
              <w:pStyle w:val="TableParagraph"/>
              <w:spacing w:before="0"/>
              <w:ind w:left="14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  <w:lang w:val="ru-RU"/>
              </w:rPr>
              <w:t>электронный</w:t>
            </w:r>
          </w:p>
        </w:tc>
        <w:tc>
          <w:tcPr>
            <w:tcW w:w="1738" w:type="dxa"/>
          </w:tcPr>
          <w:p w14:paraId="3B1C158A" w14:textId="52DC61B0" w:rsidR="001D42A5" w:rsidRPr="0021494A" w:rsidRDefault="001D42A5" w:rsidP="0021494A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iCs/>
              </w:rPr>
            </w:pPr>
          </w:p>
          <w:p w14:paraId="3F731C02" w14:textId="77777777" w:rsidR="001D42A5" w:rsidRPr="0021494A" w:rsidRDefault="001D42A5" w:rsidP="0021494A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</w:rPr>
              <w:t>0 – 1А</w:t>
            </w:r>
          </w:p>
        </w:tc>
        <w:tc>
          <w:tcPr>
            <w:tcW w:w="1666" w:type="dxa"/>
          </w:tcPr>
          <w:p w14:paraId="3E066081" w14:textId="77777777" w:rsidR="001D42A5" w:rsidRPr="0021494A" w:rsidRDefault="001D42A5" w:rsidP="001D42A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iCs/>
              </w:rPr>
            </w:pPr>
          </w:p>
          <w:p w14:paraId="15B0FE4C" w14:textId="77777777" w:rsidR="001D42A5" w:rsidRPr="0021494A" w:rsidRDefault="001D42A5" w:rsidP="001D42A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iCs/>
              </w:rPr>
            </w:pPr>
            <w:r w:rsidRPr="0021494A">
              <w:rPr>
                <w:rFonts w:ascii="Times New Roman" w:hAnsi="Times New Roman" w:cs="Times New Roman"/>
                <w:iCs/>
              </w:rPr>
              <w:t>10%</w:t>
            </w:r>
          </w:p>
        </w:tc>
      </w:tr>
    </w:tbl>
    <w:p w14:paraId="587CA9E4" w14:textId="77777777" w:rsidR="001D42A5" w:rsidRPr="0021494A" w:rsidRDefault="0047566A" w:rsidP="001D42A5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 w:rsidRPr="0021494A">
        <w:rPr>
          <w:rFonts w:cs="Times New Roman"/>
          <w:szCs w:val="24"/>
        </w:rPr>
        <w:tab/>
      </w:r>
    </w:p>
    <w:p w14:paraId="6BD71C80" w14:textId="2581ACFD" w:rsidR="0047566A" w:rsidRPr="0021494A" w:rsidRDefault="001D42A5" w:rsidP="001D42A5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 w:rsidRPr="0021494A">
        <w:rPr>
          <w:rFonts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1D0905B3" wp14:editId="7E2C6C2E">
            <wp:simplePos x="0" y="0"/>
            <wp:positionH relativeFrom="page">
              <wp:posOffset>1315719</wp:posOffset>
            </wp:positionH>
            <wp:positionV relativeFrom="paragraph">
              <wp:posOffset>237985</wp:posOffset>
            </wp:positionV>
            <wp:extent cx="4575262" cy="1714500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26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94A">
        <w:rPr>
          <w:rFonts w:cs="Times New Roman"/>
          <w:szCs w:val="24"/>
        </w:rPr>
        <w:t>Схема установки:</w:t>
      </w:r>
    </w:p>
    <w:p w14:paraId="1CF22233" w14:textId="72CC126C" w:rsidR="00A66E5E" w:rsidRPr="0021494A" w:rsidRDefault="00E66DEB" w:rsidP="0043055F">
      <w:pPr>
        <w:spacing w:line="254" w:lineRule="auto"/>
        <w:rPr>
          <w:rFonts w:cs="Times New Roman"/>
          <w:szCs w:val="24"/>
        </w:rPr>
      </w:pPr>
      <w:r w:rsidRPr="0021494A">
        <w:rPr>
          <w:rFonts w:cs="Times New Roman"/>
          <w:szCs w:val="24"/>
          <w:lang w:val="en-US"/>
        </w:rPr>
        <w:t>3</w:t>
      </w:r>
      <w:r w:rsidR="009A031F" w:rsidRPr="0021494A">
        <w:rPr>
          <w:rFonts w:cs="Times New Roman"/>
          <w:szCs w:val="24"/>
        </w:rPr>
        <w:t>) Теория</w:t>
      </w:r>
    </w:p>
    <w:p w14:paraId="53422AF6" w14:textId="108771C4" w:rsidR="004C071A" w:rsidRPr="0021494A" w:rsidRDefault="004C071A" w:rsidP="0043055F">
      <w:pPr>
        <w:spacing w:line="254" w:lineRule="auto"/>
        <w:rPr>
          <w:rFonts w:cs="Times New Roman"/>
          <w:iCs/>
          <w:szCs w:val="24"/>
        </w:rPr>
      </w:pPr>
      <w:r w:rsidRPr="0021494A">
        <w:rPr>
          <w:rFonts w:cs="Times New Roman"/>
          <w:iCs/>
          <w:szCs w:val="24"/>
        </w:rPr>
        <w:t xml:space="preserve">Напряжение в конденсаторе в любой момент времени: </w:t>
      </w:r>
    </w:p>
    <w:p w14:paraId="3724169D" w14:textId="2F0D9E02" w:rsidR="004C071A" w:rsidRPr="0021494A" w:rsidRDefault="00AB68C8" w:rsidP="0043055F">
      <w:pPr>
        <w:spacing w:line="254" w:lineRule="auto"/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4C071A" w:rsidRPr="0021494A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4C071A" w:rsidRPr="0021494A">
        <w:rPr>
          <w:rFonts w:cs="Times New Roman"/>
        </w:rPr>
        <w:t xml:space="preserve"> электрические потенциалы правой</w:t>
      </w:r>
      <w:r w:rsidR="00473E4A" w:rsidRPr="0021494A">
        <w:rPr>
          <w:rFonts w:cs="Times New Roman"/>
        </w:rPr>
        <w:t>,</w:t>
      </w:r>
      <w:r w:rsidR="004C071A" w:rsidRPr="0021494A">
        <w:rPr>
          <w:rFonts w:cs="Times New Roman"/>
        </w:rPr>
        <w:t xml:space="preserve"> левой обкладок конденсатора</w:t>
      </w:r>
      <w:r w:rsidR="00473E4A" w:rsidRPr="0021494A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q</m:t>
        </m:r>
      </m:oMath>
      <w:r w:rsidR="00473E4A" w:rsidRPr="0021494A">
        <w:rPr>
          <w:rFonts w:eastAsiaTheme="minorEastAsia" w:cs="Times New Roman"/>
        </w:rPr>
        <w:t xml:space="preserve"> – электрический заряд</w:t>
      </w:r>
    </w:p>
    <w:p w14:paraId="49B36695" w14:textId="33C80570" w:rsidR="00082867" w:rsidRPr="0021494A" w:rsidRDefault="00AB68C8" w:rsidP="00621B00">
      <w:pPr>
        <w:spacing w:line="254" w:lineRule="auto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C</m:t>
              </m:r>
            </m:den>
          </m:f>
        </m:oMath>
      </m:oMathPara>
    </w:p>
    <w:p w14:paraId="6814C43F" w14:textId="770A7BC4" w:rsidR="00473E4A" w:rsidRPr="0021494A" w:rsidRDefault="00473E4A" w:rsidP="00621B00">
      <w:pPr>
        <w:spacing w:line="254" w:lineRule="auto"/>
        <w:rPr>
          <w:rFonts w:cs="Times New Roman"/>
        </w:rPr>
      </w:pPr>
      <w:r w:rsidRPr="0021494A">
        <w:rPr>
          <w:rFonts w:cs="Times New Roman"/>
        </w:rPr>
        <w:t>По закону Ома для неоднородного участка цепи:</w:t>
      </w:r>
    </w:p>
    <w:p w14:paraId="683AFBAC" w14:textId="54A247DA" w:rsidR="00473E4A" w:rsidRPr="0021494A" w:rsidRDefault="00AB68C8" w:rsidP="00621B00">
      <w:pPr>
        <w:spacing w:line="254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si</m:t>
            </m:r>
          </m:sub>
        </m:sSub>
      </m:oMath>
      <w:r w:rsidR="00473E4A" w:rsidRPr="0021494A">
        <w:rPr>
          <w:rFonts w:eastAsiaTheme="minorEastAsia" w:cs="Times New Roman"/>
        </w:rPr>
        <w:t xml:space="preserve"> – ЭДС самоиндукции в катушке</w:t>
      </w:r>
    </w:p>
    <w:p w14:paraId="65D0D5C8" w14:textId="0258CA90" w:rsidR="00473E4A" w:rsidRPr="0021494A" w:rsidRDefault="0021494A" w:rsidP="00621B00">
      <w:pPr>
        <w:spacing w:line="254" w:lineRule="auto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RI=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si</m:t>
              </m:r>
            </m:sub>
          </m:sSub>
        </m:oMath>
      </m:oMathPara>
    </w:p>
    <w:p w14:paraId="5626E351" w14:textId="29C7A7A0" w:rsidR="00473E4A" w:rsidRPr="0021494A" w:rsidRDefault="00473E4A" w:rsidP="00473E4A">
      <w:pPr>
        <w:spacing w:line="254" w:lineRule="auto"/>
        <w:rPr>
          <w:rFonts w:eastAsiaTheme="minorEastAsia" w:cs="Times New Roman"/>
          <w:iCs/>
          <w:szCs w:val="24"/>
        </w:rPr>
      </w:pPr>
      <w:r w:rsidRPr="0021494A">
        <w:rPr>
          <w:rFonts w:cs="Times New Roman"/>
          <w:iCs/>
          <w:szCs w:val="24"/>
        </w:rPr>
        <w:t xml:space="preserve">Коэффициент затухания </w:t>
      </w:r>
      <m:oMath>
        <m:r>
          <w:rPr>
            <w:rFonts w:ascii="Cambria Math" w:hAnsi="Cambria Math" w:cs="Times New Roman"/>
            <w:szCs w:val="24"/>
          </w:rPr>
          <m:t>β</m:t>
        </m:r>
      </m:oMath>
    </w:p>
    <w:p w14:paraId="2CEB8F64" w14:textId="39BB54E1" w:rsidR="00473E4A" w:rsidRPr="0021494A" w:rsidRDefault="0021494A" w:rsidP="00473E4A">
      <w:pPr>
        <w:spacing w:line="254" w:lineRule="auto"/>
        <w:rPr>
          <w:rFonts w:eastAsiaTheme="minorEastAsia"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</m:t>
        </m:r>
      </m:oMath>
      <w:r w:rsidR="00473E4A" w:rsidRPr="0021494A">
        <w:rPr>
          <w:rFonts w:eastAsiaTheme="minorEastAsia" w:cs="Times New Roman"/>
          <w:szCs w:val="24"/>
        </w:rPr>
        <w:t xml:space="preserve"> – индуктивность катушки </w:t>
      </w:r>
    </w:p>
    <w:p w14:paraId="7B53BA81" w14:textId="4A310B06" w:rsidR="00473E4A" w:rsidRPr="0021494A" w:rsidRDefault="0021494A" w:rsidP="00621B00">
      <w:pPr>
        <w:spacing w:line="254" w:lineRule="auto"/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2L</m:t>
              </m:r>
            </m:den>
          </m:f>
        </m:oMath>
      </m:oMathPara>
    </w:p>
    <w:p w14:paraId="00E29C87" w14:textId="77777777" w:rsidR="00473E4A" w:rsidRPr="0021494A" w:rsidRDefault="00473E4A" w:rsidP="00473E4A">
      <w:pPr>
        <w:spacing w:line="254" w:lineRule="auto"/>
        <w:rPr>
          <w:rFonts w:cs="Times New Roman"/>
        </w:rPr>
      </w:pPr>
      <w:r w:rsidRPr="0021494A">
        <w:rPr>
          <w:rFonts w:cs="Times New Roman"/>
        </w:rPr>
        <w:t>Собственная циклическая частота незатухающих колебаний контура:</w:t>
      </w:r>
    </w:p>
    <w:p w14:paraId="109B9521" w14:textId="77777777" w:rsidR="00473E4A" w:rsidRPr="0021494A" w:rsidRDefault="00473E4A" w:rsidP="00473E4A">
      <w:pPr>
        <w:spacing w:line="254" w:lineRule="auto"/>
        <w:rPr>
          <w:rFonts w:cs="Times New Roman"/>
        </w:rPr>
      </w:pPr>
      <w:r w:rsidRPr="0021494A">
        <w:rPr>
          <w:rFonts w:cs="Times New Roman"/>
          <w:lang w:val="en-US"/>
        </w:rPr>
        <w:t>L</w:t>
      </w:r>
      <w:r w:rsidRPr="0021494A">
        <w:rPr>
          <w:rFonts w:cs="Times New Roman"/>
        </w:rPr>
        <w:t xml:space="preserve"> – индуктивность катушки, </w:t>
      </w:r>
      <w:r w:rsidRPr="0021494A">
        <w:rPr>
          <w:rFonts w:cs="Times New Roman"/>
          <w:lang w:val="en-US"/>
        </w:rPr>
        <w:t>C</w:t>
      </w:r>
      <w:r w:rsidRPr="0021494A">
        <w:rPr>
          <w:rFonts w:cs="Times New Roman"/>
        </w:rPr>
        <w:t xml:space="preserve"> – емкость конденсатора.</w:t>
      </w:r>
    </w:p>
    <w:p w14:paraId="3BB4BB4D" w14:textId="725D9230" w:rsidR="00473E4A" w:rsidRPr="0021494A" w:rsidRDefault="00AB68C8" w:rsidP="00473E4A">
      <w:pPr>
        <w:spacing w:line="254" w:lineRule="auto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7EC26EE3" w14:textId="77777777" w:rsidR="0021494A" w:rsidRDefault="0021494A" w:rsidP="00473E4A">
      <w:pPr>
        <w:spacing w:line="254" w:lineRule="auto"/>
        <w:rPr>
          <w:rFonts w:eastAsiaTheme="minorEastAsia" w:cs="Times New Roman"/>
          <w:i/>
          <w:szCs w:val="24"/>
        </w:rPr>
      </w:pPr>
    </w:p>
    <w:p w14:paraId="54E02AB3" w14:textId="297EC118" w:rsidR="00473E4A" w:rsidRPr="0021494A" w:rsidRDefault="00473E4A" w:rsidP="00473E4A">
      <w:pPr>
        <w:spacing w:line="254" w:lineRule="auto"/>
        <w:rPr>
          <w:rFonts w:eastAsiaTheme="minorEastAsia" w:cs="Times New Roman"/>
          <w:b/>
          <w:bCs/>
          <w:iCs/>
          <w:szCs w:val="24"/>
        </w:rPr>
      </w:pPr>
      <w:r w:rsidRPr="0021494A">
        <w:rPr>
          <w:rFonts w:eastAsiaTheme="minorEastAsia" w:cs="Times New Roman"/>
          <w:b/>
          <w:bCs/>
          <w:iCs/>
          <w:color w:val="auto"/>
          <w:szCs w:val="24"/>
        </w:rPr>
        <w:lastRenderedPageBreak/>
        <w:t xml:space="preserve">Период </w:t>
      </w:r>
      <w:r w:rsidRPr="0021494A">
        <w:rPr>
          <w:rFonts w:eastAsiaTheme="minorEastAsia" w:cs="Times New Roman"/>
          <w:b/>
          <w:bCs/>
          <w:iCs/>
          <w:szCs w:val="24"/>
        </w:rPr>
        <w:t>затухающих колебаний:</w:t>
      </w:r>
    </w:p>
    <w:p w14:paraId="01BC7631" w14:textId="7726E9F0" w:rsidR="00473E4A" w:rsidRPr="0021494A" w:rsidRDefault="00473E4A" w:rsidP="00473E4A">
      <w:pPr>
        <w:spacing w:line="254" w:lineRule="auto"/>
        <w:rPr>
          <w:rFonts w:eastAsiaTheme="minorEastAsia" w:cs="Times New Roman"/>
          <w:iCs/>
          <w:sz w:val="32"/>
          <w:szCs w:val="36"/>
        </w:rPr>
      </w:pPr>
      <w:r w:rsidRPr="0021494A">
        <w:rPr>
          <w:rFonts w:eastAsiaTheme="minorEastAsia" w:cs="Times New Roman"/>
          <w:iCs/>
          <w:sz w:val="32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6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32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6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LC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6C833705" w14:textId="1385608B" w:rsidR="00473E4A" w:rsidRPr="0021494A" w:rsidRDefault="00881854" w:rsidP="00621B00">
      <w:pPr>
        <w:spacing w:line="254" w:lineRule="auto"/>
        <w:rPr>
          <w:rFonts w:cs="Times New Roman"/>
          <w:b/>
          <w:bCs/>
        </w:rPr>
      </w:pPr>
      <w:r w:rsidRPr="0021494A">
        <w:rPr>
          <w:rFonts w:cs="Times New Roman"/>
          <w:b/>
          <w:bCs/>
          <w:color w:val="auto"/>
        </w:rPr>
        <w:t xml:space="preserve">Критическое </w:t>
      </w:r>
      <w:r w:rsidRPr="0021494A">
        <w:rPr>
          <w:rFonts w:cs="Times New Roman"/>
          <w:b/>
          <w:bCs/>
        </w:rPr>
        <w:t>сопротивление цепи:</w:t>
      </w:r>
    </w:p>
    <w:p w14:paraId="7ED57B00" w14:textId="62628386" w:rsidR="00881854" w:rsidRPr="0021494A" w:rsidRDefault="00AB68C8" w:rsidP="00621B00">
      <w:pPr>
        <w:spacing w:line="254" w:lineRule="auto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=2⋅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785C9F71" w14:textId="4936F425" w:rsidR="00881854" w:rsidRPr="0021494A" w:rsidRDefault="00881854" w:rsidP="00621B00">
      <w:pPr>
        <w:spacing w:line="254" w:lineRule="auto"/>
        <w:rPr>
          <w:rFonts w:eastAsiaTheme="minorEastAsia" w:cs="Times New Roman"/>
          <w:iCs/>
          <w:szCs w:val="24"/>
        </w:rPr>
      </w:pPr>
      <w:r w:rsidRPr="0021494A">
        <w:rPr>
          <w:rFonts w:eastAsiaTheme="minorEastAsia" w:cs="Times New Roman"/>
          <w:iCs/>
          <w:szCs w:val="24"/>
        </w:rPr>
        <w:t>Если сопротивление равно критическому, то период обращается в бесконечность.</w:t>
      </w:r>
    </w:p>
    <w:p w14:paraId="3529AADA" w14:textId="2A7DFC42" w:rsidR="00881854" w:rsidRPr="0021494A" w:rsidRDefault="00881854" w:rsidP="00621B00">
      <w:pPr>
        <w:spacing w:line="254" w:lineRule="auto"/>
        <w:rPr>
          <w:rFonts w:eastAsiaTheme="minorEastAsia" w:cs="Times New Roman"/>
          <w:iCs/>
          <w:szCs w:val="24"/>
        </w:rPr>
      </w:pPr>
      <w:r w:rsidRPr="0021494A">
        <w:rPr>
          <w:rFonts w:eastAsiaTheme="minorEastAsia" w:cs="Times New Roman"/>
          <w:iCs/>
          <w:szCs w:val="24"/>
        </w:rPr>
        <w:t>Логарифмический декремент затухания:</w:t>
      </w:r>
    </w:p>
    <w:p w14:paraId="3E432939" w14:textId="72D811A0" w:rsidR="00881854" w:rsidRPr="0021494A" w:rsidRDefault="00881854" w:rsidP="00621B00">
      <w:pPr>
        <w:spacing w:line="254" w:lineRule="auto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λ=ln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(t+T)</m:t>
              </m:r>
            </m:den>
          </m:f>
        </m:oMath>
      </m:oMathPara>
    </w:p>
    <w:p w14:paraId="6629175E" w14:textId="5291DEB2" w:rsidR="00881854" w:rsidRPr="0021494A" w:rsidRDefault="00881854" w:rsidP="00621B00">
      <w:pPr>
        <w:spacing w:line="254" w:lineRule="auto"/>
        <w:rPr>
          <w:rFonts w:eastAsiaTheme="minorEastAsia" w:cs="Times New Roman"/>
          <w:szCs w:val="24"/>
        </w:rPr>
      </w:pPr>
      <w:r w:rsidRPr="0021494A">
        <w:rPr>
          <w:rFonts w:eastAsiaTheme="minorEastAsia" w:cs="Times New Roman"/>
          <w:szCs w:val="24"/>
        </w:rPr>
        <w:t xml:space="preserve">логарифм отношения двух значений амплитуды, разделенных периодом </w:t>
      </w:r>
      <w:r w:rsidRPr="0021494A">
        <w:rPr>
          <w:rFonts w:eastAsiaTheme="minorEastAsia" w:cs="Times New Roman"/>
          <w:szCs w:val="24"/>
          <w:lang w:val="en-US"/>
        </w:rPr>
        <w:t>T</w:t>
      </w:r>
    </w:p>
    <w:p w14:paraId="01427AB5" w14:textId="647E88DD" w:rsidR="00A858A9" w:rsidRPr="0021494A" w:rsidRDefault="00A858A9" w:rsidP="00A858A9">
      <w:pPr>
        <w:spacing w:line="254" w:lineRule="auto"/>
        <w:rPr>
          <w:rFonts w:eastAsiaTheme="minorEastAsia" w:cs="Times New Roman"/>
          <w:b/>
          <w:bCs/>
          <w:iCs/>
          <w:szCs w:val="24"/>
        </w:rPr>
      </w:pPr>
      <w:r w:rsidRPr="0021494A">
        <w:rPr>
          <w:rFonts w:eastAsiaTheme="minorEastAsia" w:cs="Times New Roman"/>
          <w:b/>
          <w:bCs/>
          <w:iCs/>
          <w:color w:val="auto"/>
          <w:szCs w:val="24"/>
        </w:rPr>
        <w:t xml:space="preserve">Логарифмический </w:t>
      </w:r>
      <w:r w:rsidRPr="0021494A">
        <w:rPr>
          <w:rFonts w:eastAsiaTheme="minorEastAsia" w:cs="Times New Roman"/>
          <w:b/>
          <w:bCs/>
          <w:iCs/>
          <w:szCs w:val="24"/>
        </w:rPr>
        <w:t>декремент затухания при экспериментальном измерении:</w:t>
      </w:r>
    </w:p>
    <w:p w14:paraId="41194395" w14:textId="54FBD853" w:rsidR="00A858A9" w:rsidRPr="0021494A" w:rsidRDefault="00A858A9" w:rsidP="00621B00">
      <w:pPr>
        <w:spacing w:line="254" w:lineRule="auto"/>
        <w:rPr>
          <w:rFonts w:eastAsiaTheme="minorEastAsia" w:cs="Times New Roman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ln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i+n</m:t>
                  </m:r>
                </m:sub>
              </m:sSub>
            </m:den>
          </m:f>
        </m:oMath>
      </m:oMathPara>
    </w:p>
    <w:p w14:paraId="0824DFD9" w14:textId="2BB34442" w:rsidR="00881854" w:rsidRPr="0021494A" w:rsidRDefault="00881854" w:rsidP="00621B00">
      <w:pPr>
        <w:spacing w:line="254" w:lineRule="auto"/>
        <w:rPr>
          <w:rFonts w:eastAsiaTheme="minorEastAsia" w:cs="Times New Roman"/>
          <w:iCs/>
          <w:szCs w:val="24"/>
        </w:rPr>
      </w:pPr>
      <w:r w:rsidRPr="0021494A">
        <w:rPr>
          <w:rFonts w:eastAsiaTheme="minorEastAsia" w:cs="Times New Roman"/>
          <w:iCs/>
          <w:szCs w:val="24"/>
        </w:rPr>
        <w:t>Логарифмический декремент затухания через параметры элементов контура:</w:t>
      </w:r>
    </w:p>
    <w:p w14:paraId="13308276" w14:textId="3D925B24" w:rsidR="00881854" w:rsidRPr="0021494A" w:rsidRDefault="00881854" w:rsidP="00621B00">
      <w:pPr>
        <w:spacing w:line="254" w:lineRule="auto"/>
        <w:rPr>
          <w:rFonts w:eastAsiaTheme="minorEastAsia" w:cs="Times New Roman"/>
          <w:iCs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λ=βT=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32BF594F" w14:textId="1AF05795" w:rsidR="00E56ACC" w:rsidRPr="0021494A" w:rsidRDefault="00E56ACC" w:rsidP="00621B00">
      <w:pPr>
        <w:spacing w:line="254" w:lineRule="auto"/>
        <w:rPr>
          <w:rFonts w:cs="Times New Roman"/>
          <w:b/>
          <w:bCs/>
        </w:rPr>
      </w:pPr>
      <w:r w:rsidRPr="0021494A">
        <w:rPr>
          <w:rFonts w:cs="Times New Roman"/>
          <w:b/>
          <w:bCs/>
          <w:color w:val="auto"/>
        </w:rPr>
        <w:t xml:space="preserve">Зависимость </w:t>
      </w:r>
      <w:r w:rsidRPr="0021494A">
        <w:rPr>
          <w:rFonts w:cs="Times New Roman"/>
          <w:b/>
          <w:bCs/>
        </w:rPr>
        <w:t>логарифмического декремента от сопротивления:</w:t>
      </w:r>
    </w:p>
    <w:p w14:paraId="115C9F29" w14:textId="306C58AE" w:rsidR="00E56ACC" w:rsidRPr="0021494A" w:rsidRDefault="00E56ACC" w:rsidP="00621B00">
      <w:pPr>
        <w:spacing w:line="254" w:lineRule="auto"/>
        <w:rPr>
          <w:rFonts w:eastAsiaTheme="minorEastAsia" w:cs="Times New Roman"/>
          <w:i/>
          <w:iCs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color w:val="2C2D2E"/>
              <w:sz w:val="23"/>
              <w:szCs w:val="23"/>
              <w:shd w:val="clear" w:color="auto" w:fill="FFFFFF"/>
            </w:rPr>
            <m:t>≈</m:t>
          </m:r>
          <m:r>
            <w:rPr>
              <w:rFonts w:ascii="Cambria Math" w:hAnsi="Cambria Math" w:cs="Times New Roman"/>
              <w:color w:val="2C2D2E"/>
              <w:sz w:val="23"/>
              <w:szCs w:val="23"/>
              <w:shd w:val="clear" w:color="auto" w:fill="FFFFFF"/>
              <w:lang w:val="en-US"/>
            </w:rPr>
            <m:t>πR⋅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2C2D2E"/>
                  <w:sz w:val="23"/>
                  <w:szCs w:val="23"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C2D2E"/>
                      <w:sz w:val="23"/>
                      <w:szCs w:val="2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6D847C6" w14:textId="0E382ECE" w:rsidR="00F70DB1" w:rsidRPr="0021494A" w:rsidRDefault="00F70DB1" w:rsidP="00621B00">
      <w:pPr>
        <w:spacing w:line="254" w:lineRule="auto"/>
        <w:rPr>
          <w:rFonts w:eastAsiaTheme="minorEastAsia" w:cs="Times New Roman"/>
          <w:iCs/>
          <w:sz w:val="24"/>
          <w:szCs w:val="28"/>
        </w:rPr>
      </w:pPr>
      <w:r w:rsidRPr="0021494A">
        <w:rPr>
          <w:rFonts w:eastAsiaTheme="minorEastAsia" w:cs="Times New Roman"/>
          <w:iCs/>
          <w:sz w:val="24"/>
          <w:szCs w:val="28"/>
        </w:rPr>
        <w:t>Логарифмический декремент затухания через число колебаний за время релаксации:</w:t>
      </w:r>
    </w:p>
    <w:p w14:paraId="5D3AC30F" w14:textId="7A7871B4" w:rsidR="00F70DB1" w:rsidRPr="0021494A" w:rsidRDefault="00F70DB1" w:rsidP="00621B00">
      <w:pPr>
        <w:spacing w:line="254" w:lineRule="auto"/>
        <w:rPr>
          <w:rFonts w:eastAsiaTheme="minorEastAsia" w:cs="Times New Roman"/>
          <w:iCs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14:paraId="79AEF0DC" w14:textId="56C96E01" w:rsidR="00F70DB1" w:rsidRPr="0021494A" w:rsidRDefault="00F70DB1" w:rsidP="00621B00">
      <w:pPr>
        <w:spacing w:line="254" w:lineRule="auto"/>
        <w:rPr>
          <w:rFonts w:eastAsiaTheme="minorEastAsia" w:cs="Times New Roman"/>
          <w:iCs/>
          <w:sz w:val="24"/>
          <w:szCs w:val="28"/>
        </w:rPr>
      </w:pPr>
      <w:r w:rsidRPr="0021494A">
        <w:rPr>
          <w:rFonts w:eastAsiaTheme="minorEastAsia" w:cs="Times New Roman"/>
          <w:iCs/>
          <w:sz w:val="24"/>
          <w:szCs w:val="28"/>
        </w:rPr>
        <w:t>Добротность контура:</w:t>
      </w:r>
    </w:p>
    <w:p w14:paraId="088DFBE7" w14:textId="767B35C5" w:rsidR="00F70DB1" w:rsidRPr="0021494A" w:rsidRDefault="00F70DB1" w:rsidP="00621B00">
      <w:pPr>
        <w:spacing w:line="254" w:lineRule="auto"/>
        <w:rPr>
          <w:rFonts w:eastAsiaTheme="minorEastAsia" w:cs="Times New Roman"/>
          <w:iCs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=π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e</m:t>
              </m:r>
            </m:sub>
          </m:sSub>
        </m:oMath>
      </m:oMathPara>
    </w:p>
    <w:p w14:paraId="6FCACC89" w14:textId="02E035A3" w:rsidR="00F70DB1" w:rsidRPr="0021494A" w:rsidRDefault="00F70DB1" w:rsidP="00621B00">
      <w:pPr>
        <w:spacing w:line="254" w:lineRule="auto"/>
        <w:rPr>
          <w:rFonts w:eastAsiaTheme="minorEastAsia" w:cs="Times New Roman"/>
          <w:b/>
          <w:bCs/>
          <w:iCs/>
          <w:sz w:val="24"/>
          <w:szCs w:val="28"/>
        </w:rPr>
      </w:pPr>
      <w:r w:rsidRPr="0021494A">
        <w:rPr>
          <w:rFonts w:eastAsiaTheme="minorEastAsia" w:cs="Times New Roman"/>
          <w:b/>
          <w:bCs/>
          <w:iCs/>
          <w:color w:val="auto"/>
          <w:sz w:val="24"/>
          <w:szCs w:val="28"/>
        </w:rPr>
        <w:t xml:space="preserve">Добротность </w:t>
      </w:r>
      <w:r w:rsidRPr="0021494A">
        <w:rPr>
          <w:rFonts w:eastAsiaTheme="minorEastAsia" w:cs="Times New Roman"/>
          <w:b/>
          <w:bCs/>
          <w:iCs/>
          <w:sz w:val="24"/>
          <w:szCs w:val="28"/>
        </w:rPr>
        <w:t>контура в случае малого затухания для логарифмического декремента:</w:t>
      </w:r>
    </w:p>
    <w:p w14:paraId="5C9D0376" w14:textId="77777777" w:rsidR="00E56ACC" w:rsidRPr="0021494A" w:rsidRDefault="00F70DB1" w:rsidP="00621B00">
      <w:pPr>
        <w:spacing w:line="254" w:lineRule="auto"/>
        <w:rPr>
          <w:rFonts w:eastAsiaTheme="minorEastAsia" w:cs="Times New Roman"/>
          <w:b/>
          <w:bCs/>
          <w:i/>
          <w:iCs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17587EFA" w14:textId="77777777" w:rsidR="0021494A" w:rsidRDefault="0021494A" w:rsidP="00621B00">
      <w:pPr>
        <w:spacing w:line="254" w:lineRule="auto"/>
        <w:rPr>
          <w:rFonts w:cs="Times New Roman"/>
          <w:szCs w:val="24"/>
          <w:lang w:val="en-US"/>
        </w:rPr>
      </w:pPr>
    </w:p>
    <w:p w14:paraId="18EC1259" w14:textId="77777777" w:rsidR="0021494A" w:rsidRDefault="0021494A" w:rsidP="00621B00">
      <w:pPr>
        <w:spacing w:line="254" w:lineRule="auto"/>
        <w:rPr>
          <w:rFonts w:cs="Times New Roman"/>
          <w:szCs w:val="24"/>
          <w:lang w:val="en-US"/>
        </w:rPr>
      </w:pPr>
    </w:p>
    <w:p w14:paraId="18ACA89C" w14:textId="77777777" w:rsidR="0021494A" w:rsidRDefault="0021494A" w:rsidP="00621B00">
      <w:pPr>
        <w:spacing w:line="254" w:lineRule="auto"/>
        <w:rPr>
          <w:rFonts w:cs="Times New Roman"/>
          <w:szCs w:val="24"/>
          <w:lang w:val="en-US"/>
        </w:rPr>
      </w:pPr>
    </w:p>
    <w:p w14:paraId="0130D5D1" w14:textId="77777777" w:rsidR="0021494A" w:rsidRDefault="0021494A" w:rsidP="00621B00">
      <w:pPr>
        <w:spacing w:line="254" w:lineRule="auto"/>
        <w:rPr>
          <w:rFonts w:cs="Times New Roman"/>
          <w:szCs w:val="24"/>
          <w:lang w:val="en-US"/>
        </w:rPr>
      </w:pPr>
    </w:p>
    <w:p w14:paraId="2798385B" w14:textId="32CD187A" w:rsidR="00621B00" w:rsidRPr="0021494A" w:rsidRDefault="00E66DEB" w:rsidP="00621B00">
      <w:pPr>
        <w:spacing w:line="254" w:lineRule="auto"/>
        <w:rPr>
          <w:rFonts w:eastAsiaTheme="minorEastAsia" w:cs="Times New Roman"/>
          <w:b/>
          <w:bCs/>
          <w:i/>
          <w:iCs/>
          <w:sz w:val="24"/>
          <w:szCs w:val="28"/>
        </w:rPr>
      </w:pPr>
      <w:r w:rsidRPr="00D51424">
        <w:rPr>
          <w:rFonts w:cs="Times New Roman"/>
          <w:szCs w:val="24"/>
        </w:rPr>
        <w:lastRenderedPageBreak/>
        <w:t>4</w:t>
      </w:r>
      <w:r w:rsidR="00621B00" w:rsidRPr="0021494A">
        <w:rPr>
          <w:rFonts w:cs="Times New Roman"/>
          <w:szCs w:val="24"/>
        </w:rPr>
        <w:t>) Ход работы</w:t>
      </w:r>
      <w:r w:rsidR="003F46B5" w:rsidRPr="0021494A">
        <w:rPr>
          <w:rFonts w:cs="Times New Roman"/>
          <w:szCs w:val="24"/>
        </w:rPr>
        <w:t>:</w:t>
      </w:r>
    </w:p>
    <w:p w14:paraId="60BFA80C" w14:textId="7261F887" w:rsidR="00F70DB1" w:rsidRPr="0021494A" w:rsidRDefault="00F70DB1" w:rsidP="001A4241">
      <w:pPr>
        <w:rPr>
          <w:rFonts w:cs="Times New Roman"/>
          <w:szCs w:val="24"/>
        </w:rPr>
      </w:pPr>
      <w:r w:rsidRPr="0021494A">
        <w:rPr>
          <w:rFonts w:cs="Times New Roman"/>
          <w:szCs w:val="24"/>
        </w:rPr>
        <w:t>Записаны значения:</w:t>
      </w:r>
    </w:p>
    <w:p w14:paraId="6C426D07" w14:textId="435C771C" w:rsidR="00F70DB1" w:rsidRPr="0021494A" w:rsidRDefault="00F70DB1" w:rsidP="001A4241">
      <w:pPr>
        <w:rPr>
          <w:rFonts w:cs="Times New Roman"/>
          <w:i/>
          <w:szCs w:val="24"/>
        </w:rPr>
      </w:pPr>
      <w:r w:rsidRPr="0021494A">
        <w:rPr>
          <w:rFonts w:cs="Times New Roman"/>
          <w:szCs w:val="24"/>
        </w:rPr>
        <w:t xml:space="preserve">Индуктивности катушки </w:t>
      </w:r>
      <m:oMath>
        <m:r>
          <w:rPr>
            <w:rFonts w:ascii="Cambria Math" w:hAnsi="Cambria Math" w:cs="Times New Roman"/>
            <w:szCs w:val="24"/>
          </w:rPr>
          <m:t>L=10</m:t>
        </m:r>
      </m:oMath>
      <w:r w:rsidRPr="0021494A">
        <w:rPr>
          <w:rFonts w:eastAsiaTheme="minorEastAsia" w:cs="Times New Roman"/>
          <w:szCs w:val="24"/>
        </w:rPr>
        <w:t>мГн</w:t>
      </w:r>
    </w:p>
    <w:p w14:paraId="0F495ACD" w14:textId="68910B1E" w:rsidR="00975EC9" w:rsidRPr="0021494A" w:rsidRDefault="00F70DB1" w:rsidP="001A4241">
      <w:pPr>
        <w:rPr>
          <w:rFonts w:cs="Times New Roman"/>
          <w:i/>
          <w:szCs w:val="24"/>
        </w:rPr>
      </w:pPr>
      <w:r w:rsidRPr="0021494A">
        <w:rPr>
          <w:rFonts w:cs="Times New Roman"/>
          <w:szCs w:val="24"/>
        </w:rPr>
        <w:t xml:space="preserve">Ёмкости конденсаторов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=0,022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 xml:space="preserve">=0,033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 xml:space="preserve">=0,047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Cs w:val="24"/>
          </w:rPr>
          <m:t>=0,47</m:t>
        </m:r>
      </m:oMath>
      <w:r w:rsidR="00A858A9" w:rsidRPr="0021494A">
        <w:rPr>
          <w:rFonts w:eastAsiaTheme="minorEastAsia" w:cs="Times New Roman"/>
          <w:szCs w:val="24"/>
        </w:rPr>
        <w:t>мкФ</w:t>
      </w:r>
    </w:p>
    <w:p w14:paraId="19423CC7" w14:textId="6AE638C2" w:rsidR="00975EC9" w:rsidRPr="0021494A" w:rsidRDefault="00975EC9" w:rsidP="001A4241">
      <w:pPr>
        <w:rPr>
          <w:rFonts w:cs="Times New Roman"/>
          <w:szCs w:val="24"/>
        </w:rPr>
      </w:pPr>
    </w:p>
    <w:p w14:paraId="1D1C5720" w14:textId="33F39AA3" w:rsidR="00A858A9" w:rsidRPr="0021494A" w:rsidRDefault="00A858A9" w:rsidP="001A4241">
      <w:pPr>
        <w:rPr>
          <w:rFonts w:cs="Times New Roman"/>
          <w:szCs w:val="24"/>
        </w:rPr>
      </w:pPr>
      <w:r w:rsidRPr="0021494A">
        <w:rPr>
          <w:rFonts w:cs="Times New Roman"/>
          <w:szCs w:val="24"/>
        </w:rPr>
        <w:t>При разных значениях сопротивления был измерен период колебаний в контуре и значения удвоенной амплитуды колебаний напряжения на конденсаторе для двух моментов времени, разделенных 1-5 периодами.</w:t>
      </w:r>
    </w:p>
    <w:p w14:paraId="23802487" w14:textId="2FF24C75" w:rsidR="00A858A9" w:rsidRPr="0021494A" w:rsidRDefault="00A858A9" w:rsidP="001A4241">
      <w:pPr>
        <w:rPr>
          <w:rFonts w:cs="Times New Roman"/>
          <w:szCs w:val="24"/>
        </w:rPr>
      </w:pPr>
      <w:r w:rsidRPr="0021494A">
        <w:rPr>
          <w:rFonts w:cs="Times New Roman"/>
          <w:szCs w:val="24"/>
        </w:rPr>
        <w:t>Результаты занесены в таблицу 1.</w:t>
      </w:r>
    </w:p>
    <w:p w14:paraId="16ACFAFE" w14:textId="77777777" w:rsidR="008C2C61" w:rsidRPr="0021494A" w:rsidRDefault="00A858A9" w:rsidP="008C2C61">
      <w:pPr>
        <w:rPr>
          <w:rFonts w:cs="Times New Roman"/>
          <w:szCs w:val="24"/>
        </w:rPr>
      </w:pPr>
      <w:r w:rsidRPr="0021494A">
        <w:rPr>
          <w:rFonts w:cs="Times New Roman"/>
          <w:szCs w:val="24"/>
        </w:rPr>
        <w:t>По формуле</w:t>
      </w:r>
    </w:p>
    <w:p w14:paraId="0CB286A7" w14:textId="77777777" w:rsidR="008C2C61" w:rsidRPr="0021494A" w:rsidRDefault="00A858A9" w:rsidP="008C2C61">
      <w:pPr>
        <w:rPr>
          <w:rFonts w:eastAsiaTheme="minorEastAsia" w:cs="Times New Roman"/>
          <w:sz w:val="28"/>
          <w:szCs w:val="32"/>
        </w:rPr>
      </w:pPr>
      <w:r w:rsidRPr="0021494A">
        <w:rPr>
          <w:rFonts w:cs="Times New Roman"/>
          <w:sz w:val="28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ln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n</m:t>
                </m:r>
              </m:sub>
            </m:sSub>
          </m:den>
        </m:f>
      </m:oMath>
      <w:r w:rsidR="008C2C61" w:rsidRPr="0021494A">
        <w:rPr>
          <w:rFonts w:eastAsiaTheme="minorEastAsia" w:cs="Times New Roman"/>
          <w:sz w:val="28"/>
          <w:szCs w:val="32"/>
        </w:rPr>
        <w:t xml:space="preserve"> </w:t>
      </w:r>
    </w:p>
    <w:p w14:paraId="195EEE45" w14:textId="4F5CB20C" w:rsidR="008C2C61" w:rsidRPr="0021494A" w:rsidRDefault="008C2C61" w:rsidP="008C2C61">
      <w:pPr>
        <w:rPr>
          <w:rFonts w:eastAsiaTheme="minorEastAsia" w:cs="Times New Roman"/>
          <w:szCs w:val="24"/>
        </w:rPr>
      </w:pPr>
      <w:r w:rsidRPr="0021494A">
        <w:rPr>
          <w:rFonts w:eastAsiaTheme="minorEastAsia" w:cs="Times New Roman"/>
          <w:szCs w:val="24"/>
        </w:rPr>
        <w:t>Был вычислен логарифмический декремент затухания и занесен в таблицу 1.</w:t>
      </w:r>
    </w:p>
    <w:p w14:paraId="3C47BF67" w14:textId="20A34BE4" w:rsidR="008C2C61" w:rsidRPr="0021494A" w:rsidRDefault="009F253E" w:rsidP="008C2C61">
      <w:pPr>
        <w:rPr>
          <w:rFonts w:cs="Times New Roman"/>
        </w:rPr>
      </w:pPr>
      <w:r w:rsidRPr="0021494A">
        <w:rPr>
          <w:rFonts w:cs="Times New Roman"/>
          <w:szCs w:val="24"/>
        </w:rPr>
        <w:t xml:space="preserve">Построен график 1. </w:t>
      </w:r>
      <w:r w:rsidRPr="0021494A">
        <w:rPr>
          <w:rFonts w:cs="Times New Roman"/>
        </w:rPr>
        <w:t>зависимости логарифмического декремента от сопротивления магазина. Найден наклон и отсечка аппроксимирующей прямой. Рассчитана абсцисса точки пересечения этой прямой с осью абсцисс и найдено собственное сопротивление контура:</w:t>
      </w:r>
    </w:p>
    <w:p w14:paraId="4955B0D9" w14:textId="33A32C71" w:rsidR="009F253E" w:rsidRPr="0021494A" w:rsidRDefault="00AB68C8" w:rsidP="008C2C61">
      <w:pPr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λ</m:t>
              </m:r>
              <m:r>
                <w:rPr>
                  <w:rFonts w:ascii="Cambria Math" w:hAnsi="Cambria Math" w:cs="Times New Roman"/>
                  <w:szCs w:val="24"/>
                  <w:lang w:val="en-US"/>
                </w:rPr>
                <m:t>=0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=75,8581</m:t>
          </m:r>
        </m:oMath>
      </m:oMathPara>
    </w:p>
    <w:p w14:paraId="15ECB0E3" w14:textId="7209ADB1" w:rsidR="009F253E" w:rsidRPr="0021494A" w:rsidRDefault="009F253E" w:rsidP="008C2C61">
      <w:pPr>
        <w:rPr>
          <w:rFonts w:cs="Times New Roman"/>
          <w:i/>
          <w:szCs w:val="24"/>
        </w:rPr>
      </w:pPr>
      <w:r w:rsidRPr="0021494A">
        <w:rPr>
          <w:rFonts w:eastAsiaTheme="minorEastAsia" w:cs="Times New Roman"/>
          <w:szCs w:val="24"/>
        </w:rPr>
        <w:t xml:space="preserve">По формуле </w:t>
      </w:r>
      <m:oMath>
        <m:r>
          <w:rPr>
            <w:rFonts w:ascii="Cambria Math" w:eastAsiaTheme="minorEastAsia" w:hAnsi="Cambria Math" w:cs="Times New Roman"/>
            <w:szCs w:val="24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</m:oMath>
      <w:r w:rsidRPr="0021494A">
        <w:rPr>
          <w:rFonts w:eastAsiaTheme="minorEastAsia" w:cs="Times New Roman"/>
          <w:szCs w:val="24"/>
        </w:rPr>
        <w:t xml:space="preserve"> вычислено полное сопротивление для каждого измерения.</w:t>
      </w:r>
    </w:p>
    <w:p w14:paraId="174933D6" w14:textId="0BCD42C9" w:rsidR="00E56ACC" w:rsidRPr="0021494A" w:rsidRDefault="00E56ACC" w:rsidP="00E56ACC">
      <w:pPr>
        <w:spacing w:line="254" w:lineRule="auto"/>
        <w:rPr>
          <w:rFonts w:eastAsiaTheme="minorEastAsia" w:cs="Times New Roman"/>
          <w:color w:val="2C2D2E"/>
          <w:sz w:val="23"/>
          <w:szCs w:val="23"/>
          <w:shd w:val="clear" w:color="auto" w:fill="FFFFFF"/>
        </w:rPr>
      </w:pPr>
      <w:r w:rsidRPr="0021494A">
        <w:rPr>
          <w:rFonts w:cs="Times New Roman"/>
          <w:szCs w:val="24"/>
        </w:rPr>
        <w:t xml:space="preserve">Из формулы </w:t>
      </w:r>
      <w:r w:rsidRPr="0021494A">
        <w:rPr>
          <w:rFonts w:cs="Times New Roman"/>
        </w:rPr>
        <w:t xml:space="preserve">зависимости логарифмического декремента от сопротивления </w:t>
      </w:r>
      <w:r w:rsidRPr="0021494A">
        <w:rPr>
          <w:rFonts w:eastAsiaTheme="minorEastAsia" w:cs="Times New Roman"/>
          <w:color w:val="2C2D2E"/>
          <w:sz w:val="23"/>
          <w:szCs w:val="23"/>
          <w:shd w:val="clear" w:color="auto" w:fill="FFFFFF"/>
        </w:rPr>
        <w:t xml:space="preserve">вычислена индуктивность </w:t>
      </w:r>
      <w:r w:rsidRPr="0021494A">
        <w:rPr>
          <w:rFonts w:eastAsiaTheme="minorEastAsia" w:cs="Times New Roman"/>
          <w:color w:val="2C2D2E"/>
          <w:sz w:val="23"/>
          <w:szCs w:val="23"/>
          <w:shd w:val="clear" w:color="auto" w:fill="FFFFFF"/>
          <w:lang w:val="en-US"/>
        </w:rPr>
        <w:t>L</w:t>
      </w:r>
      <w:r w:rsidRPr="0021494A">
        <w:rPr>
          <w:rFonts w:eastAsiaTheme="minorEastAsia" w:cs="Times New Roman"/>
          <w:color w:val="2C2D2E"/>
          <w:sz w:val="23"/>
          <w:szCs w:val="23"/>
          <w:shd w:val="clear" w:color="auto" w:fill="FFFFFF"/>
        </w:rPr>
        <w:t xml:space="preserve"> катушки.</w:t>
      </w:r>
    </w:p>
    <w:p w14:paraId="604CF251" w14:textId="14AD3B3E" w:rsidR="00E56ACC" w:rsidRPr="0021494A" w:rsidRDefault="00E56ACC" w:rsidP="00E56ACC">
      <w:pPr>
        <w:spacing w:line="254" w:lineRule="auto"/>
        <w:rPr>
          <w:rFonts w:eastAsiaTheme="minorEastAsia" w:cs="Times New Roman"/>
          <w:i/>
          <w:color w:val="2C2D2E"/>
          <w:sz w:val="23"/>
          <w:szCs w:val="23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color w:val="2C2D2E"/>
              <w:sz w:val="23"/>
              <w:szCs w:val="23"/>
              <w:shd w:val="clear" w:color="auto" w:fill="FFFFFF"/>
            </w:rPr>
            <m:t>≈</m:t>
          </m:r>
          <m:r>
            <w:rPr>
              <w:rFonts w:ascii="Cambria Math" w:hAnsi="Cambria Math" w:cs="Times New Roman"/>
              <w:color w:val="2C2D2E"/>
              <w:sz w:val="23"/>
              <w:szCs w:val="23"/>
              <w:shd w:val="clear" w:color="auto" w:fill="FFFFFF"/>
              <w:lang w:val="en-US"/>
            </w:rPr>
            <m:t>πR</m:t>
          </m:r>
          <m:r>
            <w:rPr>
              <w:rFonts w:ascii="Cambria Math" w:hAnsi="Cambria Math" w:cs="Times New Roman"/>
              <w:color w:val="2C2D2E"/>
              <w:sz w:val="23"/>
              <w:szCs w:val="23"/>
              <w:shd w:val="clear" w:color="auto" w:fill="FFFFFF"/>
            </w:rPr>
            <m:t>⋅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2C2D2E"/>
                  <w:sz w:val="23"/>
                  <w:szCs w:val="23"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C2D2E"/>
                      <w:sz w:val="23"/>
                      <w:szCs w:val="2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color w:val="2C2D2E"/>
              <w:sz w:val="23"/>
              <w:szCs w:val="23"/>
              <w:shd w:val="clear" w:color="auto" w:fill="FFFFFF"/>
              <w:lang w:val="en-US"/>
            </w:rPr>
            <m:t>→L</m:t>
          </m:r>
          <m:r>
            <m:rPr>
              <m:sty m:val="p"/>
            </m:rPr>
            <w:rPr>
              <w:rFonts w:ascii="Cambria Math" w:hAnsi="Cambria Math" w:cs="Times New Roman"/>
              <w:color w:val="2C2D2E"/>
              <w:sz w:val="23"/>
              <w:szCs w:val="23"/>
              <w:shd w:val="clear" w:color="auto" w:fill="FFFFFF"/>
            </w:rPr>
            <m:t>≈</m:t>
          </m:r>
          <m:f>
            <m:fPr>
              <m:ctrlPr>
                <w:rPr>
                  <w:rFonts w:ascii="Cambria Math" w:hAnsi="Cambria Math" w:cs="Times New Roman"/>
                  <w:color w:val="2C2D2E"/>
                  <w:sz w:val="23"/>
                  <w:szCs w:val="23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C2D2E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2C2D2E"/>
                  <w:sz w:val="23"/>
                  <w:szCs w:val="23"/>
                  <w:shd w:val="clear" w:color="auto" w:fill="FFFFFF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C2D2E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2C2D2E"/>
                  <w:sz w:val="23"/>
                  <w:szCs w:val="23"/>
                  <w:shd w:val="clear" w:color="auto" w:fill="FFFFFF"/>
                </w:rPr>
                <m:t>⋅C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C2D2E"/>
                      <w:sz w:val="23"/>
                      <w:szCs w:val="2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2C2D2E"/>
                      <w:sz w:val="23"/>
                      <w:szCs w:val="23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7DDCFFD3" w14:textId="7798DCDE" w:rsidR="00A858A9" w:rsidRPr="0021494A" w:rsidRDefault="0021494A" w:rsidP="001A4241">
      <w:pPr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067C49" w:rsidRPr="0021494A">
        <w:rPr>
          <w:rFonts w:cs="Times New Roman"/>
          <w:szCs w:val="24"/>
        </w:rPr>
        <w:t>ычислено среднее значение индуктивности катушки:</w:t>
      </w:r>
    </w:p>
    <w:p w14:paraId="2AE13ADB" w14:textId="74154A7E" w:rsidR="00067C49" w:rsidRPr="0021494A" w:rsidRDefault="00AB68C8" w:rsidP="00067C49">
      <w:pPr>
        <w:rPr>
          <w:rFonts w:eastAsia="Times New Roman" w:cs="Times New Roman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=11,461</m:t>
          </m:r>
        </m:oMath>
      </m:oMathPara>
    </w:p>
    <w:p w14:paraId="6E259CA3" w14:textId="6E55C0B4" w:rsidR="00E66DEB" w:rsidRPr="0021494A" w:rsidRDefault="00E66DEB" w:rsidP="00E66DEB">
      <w:pPr>
        <w:rPr>
          <w:rFonts w:cs="Times New Roman"/>
        </w:rPr>
      </w:pPr>
      <w:r w:rsidRPr="0021494A">
        <w:rPr>
          <w:rFonts w:cs="Times New Roman"/>
        </w:rPr>
        <w:t>Погрешность среднего значения:</w:t>
      </w:r>
    </w:p>
    <w:p w14:paraId="6FD7BA15" w14:textId="21B6DB3B" w:rsidR="00E66DEB" w:rsidRPr="0021494A" w:rsidRDefault="00E66DEB" w:rsidP="00067C49">
      <w:pPr>
        <w:rPr>
          <w:rFonts w:cs="Times New Roman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L</m:t>
          </m:r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(L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=0,4104</m:t>
          </m:r>
        </m:oMath>
      </m:oMathPara>
    </w:p>
    <w:p w14:paraId="02035C7A" w14:textId="5138334F" w:rsidR="00067C49" w:rsidRPr="0021494A" w:rsidRDefault="00E66DEB" w:rsidP="00067C49">
      <w:pPr>
        <w:spacing w:after="0" w:line="240" w:lineRule="auto"/>
        <w:rPr>
          <w:rFonts w:eastAsia="Times New Roman" w:cs="Times New Roman"/>
          <w:lang w:eastAsia="ru-RU"/>
        </w:rPr>
      </w:pPr>
      <w:r w:rsidRPr="0021494A">
        <w:rPr>
          <w:rFonts w:eastAsia="Times New Roman" w:cs="Times New Roman"/>
          <w:lang w:eastAsia="ru-RU"/>
        </w:rPr>
        <w:t xml:space="preserve">Полученное значение отличается от данных измерительного стенда на </w:t>
      </w:r>
      <m:oMath>
        <m:r>
          <w:rPr>
            <w:rFonts w:ascii="Cambria Math" w:eastAsia="Times New Roman" w:hAnsi="Cambria Math" w:cs="Times New Roman"/>
            <w:lang w:eastAsia="ru-RU"/>
          </w:rPr>
          <m:t>14,61</m:t>
        </m:r>
      </m:oMath>
      <w:r w:rsidRPr="0021494A">
        <w:rPr>
          <w:rFonts w:eastAsia="Times New Roman" w:cs="Times New Roman"/>
          <w:lang w:eastAsia="ru-RU"/>
        </w:rPr>
        <w:t>%</w:t>
      </w:r>
    </w:p>
    <w:p w14:paraId="53007E83" w14:textId="5867D32A" w:rsidR="00A858A9" w:rsidRPr="0021494A" w:rsidRDefault="00A858A9" w:rsidP="001A4241">
      <w:pPr>
        <w:rPr>
          <w:rFonts w:cs="Times New Roman"/>
          <w:szCs w:val="24"/>
        </w:rPr>
      </w:pPr>
    </w:p>
    <w:p w14:paraId="221CE101" w14:textId="2B7E31DC" w:rsidR="00E66DEB" w:rsidRPr="0021494A" w:rsidRDefault="0021494A" w:rsidP="001A4241">
      <w:pPr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E66DEB" w:rsidRPr="0021494A">
        <w:rPr>
          <w:rFonts w:cs="Times New Roman"/>
          <w:szCs w:val="24"/>
        </w:rPr>
        <w:t>ычислен период колебания в контуре при сопротивлении магазина 0, 200, 400 Ом.</w:t>
      </w:r>
    </w:p>
    <w:p w14:paraId="46F9A108" w14:textId="2CB6D5BB" w:rsidR="00E66DEB" w:rsidRPr="0021494A" w:rsidRDefault="00E66DEB" w:rsidP="001A4241">
      <w:pPr>
        <w:rPr>
          <w:rFonts w:cs="Times New Roman"/>
          <w:sz w:val="16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LC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6068703F" w14:textId="296DBE99" w:rsidR="00476976" w:rsidRPr="0021494A" w:rsidRDefault="009F253E" w:rsidP="001A4241">
      <w:pPr>
        <w:rPr>
          <w:rFonts w:eastAsia="Times New Roman" w:cs="Times New Roman"/>
          <w:lang w:eastAsia="ru-RU"/>
        </w:rPr>
      </w:pPr>
      <w:r w:rsidRPr="0021494A">
        <w:rPr>
          <w:rFonts w:cs="Times New Roman"/>
          <w:szCs w:val="24"/>
        </w:rPr>
        <w:t xml:space="preserve"> </w:t>
      </w:r>
      <w:r w:rsidR="00E66DEB" w:rsidRPr="0021494A">
        <w:rPr>
          <w:rFonts w:cs="Times New Roman"/>
          <w:szCs w:val="24"/>
          <w:lang w:val="en-US"/>
        </w:rPr>
        <w:t>R</w:t>
      </w:r>
      <w:r w:rsidR="00E66DEB" w:rsidRPr="0021494A">
        <w:rPr>
          <w:rFonts w:cs="Times New Roman"/>
          <w:szCs w:val="24"/>
        </w:rPr>
        <w:t xml:space="preserve"> = 0</w:t>
      </w:r>
      <w:r w:rsidR="00476976" w:rsidRPr="0021494A">
        <w:rPr>
          <w:rFonts w:cs="Times New Roman"/>
          <w:szCs w:val="24"/>
        </w:rPr>
        <w:t xml:space="preserve"> Ом</w:t>
      </w:r>
      <w:r w:rsidR="00E66DEB" w:rsidRPr="0021494A">
        <w:rPr>
          <w:rFonts w:cs="Times New Roman"/>
          <w:szCs w:val="24"/>
        </w:rPr>
        <w:t xml:space="preserve">, </w:t>
      </w:r>
      <w:r w:rsidR="00E66DEB" w:rsidRPr="0021494A">
        <w:rPr>
          <w:rFonts w:cs="Times New Roman"/>
          <w:szCs w:val="24"/>
          <w:lang w:val="en-US"/>
        </w:rPr>
        <w:t>T</w:t>
      </w:r>
      <w:r w:rsidR="00E66DEB" w:rsidRPr="0021494A">
        <w:rPr>
          <w:rFonts w:cs="Times New Roman"/>
          <w:szCs w:val="24"/>
        </w:rPr>
        <w:t xml:space="preserve"> = </w:t>
      </w:r>
      <w:r w:rsidR="00476976" w:rsidRPr="00476976">
        <w:rPr>
          <w:rFonts w:eastAsia="Times New Roman" w:cs="Times New Roman"/>
          <w:lang w:eastAsia="ru-RU"/>
        </w:rPr>
        <w:t>0,098</w:t>
      </w:r>
      <w:r w:rsidR="00476976" w:rsidRPr="0021494A">
        <w:rPr>
          <w:rFonts w:eastAsia="Times New Roman" w:cs="Times New Roman"/>
          <w:lang w:eastAsia="ru-RU"/>
        </w:rPr>
        <w:t xml:space="preserve"> мкс</w:t>
      </w:r>
    </w:p>
    <w:p w14:paraId="4A9FC897" w14:textId="3A96DA35" w:rsidR="00476976" w:rsidRPr="0021494A" w:rsidRDefault="00476976" w:rsidP="001A4241">
      <w:pPr>
        <w:rPr>
          <w:rFonts w:eastAsia="Times New Roman" w:cs="Times New Roman"/>
          <w:lang w:eastAsia="ru-RU"/>
        </w:rPr>
      </w:pPr>
      <w:r w:rsidRPr="0021494A">
        <w:rPr>
          <w:rFonts w:cs="Times New Roman"/>
          <w:szCs w:val="24"/>
          <w:lang w:val="en-US"/>
        </w:rPr>
        <w:t>R</w:t>
      </w:r>
      <w:r w:rsidRPr="0021494A">
        <w:rPr>
          <w:rFonts w:cs="Times New Roman"/>
          <w:szCs w:val="24"/>
        </w:rPr>
        <w:t xml:space="preserve"> = 200 Ом, </w:t>
      </w:r>
      <w:r w:rsidRPr="0021494A">
        <w:rPr>
          <w:rFonts w:cs="Times New Roman"/>
          <w:szCs w:val="24"/>
          <w:lang w:val="en-US"/>
        </w:rPr>
        <w:t>T</w:t>
      </w:r>
      <w:r w:rsidRPr="0021494A">
        <w:rPr>
          <w:rFonts w:cs="Times New Roman"/>
          <w:szCs w:val="24"/>
        </w:rPr>
        <w:t xml:space="preserve"> = </w:t>
      </w:r>
      <w:r w:rsidRPr="00476976">
        <w:rPr>
          <w:rFonts w:eastAsia="Times New Roman" w:cs="Times New Roman"/>
          <w:lang w:eastAsia="ru-RU"/>
        </w:rPr>
        <w:t>0,101</w:t>
      </w:r>
      <w:r w:rsidRPr="0021494A">
        <w:rPr>
          <w:rFonts w:eastAsia="Times New Roman" w:cs="Times New Roman"/>
          <w:lang w:eastAsia="ru-RU"/>
        </w:rPr>
        <w:t xml:space="preserve"> мкс</w:t>
      </w:r>
    </w:p>
    <w:p w14:paraId="54C5716A" w14:textId="3E5E16A0" w:rsidR="00A858A9" w:rsidRPr="0021494A" w:rsidRDefault="00476976" w:rsidP="001A4241">
      <w:pPr>
        <w:rPr>
          <w:rFonts w:cs="Times New Roman"/>
          <w:szCs w:val="24"/>
        </w:rPr>
      </w:pPr>
      <w:r w:rsidRPr="0021494A">
        <w:rPr>
          <w:rFonts w:cs="Times New Roman"/>
          <w:szCs w:val="24"/>
          <w:lang w:val="en-US"/>
        </w:rPr>
        <w:t>R</w:t>
      </w:r>
      <w:r w:rsidRPr="0021494A">
        <w:rPr>
          <w:rFonts w:cs="Times New Roman"/>
          <w:szCs w:val="24"/>
        </w:rPr>
        <w:t xml:space="preserve"> = 400 Ом, </w:t>
      </w:r>
      <w:r w:rsidRPr="0021494A">
        <w:rPr>
          <w:rFonts w:cs="Times New Roman"/>
          <w:szCs w:val="24"/>
          <w:lang w:val="en-US"/>
        </w:rPr>
        <w:t>T</w:t>
      </w:r>
      <w:r w:rsidRPr="0021494A">
        <w:rPr>
          <w:rFonts w:cs="Times New Roman"/>
          <w:szCs w:val="24"/>
        </w:rPr>
        <w:t xml:space="preserve"> = </w:t>
      </w:r>
      <w:r w:rsidRPr="00476976">
        <w:rPr>
          <w:rFonts w:eastAsia="Times New Roman" w:cs="Times New Roman"/>
          <w:lang w:eastAsia="ru-RU"/>
        </w:rPr>
        <w:t>0,107</w:t>
      </w:r>
      <w:r w:rsidRPr="0021494A">
        <w:rPr>
          <w:rFonts w:eastAsia="Times New Roman" w:cs="Times New Roman"/>
          <w:lang w:eastAsia="ru-RU"/>
        </w:rPr>
        <w:t xml:space="preserve"> мкс</w:t>
      </w:r>
    </w:p>
    <w:p w14:paraId="60ADC93B" w14:textId="6057F73F" w:rsidR="00E56ACC" w:rsidRPr="0021494A" w:rsidRDefault="0021494A" w:rsidP="009F253E">
      <w:pPr>
        <w:spacing w:before="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Вычислена</w:t>
      </w:r>
      <w:r w:rsidR="00476976" w:rsidRPr="0021494A">
        <w:rPr>
          <w:rFonts w:cs="Times New Roman"/>
          <w:szCs w:val="24"/>
        </w:rPr>
        <w:t xml:space="preserve"> добротность контура</w:t>
      </w:r>
      <w:r w:rsidR="00326B64" w:rsidRPr="0021494A">
        <w:rPr>
          <w:rFonts w:cs="Times New Roman"/>
          <w:szCs w:val="24"/>
        </w:rPr>
        <w:t xml:space="preserve"> </w:t>
      </w:r>
      <w:r w:rsidR="00326B64" w:rsidRPr="0021494A">
        <w:rPr>
          <w:rFonts w:cs="Times New Roman"/>
        </w:rPr>
        <w:t>при различных сопротивлениях магазина</w:t>
      </w:r>
      <w:r w:rsidR="00476976" w:rsidRPr="0021494A">
        <w:rPr>
          <w:rFonts w:cs="Times New Roman"/>
          <w:szCs w:val="24"/>
        </w:rPr>
        <w:t>, результаты занесены в таблицу 1.</w:t>
      </w:r>
    </w:p>
    <w:p w14:paraId="0CBC684E" w14:textId="202017CB" w:rsidR="00476976" w:rsidRPr="0021494A" w:rsidRDefault="00476976" w:rsidP="009F253E">
      <w:pPr>
        <w:spacing w:before="3"/>
        <w:rPr>
          <w:rFonts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-2λ</m:t>
                  </m:r>
                </m:sup>
              </m:sSup>
            </m:den>
          </m:f>
        </m:oMath>
      </m:oMathPara>
    </w:p>
    <w:p w14:paraId="57B765DC" w14:textId="483DF42D" w:rsidR="00E56ACC" w:rsidRPr="0021494A" w:rsidRDefault="00326B64" w:rsidP="009F253E">
      <w:pPr>
        <w:spacing w:before="3"/>
        <w:rPr>
          <w:rFonts w:eastAsiaTheme="minorEastAsia" w:cs="Times New Roman"/>
          <w:szCs w:val="24"/>
        </w:rPr>
      </w:pPr>
      <w:r w:rsidRPr="0021494A">
        <w:rPr>
          <w:rFonts w:cs="Times New Roman"/>
          <w:szCs w:val="24"/>
        </w:rPr>
        <w:t xml:space="preserve">Для малого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=50 </m:t>
        </m:r>
      </m:oMath>
      <w:r w:rsidRPr="0021494A">
        <w:rPr>
          <w:rFonts w:eastAsiaTheme="minorEastAsia" w:cs="Times New Roman"/>
          <w:szCs w:val="24"/>
        </w:rPr>
        <w:t>ом вычислена добротность по формуле:</w:t>
      </w:r>
    </w:p>
    <w:p w14:paraId="1A7D52CE" w14:textId="77777777" w:rsidR="00326B64" w:rsidRPr="0021494A" w:rsidRDefault="00326B64" w:rsidP="00326B64">
      <w:pPr>
        <w:spacing w:line="254" w:lineRule="auto"/>
        <w:rPr>
          <w:rFonts w:eastAsiaTheme="minorEastAsia" w:cs="Times New Roman"/>
          <w:b/>
          <w:bCs/>
          <w:i/>
          <w:iCs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54E773D1" w14:textId="4E52F589" w:rsidR="00326B64" w:rsidRPr="0021494A" w:rsidRDefault="00326B64" w:rsidP="00326B64">
      <w:pPr>
        <w:rPr>
          <w:rFonts w:eastAsia="Times New Roman" w:cs="Times New Roman"/>
          <w:lang w:eastAsia="ru-RU"/>
        </w:rPr>
      </w:pPr>
      <w:r w:rsidRPr="0021494A">
        <w:rPr>
          <w:rFonts w:cs="Times New Roman"/>
          <w:szCs w:val="24"/>
          <w:lang w:val="en-US"/>
        </w:rPr>
        <w:t>Q</w:t>
      </w:r>
      <w:r w:rsidRPr="0021494A">
        <w:rPr>
          <w:rFonts w:cs="Times New Roman"/>
          <w:szCs w:val="24"/>
        </w:rPr>
        <w:t xml:space="preserve"> = </w:t>
      </w:r>
      <w:r w:rsidRPr="0021494A">
        <w:rPr>
          <w:rFonts w:eastAsia="Times New Roman" w:cs="Times New Roman"/>
          <w:lang w:eastAsia="ru-RU"/>
        </w:rPr>
        <w:t>13,9769</w:t>
      </w:r>
    </w:p>
    <w:p w14:paraId="76992AB7" w14:textId="57E04998" w:rsidR="00326B64" w:rsidRPr="0021494A" w:rsidRDefault="00326B64" w:rsidP="00326B64">
      <w:pPr>
        <w:spacing w:after="0" w:line="240" w:lineRule="auto"/>
        <w:rPr>
          <w:rFonts w:eastAsia="Times New Roman" w:cs="Times New Roman"/>
          <w:lang w:eastAsia="ru-RU"/>
        </w:rPr>
      </w:pPr>
      <w:r w:rsidRPr="0021494A">
        <w:rPr>
          <w:rFonts w:eastAsia="Times New Roman" w:cs="Times New Roman"/>
          <w:lang w:eastAsia="ru-RU"/>
        </w:rPr>
        <w:t xml:space="preserve">Полученное значение отличается от вычисленного по первой формуле на </w:t>
      </w:r>
      <m:oMath>
        <m:r>
          <w:rPr>
            <w:rFonts w:ascii="Cambria Math" w:eastAsia="Times New Roman" w:hAnsi="Cambria Math" w:cs="Times New Roman"/>
            <w:lang w:eastAsia="ru-RU"/>
          </w:rPr>
          <m:t>30,09</m:t>
        </m:r>
      </m:oMath>
      <w:r w:rsidRPr="0021494A">
        <w:rPr>
          <w:rFonts w:eastAsia="Times New Roman" w:cs="Times New Roman"/>
          <w:lang w:eastAsia="ru-RU"/>
        </w:rPr>
        <w:t>%</w:t>
      </w:r>
    </w:p>
    <w:p w14:paraId="2A8FB576" w14:textId="7E2C6033" w:rsidR="00326B64" w:rsidRPr="0021494A" w:rsidRDefault="00326B64" w:rsidP="009F253E">
      <w:pPr>
        <w:spacing w:before="3"/>
        <w:rPr>
          <w:rFonts w:cs="Times New Roman"/>
          <w:szCs w:val="24"/>
        </w:rPr>
      </w:pPr>
    </w:p>
    <w:p w14:paraId="673C0652" w14:textId="77777777" w:rsidR="00E56ACC" w:rsidRPr="0021494A" w:rsidRDefault="00E56ACC" w:rsidP="009F253E">
      <w:pPr>
        <w:spacing w:before="3"/>
        <w:rPr>
          <w:rFonts w:cs="Times New Roman"/>
          <w:szCs w:val="24"/>
        </w:rPr>
      </w:pPr>
    </w:p>
    <w:p w14:paraId="58BD8ED7" w14:textId="6A2D1358" w:rsidR="00E56ACC" w:rsidRPr="0021494A" w:rsidRDefault="0021494A" w:rsidP="009F253E">
      <w:pPr>
        <w:spacing w:before="3"/>
        <w:rPr>
          <w:rFonts w:cs="Times New Roman"/>
          <w:szCs w:val="24"/>
        </w:rPr>
      </w:pPr>
      <w:r>
        <w:rPr>
          <w:rFonts w:cs="Times New Roman"/>
          <w:szCs w:val="24"/>
        </w:rPr>
        <w:t>Вычислено</w:t>
      </w:r>
      <w:r w:rsidR="00F029A7" w:rsidRPr="0021494A">
        <w:rPr>
          <w:rFonts w:cs="Times New Roman"/>
          <w:szCs w:val="24"/>
        </w:rPr>
        <w:t xml:space="preserve"> критическое значение сопротивления.</w:t>
      </w:r>
    </w:p>
    <w:p w14:paraId="632B72DE" w14:textId="72552351" w:rsidR="00F029A7" w:rsidRPr="0021494A" w:rsidRDefault="00AB68C8" w:rsidP="00F029A7">
      <w:pPr>
        <w:spacing w:line="254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кр</m:t>
            </m:r>
          </m:sub>
        </m:sSub>
        <m:r>
          <w:rPr>
            <w:rFonts w:ascii="Cambria Math" w:hAnsi="Cambria Math" w:cs="Times New Roman"/>
            <w:szCs w:val="24"/>
          </w:rPr>
          <m:t>=2⋅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C</m:t>
                </m:r>
              </m:den>
            </m:f>
          </m:e>
        </m:rad>
        <m:r>
          <w:rPr>
            <w:rFonts w:ascii="Cambria Math" w:hAnsi="Cambria Math" w:cs="Times New Roman"/>
            <w:szCs w:val="24"/>
          </w:rPr>
          <m:t xml:space="preserve">=1443,54 </m:t>
        </m:r>
      </m:oMath>
      <w:r w:rsidR="00F029A7" w:rsidRPr="0021494A">
        <w:rPr>
          <w:rFonts w:eastAsiaTheme="minorEastAsia" w:cs="Times New Roman"/>
          <w:szCs w:val="24"/>
        </w:rPr>
        <w:t>Ом</w:t>
      </w:r>
    </w:p>
    <w:p w14:paraId="56AF60A4" w14:textId="40CC158A" w:rsidR="00F029A7" w:rsidRPr="0021494A" w:rsidRDefault="00F029A7" w:rsidP="00F029A7">
      <w:pPr>
        <w:spacing w:line="254" w:lineRule="auto"/>
        <w:rPr>
          <w:rFonts w:eastAsiaTheme="minorEastAsia" w:cs="Times New Roman"/>
          <w:szCs w:val="24"/>
        </w:rPr>
      </w:pPr>
      <w:r w:rsidRPr="0021494A">
        <w:rPr>
          <w:rFonts w:eastAsiaTheme="minorEastAsia" w:cs="Times New Roman"/>
          <w:szCs w:val="24"/>
        </w:rPr>
        <w:t>Экспериментальное критическое значение = 1300 Ом</w:t>
      </w:r>
    </w:p>
    <w:p w14:paraId="70632CB7" w14:textId="5CB7158D" w:rsidR="00F029A7" w:rsidRPr="0021494A" w:rsidRDefault="00F029A7" w:rsidP="00F029A7">
      <w:pPr>
        <w:spacing w:line="254" w:lineRule="auto"/>
        <w:rPr>
          <w:rFonts w:eastAsiaTheme="minorEastAsia" w:cs="Times New Roman"/>
          <w:szCs w:val="24"/>
        </w:rPr>
      </w:pPr>
      <w:r w:rsidRPr="0021494A">
        <w:rPr>
          <w:rFonts w:eastAsiaTheme="minorEastAsia" w:cs="Times New Roman"/>
          <w:szCs w:val="24"/>
        </w:rPr>
        <w:t>Таким образом, вычисленное значение на 11% больше экспериментального.</w:t>
      </w:r>
    </w:p>
    <w:p w14:paraId="159DD61A" w14:textId="77777777" w:rsidR="00F029A7" w:rsidRPr="0021494A" w:rsidRDefault="00F029A7" w:rsidP="009F253E">
      <w:pPr>
        <w:spacing w:before="3"/>
        <w:rPr>
          <w:rFonts w:cs="Times New Roman"/>
          <w:szCs w:val="24"/>
        </w:rPr>
      </w:pPr>
    </w:p>
    <w:p w14:paraId="3EA09F7B" w14:textId="77777777" w:rsidR="00E56ACC" w:rsidRPr="0021494A" w:rsidRDefault="00E56ACC" w:rsidP="009F253E">
      <w:pPr>
        <w:spacing w:before="3"/>
        <w:rPr>
          <w:rFonts w:cs="Times New Roman"/>
          <w:szCs w:val="24"/>
        </w:rPr>
      </w:pPr>
    </w:p>
    <w:p w14:paraId="79C286F9" w14:textId="187A6D7B" w:rsidR="00E56ACC" w:rsidRPr="0021494A" w:rsidRDefault="003836DD" w:rsidP="009F253E">
      <w:pPr>
        <w:spacing w:before="3"/>
        <w:rPr>
          <w:rFonts w:cs="Times New Roman"/>
          <w:szCs w:val="24"/>
        </w:rPr>
      </w:pPr>
      <w:r w:rsidRPr="0021494A">
        <w:rPr>
          <w:rFonts w:cs="Times New Roman"/>
        </w:rPr>
        <w:t xml:space="preserve">Было установлено нулевое сопротивление магазина. Последовательно включая в качестве ёмкости контура конденсаторы С1, С2, С3 и С4 измерен период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эксп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21494A">
        <w:rPr>
          <w:rFonts w:cs="Times New Roman"/>
        </w:rPr>
        <w:t xml:space="preserve"> колебаний в контуре.</w:t>
      </w:r>
    </w:p>
    <w:p w14:paraId="63F27E46" w14:textId="1A0479D0" w:rsidR="00E56ACC" w:rsidRPr="0021494A" w:rsidRDefault="003836DD" w:rsidP="009F253E">
      <w:pPr>
        <w:spacing w:before="3"/>
        <w:rPr>
          <w:rFonts w:cs="Times New Roman"/>
          <w:iCs/>
          <w:szCs w:val="24"/>
        </w:rPr>
      </w:pPr>
      <w:r w:rsidRPr="0021494A">
        <w:rPr>
          <w:rFonts w:cs="Times New Roman"/>
        </w:rPr>
        <w:t xml:space="preserve">Вычислены соответствующие значения периода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теор</m:t>
            </m:r>
          </m:sub>
        </m:sSub>
      </m:oMath>
      <w:r w:rsidRPr="0021494A">
        <w:rPr>
          <w:rFonts w:cs="Times New Roman"/>
          <w:i/>
          <w:szCs w:val="24"/>
        </w:rPr>
        <w:t xml:space="preserve">, </w:t>
      </w:r>
      <w:r w:rsidRPr="0021494A">
        <w:rPr>
          <w:rFonts w:cs="Times New Roman"/>
          <w:iCs/>
          <w:szCs w:val="24"/>
        </w:rPr>
        <w:t>результаты занесены в таблицу 2.</w:t>
      </w:r>
    </w:p>
    <w:p w14:paraId="6EC3B0C2" w14:textId="77777777" w:rsidR="00E56ACC" w:rsidRPr="0021494A" w:rsidRDefault="00E56ACC" w:rsidP="009F253E">
      <w:pPr>
        <w:spacing w:before="3"/>
        <w:rPr>
          <w:rFonts w:cs="Times New Roman"/>
          <w:szCs w:val="24"/>
        </w:rPr>
      </w:pPr>
    </w:p>
    <w:p w14:paraId="42467134" w14:textId="1B2A040A" w:rsidR="003836DD" w:rsidRPr="0021494A" w:rsidRDefault="003836DD" w:rsidP="003836DD">
      <w:pPr>
        <w:pStyle w:val="ad"/>
        <w:spacing w:before="5" w:line="235" w:lineRule="auto"/>
        <w:ind w:right="868"/>
        <w:rPr>
          <w:rFonts w:ascii="Times New Roman" w:hAnsi="Times New Roman" w:cs="Times New Roman"/>
        </w:rPr>
      </w:pPr>
      <w:r w:rsidRPr="0021494A">
        <w:rPr>
          <w:rFonts w:ascii="Times New Roman" w:hAnsi="Times New Roman" w:cs="Times New Roman"/>
        </w:rPr>
        <w:t>Вычислять период по формуле Томсона можно, так как величина меняется по времени по закону при малом затухании:</w:t>
      </w:r>
    </w:p>
    <w:p w14:paraId="35E9C0A9" w14:textId="3629BFA3" w:rsidR="0021494A" w:rsidRPr="0021494A" w:rsidRDefault="0021494A" w:rsidP="003836DD">
      <w:pPr>
        <w:pStyle w:val="ad"/>
        <w:spacing w:before="5" w:line="235" w:lineRule="auto"/>
        <w:ind w:right="868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AA99A77" w14:textId="77777777" w:rsidR="0021494A" w:rsidRPr="0021494A" w:rsidRDefault="0021494A" w:rsidP="003836DD">
      <w:pPr>
        <w:pStyle w:val="ad"/>
        <w:spacing w:before="5" w:line="235" w:lineRule="auto"/>
        <w:ind w:right="868"/>
        <w:rPr>
          <w:rFonts w:ascii="Times New Roman" w:hAnsi="Times New Roman" w:cs="Times New Roman"/>
          <w:lang w:val="en-US"/>
        </w:rPr>
      </w:pPr>
    </w:p>
    <w:p w14:paraId="56E702E8" w14:textId="5C5CAFA5" w:rsidR="0021494A" w:rsidRPr="0021494A" w:rsidRDefault="0021494A" w:rsidP="0021494A">
      <w:pPr>
        <w:spacing w:line="254" w:lineRule="auto"/>
        <w:rPr>
          <w:rFonts w:eastAsia="Calibri" w:cs="Times New Roman"/>
          <w:i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ACB45E0" w14:textId="4A943A15" w:rsidR="0021494A" w:rsidRPr="0021494A" w:rsidRDefault="0021494A" w:rsidP="0021494A">
      <w:pPr>
        <w:spacing w:line="254" w:lineRule="auto"/>
        <w:rPr>
          <w:rFonts w:eastAsia="Calibri" w:cs="Times New Roman"/>
          <w:szCs w:val="24"/>
        </w:rPr>
      </w:pPr>
      <w:r w:rsidRPr="0021494A">
        <w:rPr>
          <w:rFonts w:eastAsia="Calibri" w:cs="Times New Roman"/>
          <w:szCs w:val="24"/>
        </w:rPr>
        <w:t xml:space="preserve">При </w:t>
      </w:r>
      <m:oMath>
        <m:r>
          <w:rPr>
            <w:rFonts w:ascii="Cambria Math" w:eastAsia="Calibri" w:hAnsi="Cambria Math" w:cs="Times New Roman"/>
            <w:szCs w:val="24"/>
          </w:rPr>
          <m:t>β≪</m:t>
        </m:r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0</m:t>
            </m:r>
          </m:sub>
        </m:sSub>
      </m:oMath>
    </w:p>
    <w:p w14:paraId="4A5BB363" w14:textId="70EEBC2B" w:rsidR="0021494A" w:rsidRPr="0021494A" w:rsidRDefault="0021494A" w:rsidP="0021494A">
      <w:pPr>
        <w:spacing w:line="254" w:lineRule="auto"/>
        <w:rPr>
          <w:rFonts w:eastAsia="Calibri" w:cs="Times New Roman"/>
          <w:i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LC</m:t>
              </m:r>
            </m:e>
          </m:rad>
        </m:oMath>
      </m:oMathPara>
    </w:p>
    <w:p w14:paraId="4B740016" w14:textId="34052A7F" w:rsidR="0021494A" w:rsidRPr="0021494A" w:rsidRDefault="0021494A" w:rsidP="0021494A">
      <w:pPr>
        <w:spacing w:line="254" w:lineRule="auto"/>
        <w:rPr>
          <w:rFonts w:eastAsia="Calibri" w:cs="Times New Roman"/>
          <w:szCs w:val="24"/>
        </w:rPr>
      </w:pPr>
      <w:r w:rsidRPr="0021494A">
        <w:rPr>
          <w:rFonts w:eastAsia="Calibri" w:cs="Times New Roman"/>
          <w:szCs w:val="24"/>
        </w:rPr>
        <w:t>Вычислены значения периода по формуле Томсона. Результаты занесены в таблицу 3.</w:t>
      </w:r>
    </w:p>
    <w:p w14:paraId="33850B1A" w14:textId="7CE1C071" w:rsidR="0021494A" w:rsidRPr="0021494A" w:rsidRDefault="005567D6" w:rsidP="0021494A">
      <w:pPr>
        <w:spacing w:line="254" w:lineRule="auto"/>
        <w:rPr>
          <w:rFonts w:eastAsia="Calibri" w:cs="Times New Roman"/>
        </w:rPr>
      </w:pPr>
      <w:r>
        <w:rPr>
          <w:rFonts w:eastAsia="Calibri" w:cs="Times New Roman"/>
        </w:rPr>
        <w:t>Построены графики</w:t>
      </w:r>
      <w:r>
        <w:t xml:space="preserve"> зависимости периодов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>
        <w:t xml:space="preserve"> от ёмкости конденсатора. График 3.</w:t>
      </w:r>
    </w:p>
    <w:p w14:paraId="69A68810" w14:textId="77777777" w:rsidR="003836DD" w:rsidRPr="0021494A" w:rsidRDefault="003836DD" w:rsidP="003836DD">
      <w:pPr>
        <w:pStyle w:val="ad"/>
        <w:spacing w:before="5" w:line="235" w:lineRule="auto"/>
        <w:ind w:right="868"/>
        <w:rPr>
          <w:rFonts w:ascii="Times New Roman" w:hAnsi="Times New Roman" w:cs="Times New Roman"/>
        </w:rPr>
      </w:pPr>
    </w:p>
    <w:p w14:paraId="765D99A6" w14:textId="77777777" w:rsidR="00E56ACC" w:rsidRPr="0021494A" w:rsidRDefault="00E56ACC" w:rsidP="009F253E">
      <w:pPr>
        <w:spacing w:before="3"/>
        <w:rPr>
          <w:rFonts w:cs="Times New Roman"/>
          <w:szCs w:val="24"/>
        </w:rPr>
      </w:pPr>
    </w:p>
    <w:p w14:paraId="48DF5F2D" w14:textId="77777777" w:rsidR="00E56ACC" w:rsidRPr="0021494A" w:rsidRDefault="00E56ACC" w:rsidP="009F253E">
      <w:pPr>
        <w:spacing w:before="3"/>
        <w:rPr>
          <w:rFonts w:cs="Times New Roman"/>
          <w:szCs w:val="24"/>
        </w:rPr>
      </w:pPr>
    </w:p>
    <w:p w14:paraId="12532BF4" w14:textId="77777777" w:rsidR="005567D6" w:rsidRDefault="005567D6" w:rsidP="009F253E">
      <w:pPr>
        <w:spacing w:before="3"/>
        <w:rPr>
          <w:rFonts w:cs="Times New Roman"/>
          <w:szCs w:val="24"/>
        </w:rPr>
      </w:pPr>
    </w:p>
    <w:p w14:paraId="7D403A5E" w14:textId="0D22FD11" w:rsidR="00A858A9" w:rsidRPr="0021494A" w:rsidRDefault="00A858A9" w:rsidP="009F253E">
      <w:pPr>
        <w:spacing w:before="3"/>
        <w:rPr>
          <w:rFonts w:cs="Times New Roman"/>
        </w:rPr>
      </w:pPr>
      <w:r w:rsidRPr="0021494A">
        <w:rPr>
          <w:rFonts w:cs="Times New Roman"/>
          <w:b/>
          <w:bCs/>
          <w:szCs w:val="24"/>
        </w:rPr>
        <w:lastRenderedPageBreak/>
        <w:t>Таблица 1</w:t>
      </w:r>
      <w:r w:rsidRPr="0021494A">
        <w:rPr>
          <w:rFonts w:cs="Times New Roman"/>
          <w:szCs w:val="24"/>
        </w:rPr>
        <w:t>.</w:t>
      </w:r>
      <w:r w:rsidR="009F253E" w:rsidRPr="0021494A">
        <w:rPr>
          <w:rFonts w:cs="Times New Roman"/>
          <w:szCs w:val="24"/>
        </w:rPr>
        <w:t xml:space="preserve"> </w:t>
      </w:r>
      <w:r w:rsidR="009F253E" w:rsidRPr="0021494A">
        <w:rPr>
          <w:rFonts w:cs="Times New Roman"/>
        </w:rPr>
        <w:t>Результаты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измерения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периода</w:t>
      </w:r>
      <w:r w:rsidR="009F253E" w:rsidRPr="0021494A">
        <w:rPr>
          <w:rFonts w:cs="Times New Roman"/>
          <w:spacing w:val="-3"/>
        </w:rPr>
        <w:t xml:space="preserve"> </w:t>
      </w:r>
      <w:r w:rsidR="009F253E" w:rsidRPr="0021494A">
        <w:rPr>
          <w:rFonts w:cs="Times New Roman"/>
        </w:rPr>
        <w:t>колебаний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в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контуре</w:t>
      </w:r>
      <w:r w:rsidR="009F253E" w:rsidRPr="0021494A">
        <w:rPr>
          <w:rFonts w:cs="Times New Roman"/>
          <w:spacing w:val="-3"/>
        </w:rPr>
        <w:t xml:space="preserve"> </w:t>
      </w:r>
      <w:r w:rsidR="009F253E" w:rsidRPr="0021494A">
        <w:rPr>
          <w:rFonts w:cs="Times New Roman"/>
        </w:rPr>
        <w:t>при</w:t>
      </w:r>
      <w:r w:rsidR="009F253E" w:rsidRPr="0021494A">
        <w:rPr>
          <w:rFonts w:cs="Times New Roman"/>
          <w:spacing w:val="-3"/>
        </w:rPr>
        <w:t xml:space="preserve"> </w:t>
      </w:r>
      <w:r w:rsidR="009F253E" w:rsidRPr="0021494A">
        <w:rPr>
          <w:rFonts w:cs="Times New Roman"/>
        </w:rPr>
        <w:t>разных сопротивлениях магазина R</w:t>
      </w:r>
      <w:r w:rsidR="009F253E" w:rsidRPr="0021494A">
        <w:rPr>
          <w:rFonts w:cs="Times New Roman"/>
          <w:sz w:val="12"/>
        </w:rPr>
        <w:t xml:space="preserve">М </w:t>
      </w:r>
      <w:r w:rsidR="009F253E" w:rsidRPr="0021494A">
        <w:rPr>
          <w:rFonts w:cs="Times New Roman"/>
        </w:rPr>
        <w:t>в диапазоне от 0 до 100 Ом с шагом 10 Ом и при значениях 200, 300, 400</w:t>
      </w:r>
      <w:r w:rsidR="009F253E" w:rsidRPr="0021494A">
        <w:rPr>
          <w:rFonts w:cs="Times New Roman"/>
          <w:spacing w:val="1"/>
        </w:rPr>
        <w:t xml:space="preserve"> </w:t>
      </w:r>
      <w:r w:rsidR="009F253E" w:rsidRPr="0021494A">
        <w:rPr>
          <w:rFonts w:cs="Times New Roman"/>
        </w:rPr>
        <w:t>Ом и значения 2U</w:t>
      </w:r>
      <w:r w:rsidR="009F253E" w:rsidRPr="0021494A">
        <w:rPr>
          <w:rFonts w:cs="Times New Roman"/>
          <w:sz w:val="12"/>
        </w:rPr>
        <w:t xml:space="preserve">i </w:t>
      </w:r>
      <w:r w:rsidR="009F253E" w:rsidRPr="0021494A">
        <w:rPr>
          <w:rFonts w:cs="Times New Roman"/>
        </w:rPr>
        <w:t>, 2U</w:t>
      </w:r>
      <w:r w:rsidR="009F253E" w:rsidRPr="0021494A">
        <w:rPr>
          <w:rFonts w:cs="Times New Roman"/>
          <w:sz w:val="12"/>
        </w:rPr>
        <w:t xml:space="preserve">i+n </w:t>
      </w:r>
      <w:r w:rsidR="009F253E" w:rsidRPr="0021494A">
        <w:rPr>
          <w:rFonts w:cs="Times New Roman"/>
        </w:rPr>
        <w:t>удвоенной амплитуды (размаха) колебаний напряжения на конденсаторе для</w:t>
      </w:r>
      <w:r w:rsidR="009F253E" w:rsidRPr="0021494A">
        <w:rPr>
          <w:rFonts w:cs="Times New Roman"/>
          <w:spacing w:val="-47"/>
        </w:rPr>
        <w:t xml:space="preserve"> </w:t>
      </w:r>
      <w:r w:rsidR="009F253E" w:rsidRPr="0021494A">
        <w:rPr>
          <w:rFonts w:cs="Times New Roman"/>
        </w:rPr>
        <w:t>двух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моментов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времени</w:t>
      </w:r>
      <w:r w:rsidR="009F253E" w:rsidRPr="0021494A">
        <w:rPr>
          <w:rFonts w:cs="Times New Roman"/>
          <w:spacing w:val="-1"/>
        </w:rPr>
        <w:t xml:space="preserve"> </w:t>
      </w:r>
      <w:r w:rsidR="009F253E" w:rsidRPr="0021494A">
        <w:rPr>
          <w:rFonts w:cs="Times New Roman"/>
        </w:rPr>
        <w:t>разделённых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количеством</w:t>
      </w:r>
      <w:r w:rsidR="009F253E" w:rsidRPr="0021494A">
        <w:rPr>
          <w:rFonts w:cs="Times New Roman"/>
          <w:spacing w:val="-3"/>
        </w:rPr>
        <w:t xml:space="preserve"> </w:t>
      </w:r>
      <w:r w:rsidR="009F253E" w:rsidRPr="0021494A">
        <w:rPr>
          <w:rFonts w:cs="Times New Roman"/>
        </w:rPr>
        <w:t>периодов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n</w:t>
      </w:r>
      <w:r w:rsidR="009F253E" w:rsidRPr="0021494A">
        <w:rPr>
          <w:rFonts w:cs="Times New Roman"/>
          <w:spacing w:val="-3"/>
        </w:rPr>
        <w:t xml:space="preserve"> </w:t>
      </w:r>
      <w:r w:rsidR="009F253E" w:rsidRPr="0021494A">
        <w:rPr>
          <w:rFonts w:cs="Times New Roman"/>
        </w:rPr>
        <w:t>=</w:t>
      </w:r>
      <w:r w:rsidR="009F253E" w:rsidRPr="0021494A">
        <w:rPr>
          <w:rFonts w:cs="Times New Roman"/>
          <w:spacing w:val="-2"/>
        </w:rPr>
        <w:t xml:space="preserve"> </w:t>
      </w:r>
      <w:r w:rsidR="009F253E" w:rsidRPr="0021494A">
        <w:rPr>
          <w:rFonts w:cs="Times New Roman"/>
        </w:rPr>
        <w:t>1–5:</w:t>
      </w:r>
    </w:p>
    <w:tbl>
      <w:tblPr>
        <w:tblStyle w:val="a3"/>
        <w:tblW w:w="9644" w:type="dxa"/>
        <w:tblLook w:val="04A0" w:firstRow="1" w:lastRow="0" w:firstColumn="1" w:lastColumn="0" w:noHBand="0" w:noVBand="1"/>
      </w:tblPr>
      <w:tblGrid>
        <w:gridCol w:w="960"/>
        <w:gridCol w:w="1420"/>
        <w:gridCol w:w="1060"/>
        <w:gridCol w:w="1233"/>
        <w:gridCol w:w="787"/>
        <w:gridCol w:w="1120"/>
        <w:gridCol w:w="960"/>
        <w:gridCol w:w="1052"/>
        <w:gridCol w:w="1052"/>
      </w:tblGrid>
      <w:tr w:rsidR="00A858A9" w:rsidRPr="0021494A" w14:paraId="7EF12462" w14:textId="77777777" w:rsidTr="00067C49">
        <w:trPr>
          <w:trHeight w:val="300"/>
        </w:trPr>
        <w:tc>
          <w:tcPr>
            <w:tcW w:w="960" w:type="dxa"/>
            <w:noWrap/>
            <w:hideMark/>
          </w:tcPr>
          <w:p w14:paraId="7911F60A" w14:textId="656A00E3" w:rsidR="00A858A9" w:rsidRPr="00A858A9" w:rsidRDefault="00AB68C8" w:rsidP="005567D6">
            <w:pPr>
              <w:rPr>
                <w:rFonts w:eastAsia="Times New Roman" w:cs="Times New Roman"/>
                <w:iCs/>
                <w:color w:val="3F3F3F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color w:val="3F3F3F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F3F3F"/>
                      <w:lang w:eastAsia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F3F3F"/>
                      <w:lang w:eastAsia="ru-RU"/>
                    </w:rPr>
                    <m:t>m</m:t>
                  </m:r>
                </m:sub>
              </m:sSub>
            </m:oMath>
            <w:r w:rsidR="005567D6">
              <w:rPr>
                <w:rFonts w:eastAsia="Times New Roman" w:cs="Times New Roman"/>
                <w:iCs/>
                <w:color w:val="3F3F3F"/>
                <w:lang w:val="en-US" w:eastAsia="ru-RU"/>
              </w:rPr>
              <w:t xml:space="preserve">, </w:t>
            </w:r>
            <w:r w:rsidR="00E56ACC" w:rsidRPr="005567D6">
              <w:rPr>
                <w:rFonts w:eastAsia="Times New Roman" w:cs="Times New Roman"/>
                <w:i/>
                <w:color w:val="3F3F3F"/>
                <w:lang w:eastAsia="ru-RU"/>
              </w:rPr>
              <w:t>ом</w:t>
            </w:r>
          </w:p>
        </w:tc>
        <w:tc>
          <w:tcPr>
            <w:tcW w:w="1420" w:type="dxa"/>
            <w:noWrap/>
            <w:hideMark/>
          </w:tcPr>
          <w:p w14:paraId="4118D9DD" w14:textId="19D14B7C" w:rsidR="00A858A9" w:rsidRPr="00A858A9" w:rsidRDefault="005567D6" w:rsidP="005567D6">
            <w:pPr>
              <w:rPr>
                <w:rFonts w:eastAsia="Times New Roman" w:cs="Times New Roman"/>
                <w:iCs/>
                <w:color w:val="3F3F3F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F3F3F"/>
                  <w:lang w:eastAsia="ru-RU"/>
                </w:rPr>
                <m:t xml:space="preserve">T, </m:t>
              </m:r>
            </m:oMath>
            <w:r w:rsidR="00476976" w:rsidRPr="005567D6">
              <w:rPr>
                <w:rFonts w:eastAsia="Times New Roman" w:cs="Times New Roman"/>
                <w:iCs/>
                <w:color w:val="3F3F3F"/>
                <w:lang w:eastAsia="ru-RU"/>
              </w:rPr>
              <w:t>мкс</w:t>
            </w:r>
          </w:p>
        </w:tc>
        <w:tc>
          <w:tcPr>
            <w:tcW w:w="1060" w:type="dxa"/>
            <w:noWrap/>
            <w:hideMark/>
          </w:tcPr>
          <w:p w14:paraId="716AD36A" w14:textId="347AF47C" w:rsidR="00A858A9" w:rsidRPr="00A858A9" w:rsidRDefault="005567D6" w:rsidP="005567D6">
            <w:pPr>
              <w:rPr>
                <w:rFonts w:eastAsia="Times New Roman" w:cs="Times New Roman"/>
                <w:iCs/>
                <w:color w:val="3F3F3F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F3F3F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color w:val="3F3F3F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F3F3F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F3F3F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F3F3F"/>
                  <w:lang w:eastAsia="ru-RU"/>
                </w:rPr>
                <m:t xml:space="preserve">, </m:t>
              </m:r>
            </m:oMath>
            <w:r w:rsidR="00E56ACC" w:rsidRPr="005567D6">
              <w:rPr>
                <w:rFonts w:eastAsia="Times New Roman" w:cs="Times New Roman"/>
                <w:i/>
                <w:color w:val="3F3F3F"/>
                <w:lang w:eastAsia="ru-RU"/>
              </w:rPr>
              <w:t>дел</w:t>
            </w:r>
          </w:p>
        </w:tc>
        <w:tc>
          <w:tcPr>
            <w:tcW w:w="1233" w:type="dxa"/>
            <w:noWrap/>
            <w:hideMark/>
          </w:tcPr>
          <w:p w14:paraId="2A3D8B6F" w14:textId="6EE9A202" w:rsidR="00A858A9" w:rsidRPr="00A858A9" w:rsidRDefault="005567D6" w:rsidP="005567D6">
            <w:pPr>
              <w:rPr>
                <w:rFonts w:eastAsia="Times New Roman" w:cs="Times New Roman"/>
                <w:iCs/>
                <w:color w:val="3F3F3F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F3F3F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color w:val="3F3F3F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F3F3F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F3F3F"/>
                      <w:lang w:eastAsia="ru-RU"/>
                    </w:rPr>
                    <m:t>i+n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F3F3F"/>
                  <w:lang w:eastAsia="ru-RU"/>
                </w:rPr>
                <m:t xml:space="preserve">, </m:t>
              </m:r>
            </m:oMath>
            <w:r w:rsidR="00E56ACC" w:rsidRPr="005567D6">
              <w:rPr>
                <w:rFonts w:eastAsia="Times New Roman" w:cs="Times New Roman"/>
                <w:i/>
                <w:color w:val="3F3F3F"/>
                <w:lang w:eastAsia="ru-RU"/>
              </w:rPr>
              <w:t>дел</w:t>
            </w:r>
          </w:p>
        </w:tc>
        <w:tc>
          <w:tcPr>
            <w:tcW w:w="787" w:type="dxa"/>
            <w:noWrap/>
            <w:hideMark/>
          </w:tcPr>
          <w:p w14:paraId="161AF9F8" w14:textId="506C017E" w:rsidR="00A858A9" w:rsidRPr="00A858A9" w:rsidRDefault="005567D6" w:rsidP="005567D6">
            <w:pPr>
              <w:rPr>
                <w:rFonts w:eastAsia="Times New Roman" w:cs="Times New Roman"/>
                <w:iCs/>
                <w:color w:val="3F3F3F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F3F3F"/>
                    <w:lang w:eastAsia="ru-RU"/>
                  </w:rPr>
                  <m:t>n</m:t>
                </m:r>
              </m:oMath>
            </m:oMathPara>
          </w:p>
        </w:tc>
        <w:tc>
          <w:tcPr>
            <w:tcW w:w="1120" w:type="dxa"/>
            <w:noWrap/>
            <w:hideMark/>
          </w:tcPr>
          <w:p w14:paraId="23F44E00" w14:textId="4B0E3B2F" w:rsidR="00A858A9" w:rsidRPr="00A858A9" w:rsidRDefault="005567D6" w:rsidP="005567D6">
            <w:pPr>
              <w:rPr>
                <w:rFonts w:eastAsia="Times New Roman" w:cs="Times New Roman"/>
                <w:iCs/>
                <w:color w:val="3F3F3F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F3F3F"/>
                    <w:lang w:eastAsia="ru-RU"/>
                  </w:rPr>
                  <m:t>λ</m:t>
                </m:r>
              </m:oMath>
            </m:oMathPara>
          </w:p>
        </w:tc>
        <w:tc>
          <w:tcPr>
            <w:tcW w:w="960" w:type="dxa"/>
            <w:noWrap/>
            <w:hideMark/>
          </w:tcPr>
          <w:p w14:paraId="6E612499" w14:textId="5833FE3E" w:rsidR="00A858A9" w:rsidRPr="00A858A9" w:rsidRDefault="005567D6" w:rsidP="005567D6">
            <w:pPr>
              <w:rPr>
                <w:rFonts w:eastAsia="Times New Roman" w:cs="Times New Roman"/>
                <w:iCs/>
                <w:color w:val="3F3F3F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F3F3F"/>
                    <w:lang w:eastAsia="ru-RU"/>
                  </w:rPr>
                  <m:t>Q</m:t>
                </m:r>
              </m:oMath>
            </m:oMathPara>
          </w:p>
        </w:tc>
        <w:tc>
          <w:tcPr>
            <w:tcW w:w="1052" w:type="dxa"/>
            <w:noWrap/>
            <w:hideMark/>
          </w:tcPr>
          <w:p w14:paraId="1FC5F02E" w14:textId="14E3C7F4" w:rsidR="00A858A9" w:rsidRPr="00A858A9" w:rsidRDefault="005567D6" w:rsidP="005567D6">
            <w:pPr>
              <w:rPr>
                <w:rFonts w:eastAsia="Times New Roman" w:cs="Times New Roman"/>
                <w:iCs/>
                <w:color w:val="3F3F3F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F3F3F"/>
                  <w:lang w:eastAsia="ru-RU"/>
                </w:rPr>
                <m:t xml:space="preserve">R, </m:t>
              </m:r>
            </m:oMath>
            <w:r w:rsidR="00E56ACC" w:rsidRPr="005567D6">
              <w:rPr>
                <w:rFonts w:eastAsia="Times New Roman" w:cs="Times New Roman"/>
                <w:i/>
                <w:color w:val="3F3F3F"/>
                <w:lang w:eastAsia="ru-RU"/>
              </w:rPr>
              <w:t>ом</w:t>
            </w:r>
          </w:p>
        </w:tc>
        <w:tc>
          <w:tcPr>
            <w:tcW w:w="1052" w:type="dxa"/>
            <w:noWrap/>
            <w:hideMark/>
          </w:tcPr>
          <w:p w14:paraId="079BCC16" w14:textId="12DC62D8" w:rsidR="00A858A9" w:rsidRPr="00A858A9" w:rsidRDefault="005567D6" w:rsidP="005567D6">
            <w:pPr>
              <w:rPr>
                <w:rFonts w:cs="Times New Roman"/>
                <w:i/>
                <w:iCs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F3F3F"/>
                  <w:lang w:eastAsia="ru-RU"/>
                </w:rPr>
                <m:t xml:space="preserve">L, </m:t>
              </m:r>
            </m:oMath>
            <w:r w:rsidR="00E56ACC" w:rsidRPr="005567D6">
              <w:rPr>
                <w:rFonts w:cs="Times New Roman"/>
                <w:i/>
                <w:iCs/>
              </w:rPr>
              <w:t>мГн</w:t>
            </w:r>
          </w:p>
        </w:tc>
      </w:tr>
      <w:tr w:rsidR="00476976" w:rsidRPr="00A858A9" w14:paraId="7B7BFF7D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040DACE1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</w:t>
            </w:r>
          </w:p>
        </w:tc>
        <w:tc>
          <w:tcPr>
            <w:tcW w:w="1420" w:type="dxa"/>
            <w:noWrap/>
            <w:hideMark/>
          </w:tcPr>
          <w:p w14:paraId="1BADEF29" w14:textId="4713238B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7ABCACF1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5,48</w:t>
            </w:r>
          </w:p>
        </w:tc>
        <w:tc>
          <w:tcPr>
            <w:tcW w:w="1233" w:type="dxa"/>
            <w:noWrap/>
            <w:hideMark/>
          </w:tcPr>
          <w:p w14:paraId="33438A78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787" w:type="dxa"/>
            <w:noWrap/>
            <w:hideMark/>
          </w:tcPr>
          <w:p w14:paraId="4123ED3E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1A514096" w14:textId="275B9C80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0,3360</w:t>
            </w:r>
          </w:p>
        </w:tc>
        <w:tc>
          <w:tcPr>
            <w:tcW w:w="960" w:type="dxa"/>
            <w:noWrap/>
            <w:vAlign w:val="bottom"/>
            <w:hideMark/>
          </w:tcPr>
          <w:p w14:paraId="3A2784E6" w14:textId="67C1678A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12,841</w:t>
            </w:r>
          </w:p>
        </w:tc>
        <w:tc>
          <w:tcPr>
            <w:tcW w:w="1052" w:type="dxa"/>
            <w:noWrap/>
            <w:vAlign w:val="bottom"/>
            <w:hideMark/>
          </w:tcPr>
          <w:p w14:paraId="19222D32" w14:textId="7BA3B124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75,858</w:t>
            </w:r>
          </w:p>
        </w:tc>
        <w:tc>
          <w:tcPr>
            <w:tcW w:w="1052" w:type="dxa"/>
            <w:noWrap/>
            <w:vAlign w:val="bottom"/>
            <w:hideMark/>
          </w:tcPr>
          <w:p w14:paraId="4F2C8F23" w14:textId="06B8BFAA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11,068</w:t>
            </w:r>
          </w:p>
        </w:tc>
      </w:tr>
      <w:tr w:rsidR="00476976" w:rsidRPr="00A858A9" w14:paraId="10DDBDE4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5F054D14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696ADD0B" w14:textId="692F0B4C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43AED499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5,06</w:t>
            </w:r>
          </w:p>
        </w:tc>
        <w:tc>
          <w:tcPr>
            <w:tcW w:w="1233" w:type="dxa"/>
            <w:noWrap/>
            <w:hideMark/>
          </w:tcPr>
          <w:p w14:paraId="251ED71D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1,64</w:t>
            </w:r>
          </w:p>
        </w:tc>
        <w:tc>
          <w:tcPr>
            <w:tcW w:w="787" w:type="dxa"/>
            <w:noWrap/>
            <w:hideMark/>
          </w:tcPr>
          <w:p w14:paraId="2B2F2BBC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4BAD879D" w14:textId="008F98D8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0,3756</w:t>
            </w:r>
          </w:p>
        </w:tc>
        <w:tc>
          <w:tcPr>
            <w:tcW w:w="960" w:type="dxa"/>
            <w:noWrap/>
            <w:vAlign w:val="bottom"/>
            <w:hideMark/>
          </w:tcPr>
          <w:p w14:paraId="5B387457" w14:textId="01AE1871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11,896</w:t>
            </w:r>
          </w:p>
        </w:tc>
        <w:tc>
          <w:tcPr>
            <w:tcW w:w="1052" w:type="dxa"/>
            <w:noWrap/>
            <w:vAlign w:val="bottom"/>
            <w:hideMark/>
          </w:tcPr>
          <w:p w14:paraId="1FD4136F" w14:textId="2747EDDE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85,858</w:t>
            </w:r>
          </w:p>
        </w:tc>
        <w:tc>
          <w:tcPr>
            <w:tcW w:w="1052" w:type="dxa"/>
            <w:noWrap/>
            <w:vAlign w:val="bottom"/>
            <w:hideMark/>
          </w:tcPr>
          <w:p w14:paraId="25FA5D65" w14:textId="51D546E5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11,348</w:t>
            </w:r>
          </w:p>
        </w:tc>
      </w:tr>
      <w:tr w:rsidR="00476976" w:rsidRPr="00A858A9" w14:paraId="08F0C4C7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25CA9145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20</w:t>
            </w:r>
          </w:p>
        </w:tc>
        <w:tc>
          <w:tcPr>
            <w:tcW w:w="1420" w:type="dxa"/>
            <w:noWrap/>
            <w:hideMark/>
          </w:tcPr>
          <w:p w14:paraId="6733DBCE" w14:textId="14B4FAAC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4B846293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4,82</w:t>
            </w:r>
          </w:p>
        </w:tc>
        <w:tc>
          <w:tcPr>
            <w:tcW w:w="1233" w:type="dxa"/>
            <w:noWrap/>
            <w:hideMark/>
          </w:tcPr>
          <w:p w14:paraId="30C67B18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1,38</w:t>
            </w:r>
          </w:p>
        </w:tc>
        <w:tc>
          <w:tcPr>
            <w:tcW w:w="787" w:type="dxa"/>
            <w:noWrap/>
            <w:hideMark/>
          </w:tcPr>
          <w:p w14:paraId="496D0B74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775D42C5" w14:textId="1FE74EBE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0,4169</w:t>
            </w:r>
          </w:p>
        </w:tc>
        <w:tc>
          <w:tcPr>
            <w:tcW w:w="960" w:type="dxa"/>
            <w:noWrap/>
            <w:vAlign w:val="bottom"/>
            <w:hideMark/>
          </w:tcPr>
          <w:p w14:paraId="4FD77368" w14:textId="0EEC56EF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11,109</w:t>
            </w:r>
          </w:p>
        </w:tc>
        <w:tc>
          <w:tcPr>
            <w:tcW w:w="1052" w:type="dxa"/>
            <w:noWrap/>
            <w:vAlign w:val="bottom"/>
            <w:hideMark/>
          </w:tcPr>
          <w:p w14:paraId="17732FBB" w14:textId="1739AE6C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95,858</w:t>
            </w:r>
          </w:p>
        </w:tc>
        <w:tc>
          <w:tcPr>
            <w:tcW w:w="1052" w:type="dxa"/>
            <w:noWrap/>
            <w:vAlign w:val="bottom"/>
            <w:hideMark/>
          </w:tcPr>
          <w:p w14:paraId="38FACF55" w14:textId="6E07734C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11,479</w:t>
            </w:r>
          </w:p>
        </w:tc>
      </w:tr>
      <w:tr w:rsidR="00476976" w:rsidRPr="00A858A9" w14:paraId="48E2BCE6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17B9B20E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30</w:t>
            </w:r>
          </w:p>
        </w:tc>
        <w:tc>
          <w:tcPr>
            <w:tcW w:w="1420" w:type="dxa"/>
            <w:noWrap/>
            <w:hideMark/>
          </w:tcPr>
          <w:p w14:paraId="49F0798F" w14:textId="1538D21C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29743ED0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4,48</w:t>
            </w:r>
          </w:p>
        </w:tc>
        <w:tc>
          <w:tcPr>
            <w:tcW w:w="1233" w:type="dxa"/>
            <w:noWrap/>
            <w:hideMark/>
          </w:tcPr>
          <w:p w14:paraId="6B9A7F8F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1,1</w:t>
            </w:r>
          </w:p>
        </w:tc>
        <w:tc>
          <w:tcPr>
            <w:tcW w:w="787" w:type="dxa"/>
            <w:noWrap/>
            <w:hideMark/>
          </w:tcPr>
          <w:p w14:paraId="211C9487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607AB105" w14:textId="07C49250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0,4681</w:t>
            </w:r>
          </w:p>
        </w:tc>
        <w:tc>
          <w:tcPr>
            <w:tcW w:w="960" w:type="dxa"/>
            <w:noWrap/>
            <w:vAlign w:val="bottom"/>
            <w:hideMark/>
          </w:tcPr>
          <w:p w14:paraId="5DE5EC93" w14:textId="1BCFC4ED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10,336</w:t>
            </w:r>
          </w:p>
        </w:tc>
        <w:tc>
          <w:tcPr>
            <w:tcW w:w="1052" w:type="dxa"/>
            <w:noWrap/>
            <w:vAlign w:val="bottom"/>
            <w:hideMark/>
          </w:tcPr>
          <w:p w14:paraId="58B1A27C" w14:textId="63649F1B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105,858</w:t>
            </w:r>
          </w:p>
        </w:tc>
        <w:tc>
          <w:tcPr>
            <w:tcW w:w="1052" w:type="dxa"/>
            <w:noWrap/>
            <w:vAlign w:val="bottom"/>
            <w:hideMark/>
          </w:tcPr>
          <w:p w14:paraId="31B35C25" w14:textId="3DD9F498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11,104</w:t>
            </w:r>
          </w:p>
        </w:tc>
      </w:tr>
      <w:tr w:rsidR="00476976" w:rsidRPr="00A858A9" w14:paraId="60F4E421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3D75AC01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40</w:t>
            </w:r>
          </w:p>
        </w:tc>
        <w:tc>
          <w:tcPr>
            <w:tcW w:w="1420" w:type="dxa"/>
            <w:noWrap/>
            <w:hideMark/>
          </w:tcPr>
          <w:p w14:paraId="66548425" w14:textId="3BB752F2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535E5ADA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4,28</w:t>
            </w:r>
          </w:p>
        </w:tc>
        <w:tc>
          <w:tcPr>
            <w:tcW w:w="1233" w:type="dxa"/>
            <w:noWrap/>
            <w:hideMark/>
          </w:tcPr>
          <w:p w14:paraId="65D04E1C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0,94</w:t>
            </w:r>
          </w:p>
        </w:tc>
        <w:tc>
          <w:tcPr>
            <w:tcW w:w="787" w:type="dxa"/>
            <w:noWrap/>
            <w:hideMark/>
          </w:tcPr>
          <w:p w14:paraId="03517E1D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685FCE43" w14:textId="1B2DCA63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0,5053</w:t>
            </w:r>
          </w:p>
        </w:tc>
        <w:tc>
          <w:tcPr>
            <w:tcW w:w="960" w:type="dxa"/>
            <w:noWrap/>
            <w:vAlign w:val="bottom"/>
            <w:hideMark/>
          </w:tcPr>
          <w:p w14:paraId="3E78D53B" w14:textId="0CC28820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9,880</w:t>
            </w:r>
          </w:p>
        </w:tc>
        <w:tc>
          <w:tcPr>
            <w:tcW w:w="1052" w:type="dxa"/>
            <w:noWrap/>
            <w:vAlign w:val="bottom"/>
            <w:hideMark/>
          </w:tcPr>
          <w:p w14:paraId="3C9910B3" w14:textId="676B514F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115,858</w:t>
            </w:r>
          </w:p>
        </w:tc>
        <w:tc>
          <w:tcPr>
            <w:tcW w:w="1052" w:type="dxa"/>
            <w:noWrap/>
            <w:vAlign w:val="bottom"/>
            <w:hideMark/>
          </w:tcPr>
          <w:p w14:paraId="57227BD1" w14:textId="42E0E804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11,416</w:t>
            </w:r>
          </w:p>
        </w:tc>
      </w:tr>
      <w:tr w:rsidR="00476976" w:rsidRPr="00A858A9" w14:paraId="312B86FF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2DE0B2B6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50</w:t>
            </w:r>
          </w:p>
        </w:tc>
        <w:tc>
          <w:tcPr>
            <w:tcW w:w="1420" w:type="dxa"/>
            <w:noWrap/>
            <w:hideMark/>
          </w:tcPr>
          <w:p w14:paraId="2034B91A" w14:textId="2C6D03F2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21ADCAC7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4,04</w:t>
            </w:r>
          </w:p>
        </w:tc>
        <w:tc>
          <w:tcPr>
            <w:tcW w:w="1233" w:type="dxa"/>
            <w:noWrap/>
            <w:hideMark/>
          </w:tcPr>
          <w:p w14:paraId="2348EDD7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0,74</w:t>
            </w:r>
          </w:p>
        </w:tc>
        <w:tc>
          <w:tcPr>
            <w:tcW w:w="787" w:type="dxa"/>
            <w:noWrap/>
            <w:hideMark/>
          </w:tcPr>
          <w:p w14:paraId="3FD917C3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067178B2" w14:textId="46BA0674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0,5658</w:t>
            </w:r>
          </w:p>
        </w:tc>
        <w:tc>
          <w:tcPr>
            <w:tcW w:w="960" w:type="dxa"/>
            <w:noWrap/>
            <w:vAlign w:val="bottom"/>
            <w:hideMark/>
          </w:tcPr>
          <w:p w14:paraId="4A300ADF" w14:textId="1DECE6CE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9,274</w:t>
            </w:r>
          </w:p>
        </w:tc>
        <w:tc>
          <w:tcPr>
            <w:tcW w:w="1052" w:type="dxa"/>
            <w:noWrap/>
            <w:vAlign w:val="bottom"/>
            <w:hideMark/>
          </w:tcPr>
          <w:p w14:paraId="301DEE6B" w14:textId="7ED5346D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125,858</w:t>
            </w:r>
          </w:p>
        </w:tc>
        <w:tc>
          <w:tcPr>
            <w:tcW w:w="1052" w:type="dxa"/>
            <w:noWrap/>
            <w:vAlign w:val="bottom"/>
            <w:hideMark/>
          </w:tcPr>
          <w:p w14:paraId="07505DCF" w14:textId="10D7615B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10,744</w:t>
            </w:r>
          </w:p>
        </w:tc>
      </w:tr>
      <w:tr w:rsidR="00476976" w:rsidRPr="00A858A9" w14:paraId="5C88613A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6DE6B256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60</w:t>
            </w:r>
          </w:p>
        </w:tc>
        <w:tc>
          <w:tcPr>
            <w:tcW w:w="1420" w:type="dxa"/>
            <w:noWrap/>
            <w:hideMark/>
          </w:tcPr>
          <w:p w14:paraId="465474F1" w14:textId="5D82D6CA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31172A60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3,8</w:t>
            </w:r>
          </w:p>
        </w:tc>
        <w:tc>
          <w:tcPr>
            <w:tcW w:w="1233" w:type="dxa"/>
            <w:noWrap/>
            <w:hideMark/>
          </w:tcPr>
          <w:p w14:paraId="60C18322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0,64</w:t>
            </w:r>
          </w:p>
        </w:tc>
        <w:tc>
          <w:tcPr>
            <w:tcW w:w="787" w:type="dxa"/>
            <w:noWrap/>
            <w:hideMark/>
          </w:tcPr>
          <w:p w14:paraId="7AD09C85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30118D1C" w14:textId="69966119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0,5938</w:t>
            </w:r>
          </w:p>
        </w:tc>
        <w:tc>
          <w:tcPr>
            <w:tcW w:w="960" w:type="dxa"/>
            <w:noWrap/>
            <w:vAlign w:val="bottom"/>
            <w:hideMark/>
          </w:tcPr>
          <w:p w14:paraId="2C5F2924" w14:textId="245F22A3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9,040</w:t>
            </w:r>
          </w:p>
        </w:tc>
        <w:tc>
          <w:tcPr>
            <w:tcW w:w="1052" w:type="dxa"/>
            <w:noWrap/>
            <w:vAlign w:val="bottom"/>
            <w:hideMark/>
          </w:tcPr>
          <w:p w14:paraId="59BA05DF" w14:textId="15418192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135,858</w:t>
            </w:r>
          </w:p>
        </w:tc>
        <w:tc>
          <w:tcPr>
            <w:tcW w:w="1052" w:type="dxa"/>
            <w:noWrap/>
            <w:vAlign w:val="bottom"/>
            <w:hideMark/>
          </w:tcPr>
          <w:p w14:paraId="508013E7" w14:textId="799BA481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11,368</w:t>
            </w:r>
          </w:p>
        </w:tc>
      </w:tr>
      <w:tr w:rsidR="00476976" w:rsidRPr="00A858A9" w14:paraId="57722174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7706E5E1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70</w:t>
            </w:r>
          </w:p>
        </w:tc>
        <w:tc>
          <w:tcPr>
            <w:tcW w:w="1420" w:type="dxa"/>
            <w:noWrap/>
            <w:hideMark/>
          </w:tcPr>
          <w:p w14:paraId="5EADD396" w14:textId="11F438A3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4D9AFC3B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3,56</w:t>
            </w:r>
          </w:p>
        </w:tc>
        <w:tc>
          <w:tcPr>
            <w:tcW w:w="1233" w:type="dxa"/>
            <w:noWrap/>
            <w:hideMark/>
          </w:tcPr>
          <w:p w14:paraId="4DCB3C00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0,52</w:t>
            </w:r>
          </w:p>
        </w:tc>
        <w:tc>
          <w:tcPr>
            <w:tcW w:w="787" w:type="dxa"/>
            <w:noWrap/>
            <w:hideMark/>
          </w:tcPr>
          <w:p w14:paraId="08C99A4E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39314EB2" w14:textId="4917F338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0,6412</w:t>
            </w:r>
          </w:p>
        </w:tc>
        <w:tc>
          <w:tcPr>
            <w:tcW w:w="960" w:type="dxa"/>
            <w:noWrap/>
            <w:vAlign w:val="bottom"/>
            <w:hideMark/>
          </w:tcPr>
          <w:p w14:paraId="33A4CA85" w14:textId="70C08AB9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8,695</w:t>
            </w:r>
          </w:p>
        </w:tc>
        <w:tc>
          <w:tcPr>
            <w:tcW w:w="1052" w:type="dxa"/>
            <w:noWrap/>
            <w:vAlign w:val="bottom"/>
            <w:hideMark/>
          </w:tcPr>
          <w:p w14:paraId="53FA3193" w14:textId="634852A7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145,858</w:t>
            </w:r>
          </w:p>
        </w:tc>
        <w:tc>
          <w:tcPr>
            <w:tcW w:w="1052" w:type="dxa"/>
            <w:noWrap/>
            <w:vAlign w:val="bottom"/>
            <w:hideMark/>
          </w:tcPr>
          <w:p w14:paraId="404CA566" w14:textId="0077D127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11,235</w:t>
            </w:r>
          </w:p>
        </w:tc>
      </w:tr>
      <w:tr w:rsidR="00476976" w:rsidRPr="00A858A9" w14:paraId="37DF1075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507A5274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80</w:t>
            </w:r>
          </w:p>
        </w:tc>
        <w:tc>
          <w:tcPr>
            <w:tcW w:w="1420" w:type="dxa"/>
            <w:noWrap/>
            <w:hideMark/>
          </w:tcPr>
          <w:p w14:paraId="7FBA1AE2" w14:textId="27737BDF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21A63BC7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3,4</w:t>
            </w:r>
          </w:p>
        </w:tc>
        <w:tc>
          <w:tcPr>
            <w:tcW w:w="1233" w:type="dxa"/>
            <w:noWrap/>
            <w:hideMark/>
          </w:tcPr>
          <w:p w14:paraId="014FF586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0,44</w:t>
            </w:r>
          </w:p>
        </w:tc>
        <w:tc>
          <w:tcPr>
            <w:tcW w:w="787" w:type="dxa"/>
            <w:noWrap/>
            <w:hideMark/>
          </w:tcPr>
          <w:p w14:paraId="738AB9F1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2C0C4F75" w14:textId="36DA7DD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0,6816</w:t>
            </w:r>
          </w:p>
        </w:tc>
        <w:tc>
          <w:tcPr>
            <w:tcW w:w="960" w:type="dxa"/>
            <w:noWrap/>
            <w:vAlign w:val="bottom"/>
            <w:hideMark/>
          </w:tcPr>
          <w:p w14:paraId="6F511916" w14:textId="2596CE4C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8,443</w:t>
            </w:r>
          </w:p>
        </w:tc>
        <w:tc>
          <w:tcPr>
            <w:tcW w:w="1052" w:type="dxa"/>
            <w:noWrap/>
            <w:vAlign w:val="bottom"/>
            <w:hideMark/>
          </w:tcPr>
          <w:p w14:paraId="153C5C2D" w14:textId="1D557053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155,858</w:t>
            </w:r>
          </w:p>
        </w:tc>
        <w:tc>
          <w:tcPr>
            <w:tcW w:w="1052" w:type="dxa"/>
            <w:noWrap/>
            <w:vAlign w:val="bottom"/>
            <w:hideMark/>
          </w:tcPr>
          <w:p w14:paraId="47A8F580" w14:textId="73D00484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11,354</w:t>
            </w:r>
          </w:p>
        </w:tc>
      </w:tr>
      <w:tr w:rsidR="00476976" w:rsidRPr="00A858A9" w14:paraId="4E082AFF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038733FF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90</w:t>
            </w:r>
          </w:p>
        </w:tc>
        <w:tc>
          <w:tcPr>
            <w:tcW w:w="1420" w:type="dxa"/>
            <w:noWrap/>
            <w:hideMark/>
          </w:tcPr>
          <w:p w14:paraId="74E268CB" w14:textId="58D10C6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2CDB2590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3,18</w:t>
            </w:r>
          </w:p>
        </w:tc>
        <w:tc>
          <w:tcPr>
            <w:tcW w:w="1233" w:type="dxa"/>
            <w:noWrap/>
            <w:hideMark/>
          </w:tcPr>
          <w:p w14:paraId="6E3CDBDA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0,4</w:t>
            </w:r>
          </w:p>
        </w:tc>
        <w:tc>
          <w:tcPr>
            <w:tcW w:w="787" w:type="dxa"/>
            <w:noWrap/>
            <w:hideMark/>
          </w:tcPr>
          <w:p w14:paraId="2FCB3288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215E5A75" w14:textId="771A7A6B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0,6911</w:t>
            </w:r>
          </w:p>
        </w:tc>
        <w:tc>
          <w:tcPr>
            <w:tcW w:w="960" w:type="dxa"/>
            <w:noWrap/>
            <w:vAlign w:val="bottom"/>
            <w:hideMark/>
          </w:tcPr>
          <w:p w14:paraId="3BC1062F" w14:textId="25751373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8,389</w:t>
            </w:r>
          </w:p>
        </w:tc>
        <w:tc>
          <w:tcPr>
            <w:tcW w:w="1052" w:type="dxa"/>
            <w:noWrap/>
            <w:vAlign w:val="bottom"/>
            <w:hideMark/>
          </w:tcPr>
          <w:p w14:paraId="7716FE15" w14:textId="5B37ADE8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165,858</w:t>
            </w:r>
          </w:p>
        </w:tc>
        <w:tc>
          <w:tcPr>
            <w:tcW w:w="1052" w:type="dxa"/>
            <w:noWrap/>
            <w:vAlign w:val="bottom"/>
            <w:hideMark/>
          </w:tcPr>
          <w:p w14:paraId="481E50A2" w14:textId="512D8997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12,507</w:t>
            </w:r>
          </w:p>
        </w:tc>
      </w:tr>
      <w:tr w:rsidR="00476976" w:rsidRPr="00A858A9" w14:paraId="7110D9F7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2A6651CE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100</w:t>
            </w:r>
          </w:p>
        </w:tc>
        <w:tc>
          <w:tcPr>
            <w:tcW w:w="1420" w:type="dxa"/>
            <w:noWrap/>
            <w:hideMark/>
          </w:tcPr>
          <w:p w14:paraId="325D0528" w14:textId="2DA4A17A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359BA7A6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3,08</w:t>
            </w:r>
          </w:p>
        </w:tc>
        <w:tc>
          <w:tcPr>
            <w:tcW w:w="1233" w:type="dxa"/>
            <w:noWrap/>
            <w:hideMark/>
          </w:tcPr>
          <w:p w14:paraId="2F7B5629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0,34</w:t>
            </w:r>
          </w:p>
        </w:tc>
        <w:tc>
          <w:tcPr>
            <w:tcW w:w="787" w:type="dxa"/>
            <w:noWrap/>
            <w:hideMark/>
          </w:tcPr>
          <w:p w14:paraId="29A527FB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120" w:type="dxa"/>
            <w:noWrap/>
            <w:vAlign w:val="bottom"/>
            <w:hideMark/>
          </w:tcPr>
          <w:p w14:paraId="3FFB8DCB" w14:textId="4DD7487E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0,7346</w:t>
            </w:r>
          </w:p>
        </w:tc>
        <w:tc>
          <w:tcPr>
            <w:tcW w:w="960" w:type="dxa"/>
            <w:noWrap/>
            <w:vAlign w:val="bottom"/>
            <w:hideMark/>
          </w:tcPr>
          <w:p w14:paraId="307B74C5" w14:textId="1777F474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8,161</w:t>
            </w:r>
          </w:p>
        </w:tc>
        <w:tc>
          <w:tcPr>
            <w:tcW w:w="1052" w:type="dxa"/>
            <w:noWrap/>
            <w:vAlign w:val="bottom"/>
            <w:hideMark/>
          </w:tcPr>
          <w:p w14:paraId="0B3B831C" w14:textId="5CF64741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175,858</w:t>
            </w:r>
          </w:p>
        </w:tc>
        <w:tc>
          <w:tcPr>
            <w:tcW w:w="1052" w:type="dxa"/>
            <w:noWrap/>
            <w:vAlign w:val="bottom"/>
            <w:hideMark/>
          </w:tcPr>
          <w:p w14:paraId="05217EF9" w14:textId="4C57497C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12,444</w:t>
            </w:r>
          </w:p>
        </w:tc>
      </w:tr>
      <w:tr w:rsidR="00476976" w:rsidRPr="00A858A9" w14:paraId="3008622E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2E86CBD2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200</w:t>
            </w:r>
          </w:p>
        </w:tc>
        <w:tc>
          <w:tcPr>
            <w:tcW w:w="1420" w:type="dxa"/>
            <w:noWrap/>
            <w:hideMark/>
          </w:tcPr>
          <w:p w14:paraId="04461122" w14:textId="12C78E01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0F0BF0AA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1,74</w:t>
            </w:r>
          </w:p>
        </w:tc>
        <w:tc>
          <w:tcPr>
            <w:tcW w:w="1233" w:type="dxa"/>
            <w:noWrap/>
            <w:hideMark/>
          </w:tcPr>
          <w:p w14:paraId="581C5CC8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0,16</w:t>
            </w:r>
          </w:p>
        </w:tc>
        <w:tc>
          <w:tcPr>
            <w:tcW w:w="787" w:type="dxa"/>
            <w:noWrap/>
            <w:hideMark/>
          </w:tcPr>
          <w:p w14:paraId="5320593E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1120" w:type="dxa"/>
            <w:noWrap/>
            <w:vAlign w:val="bottom"/>
            <w:hideMark/>
          </w:tcPr>
          <w:p w14:paraId="1B0C91A4" w14:textId="5704D9B9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1,1932</w:t>
            </w:r>
          </w:p>
        </w:tc>
        <w:tc>
          <w:tcPr>
            <w:tcW w:w="960" w:type="dxa"/>
            <w:noWrap/>
            <w:vAlign w:val="bottom"/>
            <w:hideMark/>
          </w:tcPr>
          <w:p w14:paraId="4C3C0C8E" w14:textId="6FE9B92A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6,919</w:t>
            </w:r>
          </w:p>
        </w:tc>
        <w:tc>
          <w:tcPr>
            <w:tcW w:w="1052" w:type="dxa"/>
            <w:noWrap/>
            <w:vAlign w:val="bottom"/>
            <w:hideMark/>
          </w:tcPr>
          <w:p w14:paraId="36BA8478" w14:textId="189F4120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275,858</w:t>
            </w:r>
          </w:p>
        </w:tc>
        <w:tc>
          <w:tcPr>
            <w:tcW w:w="1052" w:type="dxa"/>
            <w:noWrap/>
            <w:vAlign w:val="bottom"/>
            <w:hideMark/>
          </w:tcPr>
          <w:p w14:paraId="2C78C41D" w14:textId="76F3CD4D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11,605</w:t>
            </w:r>
          </w:p>
        </w:tc>
      </w:tr>
      <w:tr w:rsidR="00476976" w:rsidRPr="00A858A9" w14:paraId="15B67C8A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4CAB49CA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300</w:t>
            </w:r>
          </w:p>
        </w:tc>
        <w:tc>
          <w:tcPr>
            <w:tcW w:w="1420" w:type="dxa"/>
            <w:noWrap/>
            <w:hideMark/>
          </w:tcPr>
          <w:p w14:paraId="623AA45F" w14:textId="5B58DF5D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7EC0B01E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0,93</w:t>
            </w:r>
          </w:p>
        </w:tc>
        <w:tc>
          <w:tcPr>
            <w:tcW w:w="1233" w:type="dxa"/>
            <w:noWrap/>
            <w:hideMark/>
          </w:tcPr>
          <w:p w14:paraId="41316669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0,156</w:t>
            </w:r>
          </w:p>
        </w:tc>
        <w:tc>
          <w:tcPr>
            <w:tcW w:w="787" w:type="dxa"/>
            <w:noWrap/>
            <w:hideMark/>
          </w:tcPr>
          <w:p w14:paraId="1F329932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120" w:type="dxa"/>
            <w:noWrap/>
            <w:vAlign w:val="bottom"/>
            <w:hideMark/>
          </w:tcPr>
          <w:p w14:paraId="732BDED7" w14:textId="702160C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1,7853</w:t>
            </w:r>
          </w:p>
        </w:tc>
        <w:tc>
          <w:tcPr>
            <w:tcW w:w="960" w:type="dxa"/>
            <w:noWrap/>
            <w:vAlign w:val="bottom"/>
            <w:hideMark/>
          </w:tcPr>
          <w:p w14:paraId="7510C97A" w14:textId="747174D8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6,465</w:t>
            </w:r>
          </w:p>
        </w:tc>
        <w:tc>
          <w:tcPr>
            <w:tcW w:w="1052" w:type="dxa"/>
            <w:noWrap/>
            <w:vAlign w:val="bottom"/>
            <w:hideMark/>
          </w:tcPr>
          <w:p w14:paraId="200E3267" w14:textId="70E81C22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375,858</w:t>
            </w:r>
          </w:p>
        </w:tc>
        <w:tc>
          <w:tcPr>
            <w:tcW w:w="1052" w:type="dxa"/>
            <w:noWrap/>
            <w:vAlign w:val="bottom"/>
            <w:hideMark/>
          </w:tcPr>
          <w:p w14:paraId="5BB04E3E" w14:textId="6AE32DB0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9,624</w:t>
            </w:r>
          </w:p>
        </w:tc>
      </w:tr>
      <w:tr w:rsidR="00476976" w:rsidRPr="00A858A9" w14:paraId="14437791" w14:textId="77777777" w:rsidTr="00820138">
        <w:trPr>
          <w:trHeight w:val="300"/>
        </w:trPr>
        <w:tc>
          <w:tcPr>
            <w:tcW w:w="960" w:type="dxa"/>
            <w:noWrap/>
            <w:hideMark/>
          </w:tcPr>
          <w:p w14:paraId="14D46FB6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400</w:t>
            </w:r>
          </w:p>
        </w:tc>
        <w:tc>
          <w:tcPr>
            <w:tcW w:w="1420" w:type="dxa"/>
            <w:noWrap/>
            <w:hideMark/>
          </w:tcPr>
          <w:p w14:paraId="34CE47B9" w14:textId="24E91EBF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eastAsia="Times New Roman" w:cs="Times New Roman"/>
                <w:lang w:eastAsia="ru-RU"/>
              </w:rPr>
              <w:t>0</w:t>
            </w:r>
            <w:r w:rsidRPr="0021494A">
              <w:rPr>
                <w:rFonts w:eastAsia="Times New Roman" w:cs="Times New Roman"/>
                <w:lang w:val="en-US" w:eastAsia="ru-RU"/>
              </w:rPr>
              <w:t>,0</w:t>
            </w:r>
            <w:r w:rsidRPr="00A858A9">
              <w:rPr>
                <w:rFonts w:eastAsia="Times New Roman" w:cs="Times New Roman"/>
                <w:lang w:eastAsia="ru-RU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68A25D4B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0,5</w:t>
            </w:r>
          </w:p>
        </w:tc>
        <w:tc>
          <w:tcPr>
            <w:tcW w:w="1233" w:type="dxa"/>
            <w:noWrap/>
            <w:hideMark/>
          </w:tcPr>
          <w:p w14:paraId="37E20553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0,068</w:t>
            </w:r>
          </w:p>
        </w:tc>
        <w:tc>
          <w:tcPr>
            <w:tcW w:w="787" w:type="dxa"/>
            <w:noWrap/>
            <w:hideMark/>
          </w:tcPr>
          <w:p w14:paraId="74F31D63" w14:textId="77777777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A858A9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1120" w:type="dxa"/>
            <w:noWrap/>
            <w:vAlign w:val="bottom"/>
            <w:hideMark/>
          </w:tcPr>
          <w:p w14:paraId="2DBB4FCF" w14:textId="4B8A9293" w:rsidR="00476976" w:rsidRPr="00A858A9" w:rsidRDefault="00476976" w:rsidP="005567D6">
            <w:pPr>
              <w:rPr>
                <w:rFonts w:eastAsia="Times New Roman" w:cs="Times New Roman"/>
                <w:lang w:eastAsia="ru-RU"/>
              </w:rPr>
            </w:pPr>
            <w:r w:rsidRPr="0021494A">
              <w:rPr>
                <w:rFonts w:cs="Times New Roman"/>
              </w:rPr>
              <w:t>1,9951</w:t>
            </w:r>
          </w:p>
        </w:tc>
        <w:tc>
          <w:tcPr>
            <w:tcW w:w="960" w:type="dxa"/>
            <w:noWrap/>
            <w:vAlign w:val="bottom"/>
            <w:hideMark/>
          </w:tcPr>
          <w:p w14:paraId="05F180F5" w14:textId="3F9C7496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6,402</w:t>
            </w:r>
          </w:p>
        </w:tc>
        <w:tc>
          <w:tcPr>
            <w:tcW w:w="1052" w:type="dxa"/>
            <w:noWrap/>
            <w:vAlign w:val="bottom"/>
            <w:hideMark/>
          </w:tcPr>
          <w:p w14:paraId="1CECF8CB" w14:textId="02830323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475,858</w:t>
            </w:r>
          </w:p>
        </w:tc>
        <w:tc>
          <w:tcPr>
            <w:tcW w:w="1052" w:type="dxa"/>
            <w:noWrap/>
            <w:vAlign w:val="bottom"/>
            <w:hideMark/>
          </w:tcPr>
          <w:p w14:paraId="4A1149A7" w14:textId="0315DDEF" w:rsidR="00476976" w:rsidRPr="00A858A9" w:rsidRDefault="00476976" w:rsidP="005567D6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21494A">
              <w:rPr>
                <w:rFonts w:cs="Times New Roman"/>
              </w:rPr>
              <w:t>12,352</w:t>
            </w:r>
          </w:p>
        </w:tc>
      </w:tr>
    </w:tbl>
    <w:p w14:paraId="255FF146" w14:textId="75E3A809" w:rsidR="00A858A9" w:rsidRPr="0021494A" w:rsidRDefault="00A858A9" w:rsidP="001A4241">
      <w:pPr>
        <w:rPr>
          <w:rFonts w:cs="Times New Roman"/>
          <w:szCs w:val="24"/>
        </w:rPr>
      </w:pPr>
    </w:p>
    <w:p w14:paraId="775C866B" w14:textId="77777777" w:rsidR="009F253E" w:rsidRPr="0021494A" w:rsidRDefault="009F253E" w:rsidP="001A4241">
      <w:pPr>
        <w:rPr>
          <w:rFonts w:cs="Times New Roman"/>
          <w:szCs w:val="24"/>
          <w:lang w:val="en-US"/>
        </w:rPr>
      </w:pPr>
    </w:p>
    <w:p w14:paraId="39B25E53" w14:textId="70F0BB0E" w:rsidR="009F253E" w:rsidRPr="0021494A" w:rsidRDefault="009F253E" w:rsidP="001A4241">
      <w:pPr>
        <w:rPr>
          <w:rFonts w:eastAsiaTheme="minorEastAsia" w:cs="Times New Roman"/>
        </w:rPr>
      </w:pPr>
      <w:r w:rsidRPr="0021494A">
        <w:rPr>
          <w:rFonts w:cs="Times New Roman"/>
          <w:b/>
          <w:bCs/>
          <w:szCs w:val="24"/>
        </w:rPr>
        <w:t>График 1</w:t>
      </w:r>
      <w:r w:rsidRPr="0021494A">
        <w:rPr>
          <w:rFonts w:cs="Times New Roman"/>
          <w:szCs w:val="24"/>
        </w:rPr>
        <w:t xml:space="preserve">. </w:t>
      </w:r>
      <w:r w:rsidRPr="0021494A">
        <w:rPr>
          <w:rFonts w:cs="Times New Roman"/>
        </w:rPr>
        <w:t xml:space="preserve">Зависимость логарифмического декремента </w:t>
      </w:r>
      <m:oMath>
        <m:r>
          <w:rPr>
            <w:rFonts w:ascii="Cambria Math" w:hAnsi="Cambria Math" w:cs="Times New Roman"/>
          </w:rPr>
          <m:t>λ</m:t>
        </m:r>
      </m:oMath>
      <w:r w:rsidRPr="0021494A">
        <w:rPr>
          <w:rFonts w:cs="Times New Roman"/>
        </w:rPr>
        <w:t xml:space="preserve"> от сопротивления магазина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</w:p>
    <w:p w14:paraId="0C7859D7" w14:textId="24E5A900" w:rsidR="009F253E" w:rsidRPr="0021494A" w:rsidRDefault="00F029A7" w:rsidP="001A4241">
      <w:pPr>
        <w:rPr>
          <w:rFonts w:eastAsiaTheme="minorEastAsia" w:cs="Times New Roman"/>
        </w:rPr>
      </w:pPr>
      <w:r w:rsidRPr="0021494A">
        <w:rPr>
          <w:rFonts w:cs="Times New Roman"/>
          <w:noProof/>
          <w:szCs w:val="24"/>
        </w:rPr>
        <w:drawing>
          <wp:inline distT="0" distB="0" distL="0" distR="0" wp14:anchorId="19912C2F" wp14:editId="6531C167">
            <wp:extent cx="5105400" cy="373087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 r="8505" b="971"/>
                    <a:stretch/>
                  </pic:blipFill>
                  <pic:spPr bwMode="auto">
                    <a:xfrm>
                      <a:off x="0" y="0"/>
                      <a:ext cx="5126706" cy="374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BFC5" w14:textId="192B3B97" w:rsidR="00F029A7" w:rsidRPr="0021494A" w:rsidRDefault="00F029A7" w:rsidP="001A4241">
      <w:pPr>
        <w:rPr>
          <w:rFonts w:cs="Times New Roman"/>
          <w:szCs w:val="24"/>
        </w:rPr>
      </w:pPr>
    </w:p>
    <w:p w14:paraId="40757F1C" w14:textId="53D5996A" w:rsidR="00F029A7" w:rsidRPr="0021494A" w:rsidRDefault="00F029A7" w:rsidP="001A4241">
      <w:pPr>
        <w:rPr>
          <w:rFonts w:cs="Times New Roman"/>
          <w:szCs w:val="24"/>
        </w:rPr>
      </w:pPr>
    </w:p>
    <w:p w14:paraId="59F6CA27" w14:textId="77777777" w:rsidR="005567D6" w:rsidRDefault="005567D6" w:rsidP="001A4241">
      <w:pPr>
        <w:rPr>
          <w:rFonts w:cs="Times New Roman"/>
          <w:b/>
          <w:bCs/>
          <w:szCs w:val="24"/>
        </w:rPr>
      </w:pPr>
    </w:p>
    <w:p w14:paraId="04DA4F50" w14:textId="40D5825C" w:rsidR="009F253E" w:rsidRPr="0021494A" w:rsidRDefault="00F029A7" w:rsidP="001A4241">
      <w:pPr>
        <w:rPr>
          <w:rFonts w:cs="Times New Roman"/>
          <w:szCs w:val="24"/>
        </w:rPr>
      </w:pPr>
      <w:r w:rsidRPr="0021494A">
        <w:rPr>
          <w:rFonts w:cs="Times New Roman"/>
          <w:b/>
          <w:bCs/>
          <w:szCs w:val="24"/>
        </w:rPr>
        <w:lastRenderedPageBreak/>
        <w:t>График 2</w:t>
      </w:r>
      <w:r w:rsidRPr="0021494A">
        <w:rPr>
          <w:rFonts w:cs="Times New Roman"/>
          <w:szCs w:val="24"/>
        </w:rPr>
        <w:t>. Зависимость добротности от сопротивления контура</w:t>
      </w:r>
    </w:p>
    <w:p w14:paraId="2D3AAFB6" w14:textId="7A7D4BD9" w:rsidR="00F029A7" w:rsidRPr="0021494A" w:rsidRDefault="00F029A7" w:rsidP="001A4241">
      <w:pPr>
        <w:rPr>
          <w:rFonts w:cs="Times New Roman"/>
          <w:szCs w:val="24"/>
        </w:rPr>
      </w:pPr>
      <w:r w:rsidRPr="0021494A">
        <w:rPr>
          <w:rFonts w:cs="Times New Roman"/>
          <w:noProof/>
          <w:szCs w:val="24"/>
        </w:rPr>
        <w:drawing>
          <wp:inline distT="0" distB="0" distL="0" distR="0" wp14:anchorId="64DDA782" wp14:editId="74089BE4">
            <wp:extent cx="5495909" cy="3912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84"/>
                    <a:stretch/>
                  </pic:blipFill>
                  <pic:spPr bwMode="auto">
                    <a:xfrm>
                      <a:off x="0" y="0"/>
                      <a:ext cx="5500222" cy="391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E4F48" w14:textId="77777777" w:rsidR="005567D6" w:rsidRDefault="005567D6" w:rsidP="001A4241">
      <w:pPr>
        <w:rPr>
          <w:rFonts w:cs="Times New Roman"/>
          <w:b/>
          <w:bCs/>
          <w:szCs w:val="24"/>
        </w:rPr>
      </w:pPr>
    </w:p>
    <w:p w14:paraId="33D3CC47" w14:textId="09516BB9" w:rsidR="003836DD" w:rsidRPr="0021494A" w:rsidRDefault="003836DD" w:rsidP="001A4241">
      <w:pPr>
        <w:rPr>
          <w:rFonts w:eastAsiaTheme="minorEastAsia" w:cs="Times New Roman"/>
          <w:spacing w:val="-2"/>
        </w:rPr>
      </w:pPr>
      <w:r w:rsidRPr="0021494A">
        <w:rPr>
          <w:rFonts w:cs="Times New Roman"/>
          <w:b/>
          <w:bCs/>
          <w:szCs w:val="24"/>
        </w:rPr>
        <w:t>Таблица 2</w:t>
      </w:r>
      <w:r w:rsidRPr="0021494A">
        <w:rPr>
          <w:rFonts w:cs="Times New Roman"/>
          <w:szCs w:val="24"/>
        </w:rPr>
        <w:t>.</w:t>
      </w:r>
      <w:r w:rsidRPr="0021494A">
        <w:rPr>
          <w:rFonts w:cs="Times New Roman"/>
          <w:b/>
          <w:spacing w:val="-3"/>
        </w:rPr>
        <w:t xml:space="preserve"> </w:t>
      </w:r>
      <w:r w:rsidRPr="0021494A">
        <w:rPr>
          <w:rFonts w:cs="Times New Roman"/>
        </w:rPr>
        <w:t>Измерение</w:t>
      </w:r>
      <w:r w:rsidRPr="0021494A">
        <w:rPr>
          <w:rFonts w:cs="Times New Roman"/>
          <w:spacing w:val="-4"/>
        </w:rPr>
        <w:t xml:space="preserve"> </w:t>
      </w:r>
      <w:r w:rsidRPr="0021494A">
        <w:rPr>
          <w:rFonts w:cs="Times New Roman"/>
        </w:rPr>
        <w:t>периода</w:t>
      </w:r>
      <w:r w:rsidRPr="0021494A">
        <w:rPr>
          <w:rFonts w:cs="Times New Roman"/>
          <w:spacing w:val="-3"/>
        </w:rPr>
        <w:t xml:space="preserve"> </w:t>
      </w:r>
      <w:r w:rsidRPr="0021494A">
        <w:rPr>
          <w:rFonts w:cs="Times New Roman"/>
        </w:rPr>
        <w:t>колебаний</w:t>
      </w:r>
      <w:r w:rsidRPr="0021494A">
        <w:rPr>
          <w:rFonts w:cs="Times New Roman"/>
          <w:spacing w:val="-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1"/>
              </w:rPr>
            </m:ctrlPr>
          </m:sSubPr>
          <m:e>
            <m:r>
              <w:rPr>
                <w:rFonts w:ascii="Cambria Math" w:hAnsi="Cambria Math" w:cs="Times New Roman"/>
                <w:spacing w:val="-1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1"/>
              </w:rPr>
              <m:t>эксп</m:t>
            </m:r>
          </m:sub>
        </m:sSub>
      </m:oMath>
      <w:r w:rsidRPr="0021494A">
        <w:rPr>
          <w:rFonts w:cs="Times New Roman"/>
          <w:spacing w:val="-1"/>
        </w:rPr>
        <w:t xml:space="preserve"> </w:t>
      </w:r>
      <w:r w:rsidRPr="0021494A">
        <w:rPr>
          <w:rFonts w:cs="Times New Roman"/>
        </w:rPr>
        <w:t>в</w:t>
      </w:r>
      <w:r w:rsidRPr="0021494A">
        <w:rPr>
          <w:rFonts w:cs="Times New Roman"/>
          <w:spacing w:val="-4"/>
        </w:rPr>
        <w:t xml:space="preserve"> </w:t>
      </w:r>
      <w:r w:rsidRPr="0021494A">
        <w:rPr>
          <w:rFonts w:cs="Times New Roman"/>
        </w:rPr>
        <w:t>контуре</w:t>
      </w:r>
      <w:r w:rsidRPr="0021494A">
        <w:rPr>
          <w:rFonts w:cs="Times New Roman"/>
          <w:spacing w:val="-3"/>
        </w:rPr>
        <w:t xml:space="preserve"> </w:t>
      </w:r>
      <w:r w:rsidRPr="0021494A">
        <w:rPr>
          <w:rFonts w:cs="Times New Roman"/>
        </w:rPr>
        <w:t>и</w:t>
      </w:r>
      <w:r w:rsidRPr="0021494A">
        <w:rPr>
          <w:rFonts w:cs="Times New Roman"/>
          <w:spacing w:val="-3"/>
        </w:rPr>
        <w:t xml:space="preserve"> </w:t>
      </w:r>
      <w:r w:rsidRPr="0021494A">
        <w:rPr>
          <w:rFonts w:cs="Times New Roman"/>
        </w:rPr>
        <w:t>вычисление</w:t>
      </w:r>
      <w:r w:rsidRPr="0021494A">
        <w:rPr>
          <w:rFonts w:cs="Times New Roman"/>
          <w:spacing w:val="-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2"/>
              </w:rPr>
              <m:t>теор</m:t>
            </m:r>
          </m:sub>
        </m:sSub>
      </m:oMath>
      <w:r w:rsidRPr="0021494A">
        <w:rPr>
          <w:rFonts w:cs="Times New Roman"/>
          <w:sz w:val="12"/>
        </w:rPr>
        <w:t xml:space="preserve"> </w:t>
      </w:r>
      <w:r w:rsidRPr="0021494A">
        <w:rPr>
          <w:rFonts w:cs="Times New Roman"/>
        </w:rPr>
        <w:t>:</w:t>
      </w: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9"/>
        <w:gridCol w:w="2344"/>
        <w:gridCol w:w="2339"/>
        <w:gridCol w:w="2759"/>
      </w:tblGrid>
      <w:tr w:rsidR="003836DD" w:rsidRPr="0021494A" w14:paraId="2FE3801D" w14:textId="77777777" w:rsidTr="003836DD">
        <w:trPr>
          <w:trHeight w:val="893"/>
        </w:trPr>
        <w:tc>
          <w:tcPr>
            <w:tcW w:w="2339" w:type="dxa"/>
          </w:tcPr>
          <w:p w14:paraId="04DB189B" w14:textId="43361654" w:rsidR="003836DD" w:rsidRPr="0021494A" w:rsidRDefault="003836DD" w:rsidP="003836DD">
            <w:pPr>
              <w:pStyle w:val="TableParagraph"/>
              <w:spacing w:before="164"/>
              <w:ind w:left="115"/>
              <w:rPr>
                <w:rFonts w:ascii="Times New Roman" w:hAnsi="Times New Roman" w:cs="Times New Roman"/>
                <w:i/>
                <w:lang w:val="ru-RU"/>
              </w:rPr>
            </w:pPr>
            <w:r w:rsidRPr="0021494A">
              <w:rPr>
                <w:rFonts w:ascii="Times New Roman" w:hAnsi="Times New Roman" w:cs="Times New Roman"/>
                <w:i/>
              </w:rPr>
              <w:t>C,</w:t>
            </w:r>
            <w:r w:rsidRPr="0021494A">
              <w:rPr>
                <w:rFonts w:ascii="Times New Roman" w:hAnsi="Times New Roman" w:cs="Times New Roman"/>
                <w:i/>
                <w:spacing w:val="-6"/>
              </w:rPr>
              <w:t xml:space="preserve"> </w:t>
            </w:r>
            <w:r w:rsidRPr="0021494A">
              <w:rPr>
                <w:rFonts w:ascii="Times New Roman" w:hAnsi="Times New Roman" w:cs="Times New Roman"/>
                <w:i/>
                <w:lang w:val="ru-RU"/>
              </w:rPr>
              <w:t>мкФ</w:t>
            </w:r>
          </w:p>
        </w:tc>
        <w:tc>
          <w:tcPr>
            <w:tcW w:w="2344" w:type="dxa"/>
          </w:tcPr>
          <w:p w14:paraId="644BAF60" w14:textId="5BFA2B7B" w:rsidR="003836DD" w:rsidRPr="0021494A" w:rsidRDefault="00AB68C8" w:rsidP="003836DD">
            <w:pPr>
              <w:pStyle w:val="TableParagraph"/>
              <w:spacing w:before="203"/>
              <w:ind w:left="8"/>
              <w:rPr>
                <w:rFonts w:ascii="Times New Roman" w:hAnsi="Times New Roman" w:cs="Times New Roman"/>
                <w:i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</w:rPr>
                    <m:t>эксп</m:t>
                  </m:r>
                </m:sub>
              </m:sSub>
            </m:oMath>
            <w:r w:rsidR="003836DD" w:rsidRPr="0021494A">
              <w:rPr>
                <w:rFonts w:ascii="Times New Roman" w:hAnsi="Times New Roman" w:cs="Times New Roman"/>
                <w:i/>
                <w:spacing w:val="-1"/>
              </w:rPr>
              <w:t>,</w:t>
            </w:r>
            <w:r w:rsidR="003836DD" w:rsidRPr="0021494A">
              <w:rPr>
                <w:rFonts w:ascii="Times New Roman" w:hAnsi="Times New Roman" w:cs="Times New Roman"/>
                <w:i/>
                <w:spacing w:val="-18"/>
              </w:rPr>
              <w:t xml:space="preserve"> </w:t>
            </w:r>
            <w:r w:rsidR="003836DD" w:rsidRPr="0021494A">
              <w:rPr>
                <w:rFonts w:ascii="Times New Roman" w:hAnsi="Times New Roman" w:cs="Times New Roman"/>
                <w:i/>
                <w:lang w:val="ru-RU"/>
              </w:rPr>
              <w:t>мс</w:t>
            </w:r>
          </w:p>
        </w:tc>
        <w:tc>
          <w:tcPr>
            <w:tcW w:w="2339" w:type="dxa"/>
          </w:tcPr>
          <w:p w14:paraId="4693D123" w14:textId="77777777" w:rsidR="003836DD" w:rsidRPr="0021494A" w:rsidRDefault="003836DD" w:rsidP="003836D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sz w:val="20"/>
              </w:rPr>
            </w:pPr>
          </w:p>
          <w:p w14:paraId="2FCB0EB2" w14:textId="7AD1971D" w:rsidR="003836DD" w:rsidRPr="0021494A" w:rsidRDefault="00AB68C8" w:rsidP="003836DD">
            <w:pPr>
              <w:pStyle w:val="TableParagraph"/>
              <w:spacing w:before="0"/>
              <w:ind w:left="109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</w:rPr>
                    <m:t>теор</m:t>
                  </m:r>
                </m:sub>
              </m:sSub>
            </m:oMath>
            <w:r w:rsidR="003836DD" w:rsidRPr="0021494A">
              <w:rPr>
                <w:rFonts w:ascii="Times New Roman" w:hAnsi="Times New Roman" w:cs="Times New Roman"/>
                <w:i/>
              </w:rPr>
              <w:t>, мс</w:t>
            </w:r>
          </w:p>
        </w:tc>
        <w:tc>
          <w:tcPr>
            <w:tcW w:w="2759" w:type="dxa"/>
          </w:tcPr>
          <w:p w14:paraId="1BFF9A7C" w14:textId="77777777" w:rsidR="003836DD" w:rsidRPr="0021494A" w:rsidRDefault="003836DD" w:rsidP="003836D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19"/>
                <w:lang w:val="ru-RU"/>
              </w:rPr>
            </w:pPr>
          </w:p>
          <w:p w14:paraId="37D63607" w14:textId="2FA9ADF4" w:rsidR="003836DD" w:rsidRPr="0021494A" w:rsidRDefault="003836DD" w:rsidP="003836DD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δT=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эксп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теор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теор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⋅100%</m:t>
                </m:r>
              </m:oMath>
            </m:oMathPara>
          </w:p>
        </w:tc>
      </w:tr>
      <w:tr w:rsidR="003836DD" w:rsidRPr="0021494A" w14:paraId="060C9638" w14:textId="77777777" w:rsidTr="003836DD">
        <w:trPr>
          <w:trHeight w:val="321"/>
        </w:trPr>
        <w:tc>
          <w:tcPr>
            <w:tcW w:w="2339" w:type="dxa"/>
          </w:tcPr>
          <w:p w14:paraId="45B69CA5" w14:textId="77777777" w:rsidR="003836DD" w:rsidRPr="0021494A" w:rsidRDefault="003836DD" w:rsidP="00157F23">
            <w:pPr>
              <w:pStyle w:val="TableParagraph"/>
              <w:spacing w:before="35" w:line="266" w:lineRule="exact"/>
              <w:ind w:left="115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0,022</w:t>
            </w:r>
          </w:p>
        </w:tc>
        <w:tc>
          <w:tcPr>
            <w:tcW w:w="2344" w:type="dxa"/>
          </w:tcPr>
          <w:p w14:paraId="09A4440E" w14:textId="77777777" w:rsidR="003836DD" w:rsidRPr="0021494A" w:rsidRDefault="003836DD" w:rsidP="00157F23">
            <w:pPr>
              <w:pStyle w:val="TableParagraph"/>
              <w:spacing w:before="35" w:line="266" w:lineRule="exact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339" w:type="dxa"/>
          </w:tcPr>
          <w:p w14:paraId="7DD385F4" w14:textId="77777777" w:rsidR="003836DD" w:rsidRPr="0021494A" w:rsidRDefault="003836DD" w:rsidP="00157F23">
            <w:pPr>
              <w:pStyle w:val="TableParagraph"/>
              <w:spacing w:before="35" w:line="266" w:lineRule="exact"/>
              <w:ind w:left="10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98,308</w:t>
            </w:r>
          </w:p>
        </w:tc>
        <w:tc>
          <w:tcPr>
            <w:tcW w:w="2759" w:type="dxa"/>
          </w:tcPr>
          <w:p w14:paraId="36C6DCAC" w14:textId="77777777" w:rsidR="003836DD" w:rsidRPr="0021494A" w:rsidRDefault="003836DD" w:rsidP="00157F23">
            <w:pPr>
              <w:pStyle w:val="TableParagraph"/>
              <w:spacing w:before="35" w:line="266" w:lineRule="exact"/>
              <w:ind w:left="108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-</w:t>
            </w:r>
            <w:r w:rsidRPr="0021494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494A">
              <w:rPr>
                <w:rFonts w:ascii="Times New Roman" w:hAnsi="Times New Roman" w:cs="Times New Roman"/>
              </w:rPr>
              <w:t>3,365</w:t>
            </w:r>
          </w:p>
        </w:tc>
      </w:tr>
      <w:tr w:rsidR="003836DD" w:rsidRPr="0021494A" w14:paraId="762B517E" w14:textId="77777777" w:rsidTr="003836DD">
        <w:trPr>
          <w:trHeight w:val="321"/>
        </w:trPr>
        <w:tc>
          <w:tcPr>
            <w:tcW w:w="2339" w:type="dxa"/>
          </w:tcPr>
          <w:p w14:paraId="2BEB8CC1" w14:textId="77777777" w:rsidR="003836DD" w:rsidRPr="0021494A" w:rsidRDefault="003836DD" w:rsidP="00157F23">
            <w:pPr>
              <w:pStyle w:val="TableParagraph"/>
              <w:spacing w:before="35" w:line="266" w:lineRule="exact"/>
              <w:ind w:left="115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0,033</w:t>
            </w:r>
          </w:p>
        </w:tc>
        <w:tc>
          <w:tcPr>
            <w:tcW w:w="2344" w:type="dxa"/>
          </w:tcPr>
          <w:p w14:paraId="06839A9D" w14:textId="77777777" w:rsidR="003836DD" w:rsidRPr="0021494A" w:rsidRDefault="003836DD" w:rsidP="00157F23">
            <w:pPr>
              <w:pStyle w:val="TableParagraph"/>
              <w:spacing w:before="35" w:line="266" w:lineRule="exact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339" w:type="dxa"/>
          </w:tcPr>
          <w:p w14:paraId="01CF2BFE" w14:textId="77777777" w:rsidR="003836DD" w:rsidRPr="0021494A" w:rsidRDefault="003836DD" w:rsidP="00157F23">
            <w:pPr>
              <w:pStyle w:val="TableParagraph"/>
              <w:spacing w:before="35" w:line="266" w:lineRule="exact"/>
              <w:ind w:left="10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120,488</w:t>
            </w:r>
          </w:p>
        </w:tc>
        <w:tc>
          <w:tcPr>
            <w:tcW w:w="2759" w:type="dxa"/>
          </w:tcPr>
          <w:p w14:paraId="03D7502C" w14:textId="77777777" w:rsidR="003836DD" w:rsidRPr="0021494A" w:rsidRDefault="003836DD" w:rsidP="00157F23">
            <w:pPr>
              <w:pStyle w:val="TableParagraph"/>
              <w:spacing w:before="35" w:line="266" w:lineRule="exact"/>
              <w:ind w:left="108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-</w:t>
            </w:r>
            <w:r w:rsidRPr="0021494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494A">
              <w:rPr>
                <w:rFonts w:ascii="Times New Roman" w:hAnsi="Times New Roman" w:cs="Times New Roman"/>
              </w:rPr>
              <w:t>8,705</w:t>
            </w:r>
          </w:p>
        </w:tc>
      </w:tr>
      <w:tr w:rsidR="003836DD" w:rsidRPr="0021494A" w14:paraId="68A6386C" w14:textId="77777777" w:rsidTr="003836DD">
        <w:trPr>
          <w:trHeight w:val="321"/>
        </w:trPr>
        <w:tc>
          <w:tcPr>
            <w:tcW w:w="2339" w:type="dxa"/>
          </w:tcPr>
          <w:p w14:paraId="1A645A9B" w14:textId="05DCBA64" w:rsidR="003836DD" w:rsidRPr="0021494A" w:rsidRDefault="003836DD" w:rsidP="003836DD">
            <w:pPr>
              <w:pStyle w:val="TableParagraph"/>
              <w:spacing w:before="35" w:line="266" w:lineRule="exact"/>
              <w:ind w:left="115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0,047</w:t>
            </w:r>
          </w:p>
        </w:tc>
        <w:tc>
          <w:tcPr>
            <w:tcW w:w="2344" w:type="dxa"/>
          </w:tcPr>
          <w:p w14:paraId="16F4A7E1" w14:textId="7FE74D7D" w:rsidR="003836DD" w:rsidRPr="0021494A" w:rsidRDefault="003836DD" w:rsidP="003836DD">
            <w:pPr>
              <w:pStyle w:val="TableParagraph"/>
              <w:spacing w:before="35" w:line="266" w:lineRule="exact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2339" w:type="dxa"/>
          </w:tcPr>
          <w:p w14:paraId="42D925B9" w14:textId="6794B955" w:rsidR="003836DD" w:rsidRPr="0021494A" w:rsidRDefault="003836DD" w:rsidP="003836DD">
            <w:pPr>
              <w:pStyle w:val="TableParagraph"/>
              <w:spacing w:before="35" w:line="266" w:lineRule="exact"/>
              <w:ind w:left="10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143,923</w:t>
            </w:r>
          </w:p>
        </w:tc>
        <w:tc>
          <w:tcPr>
            <w:tcW w:w="2759" w:type="dxa"/>
          </w:tcPr>
          <w:p w14:paraId="1F8912E2" w14:textId="4F96D4B5" w:rsidR="003836DD" w:rsidRPr="0021494A" w:rsidRDefault="003836DD" w:rsidP="003836DD">
            <w:pPr>
              <w:pStyle w:val="TableParagraph"/>
              <w:spacing w:before="35" w:line="266" w:lineRule="exact"/>
              <w:ind w:left="108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-</w:t>
            </w:r>
            <w:r w:rsidRPr="0021494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494A">
              <w:rPr>
                <w:rFonts w:ascii="Times New Roman" w:hAnsi="Times New Roman" w:cs="Times New Roman"/>
              </w:rPr>
              <w:t>9,674</w:t>
            </w:r>
          </w:p>
        </w:tc>
      </w:tr>
      <w:tr w:rsidR="003836DD" w:rsidRPr="0021494A" w14:paraId="5E30DBC5" w14:textId="77777777" w:rsidTr="003836DD">
        <w:trPr>
          <w:trHeight w:val="321"/>
        </w:trPr>
        <w:tc>
          <w:tcPr>
            <w:tcW w:w="2339" w:type="dxa"/>
          </w:tcPr>
          <w:p w14:paraId="6FC9ABDE" w14:textId="686B13FF" w:rsidR="003836DD" w:rsidRPr="0021494A" w:rsidRDefault="003836DD" w:rsidP="003836DD">
            <w:pPr>
              <w:pStyle w:val="TableParagraph"/>
              <w:spacing w:before="35" w:line="266" w:lineRule="exact"/>
              <w:ind w:left="115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0,47</w:t>
            </w:r>
          </w:p>
        </w:tc>
        <w:tc>
          <w:tcPr>
            <w:tcW w:w="2344" w:type="dxa"/>
          </w:tcPr>
          <w:p w14:paraId="26D35F0F" w14:textId="6EEAFB38" w:rsidR="003836DD" w:rsidRPr="0021494A" w:rsidRDefault="003836DD" w:rsidP="003836DD">
            <w:pPr>
              <w:pStyle w:val="TableParagraph"/>
              <w:spacing w:before="35" w:line="266" w:lineRule="exact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2339" w:type="dxa"/>
          </w:tcPr>
          <w:p w14:paraId="15F27C39" w14:textId="47B48E87" w:rsidR="003836DD" w:rsidRPr="0021494A" w:rsidRDefault="003836DD" w:rsidP="003836DD">
            <w:pPr>
              <w:pStyle w:val="TableParagraph"/>
              <w:spacing w:before="35" w:line="266" w:lineRule="exact"/>
              <w:ind w:left="10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468,191</w:t>
            </w:r>
          </w:p>
        </w:tc>
        <w:tc>
          <w:tcPr>
            <w:tcW w:w="2759" w:type="dxa"/>
          </w:tcPr>
          <w:p w14:paraId="12944BE9" w14:textId="74CC9C31" w:rsidR="003836DD" w:rsidRPr="0021494A" w:rsidRDefault="003836DD" w:rsidP="003836DD">
            <w:pPr>
              <w:pStyle w:val="TableParagraph"/>
              <w:spacing w:before="35" w:line="266" w:lineRule="exact"/>
              <w:ind w:left="108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-</w:t>
            </w:r>
            <w:r w:rsidRPr="0021494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1494A">
              <w:rPr>
                <w:rFonts w:ascii="Times New Roman" w:hAnsi="Times New Roman" w:cs="Times New Roman"/>
              </w:rPr>
              <w:t>10,293</w:t>
            </w:r>
          </w:p>
        </w:tc>
      </w:tr>
    </w:tbl>
    <w:p w14:paraId="787392FE" w14:textId="3C2246EC" w:rsidR="003836DD" w:rsidRPr="0021494A" w:rsidRDefault="003836DD" w:rsidP="001A4241">
      <w:pPr>
        <w:rPr>
          <w:rFonts w:cs="Times New Roman"/>
          <w:szCs w:val="24"/>
        </w:rPr>
      </w:pPr>
    </w:p>
    <w:p w14:paraId="63C67A4B" w14:textId="3FC1E961" w:rsidR="0021494A" w:rsidRPr="0021494A" w:rsidRDefault="0021494A" w:rsidP="0021494A">
      <w:pPr>
        <w:spacing w:before="89"/>
        <w:rPr>
          <w:rFonts w:cs="Times New Roman"/>
        </w:rPr>
      </w:pPr>
      <w:r w:rsidRPr="0021494A">
        <w:rPr>
          <w:rFonts w:cs="Times New Roman"/>
          <w:b/>
        </w:rPr>
        <w:t>Таблица</w:t>
      </w:r>
      <w:r w:rsidR="005567D6">
        <w:rPr>
          <w:rFonts w:cs="Times New Roman"/>
          <w:b/>
        </w:rPr>
        <w:t xml:space="preserve"> </w:t>
      </w:r>
      <w:r w:rsidRPr="0021494A">
        <w:rPr>
          <w:rFonts w:cs="Times New Roman"/>
          <w:b/>
        </w:rPr>
        <w:t>3</w:t>
      </w:r>
      <w:r w:rsidR="005567D6">
        <w:rPr>
          <w:rFonts w:cs="Times New Roman"/>
          <w:b/>
        </w:rPr>
        <w:t>.</w:t>
      </w:r>
      <w:r w:rsidRPr="0021494A">
        <w:rPr>
          <w:rFonts w:cs="Times New Roman"/>
          <w:b/>
          <w:spacing w:val="-3"/>
        </w:rPr>
        <w:t xml:space="preserve"> </w:t>
      </w:r>
      <w:r w:rsidRPr="0021494A">
        <w:rPr>
          <w:rFonts w:cs="Times New Roman"/>
        </w:rPr>
        <w:t>вычисление</w:t>
      </w:r>
      <w:r w:rsidRPr="0021494A">
        <w:rPr>
          <w:rFonts w:cs="Times New Roman"/>
          <w:spacing w:val="-2"/>
        </w:rPr>
        <w:t xml:space="preserve"> </w:t>
      </w:r>
      <w:r w:rsidRPr="0021494A">
        <w:rPr>
          <w:rFonts w:cs="Times New Roman"/>
        </w:rPr>
        <w:t>периода</w:t>
      </w:r>
      <w:r w:rsidRPr="0021494A">
        <w:rPr>
          <w:rFonts w:cs="Times New Roman"/>
          <w:spacing w:val="-3"/>
        </w:rPr>
        <w:t xml:space="preserve"> </w:t>
      </w:r>
      <w:r w:rsidRPr="0021494A">
        <w:rPr>
          <w:rFonts w:cs="Times New Roman"/>
        </w:rPr>
        <w:t>по</w:t>
      </w:r>
      <w:r w:rsidRPr="0021494A">
        <w:rPr>
          <w:rFonts w:cs="Times New Roman"/>
          <w:spacing w:val="-4"/>
        </w:rPr>
        <w:t xml:space="preserve"> </w:t>
      </w:r>
      <w:r w:rsidRPr="0021494A">
        <w:rPr>
          <w:rFonts w:cs="Times New Roman"/>
        </w:rPr>
        <w:t>формуле</w:t>
      </w:r>
      <w:r w:rsidRPr="0021494A">
        <w:rPr>
          <w:rFonts w:cs="Times New Roman"/>
          <w:spacing w:val="-3"/>
        </w:rPr>
        <w:t xml:space="preserve"> </w:t>
      </w:r>
      <w:r w:rsidRPr="0021494A">
        <w:rPr>
          <w:rFonts w:cs="Times New Roman"/>
        </w:rPr>
        <w:t>Томсона:</w:t>
      </w:r>
    </w:p>
    <w:tbl>
      <w:tblPr>
        <w:tblStyle w:val="TableNormal"/>
        <w:tblpPr w:leftFromText="180" w:rightFromText="180" w:vertAnchor="text" w:horzAnchor="margin" w:tblpY="192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21"/>
        <w:gridCol w:w="3538"/>
      </w:tblGrid>
      <w:tr w:rsidR="0021494A" w:rsidRPr="0021494A" w14:paraId="42F0DEE5" w14:textId="77777777" w:rsidTr="005567D6">
        <w:trPr>
          <w:trHeight w:val="369"/>
        </w:trPr>
        <w:tc>
          <w:tcPr>
            <w:tcW w:w="3117" w:type="dxa"/>
          </w:tcPr>
          <w:p w14:paraId="595A0C1E" w14:textId="351D5EE6" w:rsidR="0021494A" w:rsidRPr="0021494A" w:rsidRDefault="0021494A" w:rsidP="0021494A">
            <w:pPr>
              <w:pStyle w:val="TableParagraph"/>
              <w:spacing w:before="49"/>
              <w:ind w:left="110"/>
              <w:rPr>
                <w:rFonts w:ascii="Times New Roman" w:hAnsi="Times New Roman" w:cs="Times New Roman"/>
                <w:i/>
                <w:lang w:val="ru-RU"/>
              </w:rPr>
            </w:pPr>
            <w:r w:rsidRPr="0021494A">
              <w:rPr>
                <w:rFonts w:ascii="Times New Roman" w:hAnsi="Times New Roman" w:cs="Times New Roman"/>
                <w:i/>
              </w:rPr>
              <w:t>C,</w:t>
            </w:r>
            <w:r w:rsidRPr="0021494A">
              <w:rPr>
                <w:rFonts w:ascii="Times New Roman" w:hAnsi="Times New Roman" w:cs="Times New Roman"/>
                <w:i/>
                <w:spacing w:val="1"/>
              </w:rPr>
              <w:t xml:space="preserve"> </w:t>
            </w:r>
            <w:r w:rsidRPr="0021494A">
              <w:rPr>
                <w:rFonts w:ascii="Times New Roman" w:hAnsi="Times New Roman" w:cs="Times New Roman"/>
                <w:i/>
                <w:lang w:val="ru-RU"/>
              </w:rPr>
              <w:t>мс</w:t>
            </w:r>
          </w:p>
        </w:tc>
        <w:tc>
          <w:tcPr>
            <w:tcW w:w="3121" w:type="dxa"/>
          </w:tcPr>
          <w:p w14:paraId="6E8FBDF3" w14:textId="7E02F0CB" w:rsidR="0021494A" w:rsidRPr="0021494A" w:rsidRDefault="0021494A" w:rsidP="0021494A">
            <w:pPr>
              <w:pStyle w:val="TableParagraph"/>
              <w:spacing w:before="49"/>
              <w:rPr>
                <w:rFonts w:ascii="Times New Roman" w:hAnsi="Times New Roman" w:cs="Times New Roman"/>
                <w:i/>
                <w:lang w:val="ru-RU"/>
              </w:rPr>
            </w:pPr>
            <m:oMath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  <w:spacing w:val="3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  <w:spacing w:val="-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pacing w:val="-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ср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Pr="0021494A">
              <w:rPr>
                <w:rFonts w:ascii="Times New Roman" w:hAnsi="Times New Roman" w:cs="Times New Roman"/>
                <w:i/>
                <w:spacing w:val="16"/>
              </w:rPr>
              <w:t xml:space="preserve"> </w:t>
            </w:r>
            <w:r w:rsidRPr="0021494A">
              <w:rPr>
                <w:rFonts w:ascii="Times New Roman" w:hAnsi="Times New Roman" w:cs="Times New Roman"/>
                <w:i/>
                <w:lang w:val="ru-RU"/>
              </w:rPr>
              <w:t>мГн</w:t>
            </w:r>
          </w:p>
        </w:tc>
        <w:tc>
          <w:tcPr>
            <w:tcW w:w="3538" w:type="dxa"/>
          </w:tcPr>
          <w:p w14:paraId="1B77186D" w14:textId="2762E427" w:rsidR="0021494A" w:rsidRPr="0021494A" w:rsidRDefault="0021494A" w:rsidP="0021494A">
            <w:pPr>
              <w:pStyle w:val="TableParagraph"/>
              <w:spacing w:before="62"/>
              <w:ind w:left="109"/>
              <w:rPr>
                <w:rFonts w:ascii="Times New Roman" w:eastAsia="Times New Roman" w:hAnsi="Times New Roman" w:cs="Times New Roman"/>
                <w:i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w w:val="95"/>
                  <w:position w:val="1"/>
                </w:rPr>
                <m:t>T</m:t>
              </m:r>
              <m:r>
                <w:rPr>
                  <w:rFonts w:ascii="Cambria Math" w:eastAsia="Times New Roman" w:hAnsi="Cambria Math" w:cs="Times New Roman"/>
                  <w:spacing w:val="-4"/>
                  <w:w w:val="95"/>
                  <w:position w:val="1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w w:val="95"/>
                  <w:position w:val="1"/>
                </w:rPr>
                <m:t>=</m:t>
              </m:r>
              <m:r>
                <w:rPr>
                  <w:rFonts w:ascii="Cambria Math" w:eastAsia="Times New Roman" w:hAnsi="Cambria Math" w:cs="Times New Roman"/>
                  <w:spacing w:val="-9"/>
                  <w:w w:val="95"/>
                  <w:position w:val="1"/>
                </w:rPr>
                <m:t xml:space="preserve"> </m:t>
              </m:r>
              <m:r>
                <w:rPr>
                  <w:rFonts w:ascii="Cambria Math" w:eastAsia="Arial" w:hAnsi="Cambria Math" w:cs="Times New Roman"/>
                  <w:w w:val="95"/>
                  <w:position w:val="1"/>
                  <w:sz w:val="23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Arial" w:hAnsi="Cambria Math" w:cs="Times New Roman"/>
                      <w:i/>
                      <w:w w:val="95"/>
                      <w:sz w:val="23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Times New Roman"/>
                      <w:w w:val="95"/>
                      <w:sz w:val="23"/>
                    </w:rPr>
                    <m:t>LC</m:t>
                  </m:r>
                </m:e>
              </m:rad>
            </m:oMath>
            <w:r w:rsidRPr="0021494A">
              <w:rPr>
                <w:rFonts w:ascii="Times New Roman" w:eastAsia="Arial" w:hAnsi="Times New Roman" w:cs="Times New Roman"/>
                <w:i/>
                <w:w w:val="95"/>
                <w:position w:val="1"/>
                <w:sz w:val="23"/>
              </w:rPr>
              <w:t xml:space="preserve"> </w:t>
            </w:r>
            <w:r w:rsidRPr="0021494A">
              <w:rPr>
                <w:rFonts w:ascii="Times New Roman" w:eastAsia="Times New Roman" w:hAnsi="Times New Roman" w:cs="Times New Roman"/>
                <w:i/>
                <w:w w:val="95"/>
                <w:position w:val="1"/>
              </w:rPr>
              <w:t>,</w:t>
            </w:r>
            <w:r w:rsidRPr="0021494A">
              <w:rPr>
                <w:rFonts w:ascii="Times New Roman" w:eastAsia="Times New Roman" w:hAnsi="Times New Roman" w:cs="Times New Roman"/>
                <w:i/>
                <w:spacing w:val="-3"/>
                <w:w w:val="95"/>
                <w:position w:val="1"/>
              </w:rPr>
              <w:t xml:space="preserve"> </w:t>
            </w:r>
            <w:r w:rsidRPr="0021494A">
              <w:rPr>
                <w:rFonts w:ascii="Times New Roman" w:eastAsia="Times New Roman" w:hAnsi="Times New Roman" w:cs="Times New Roman"/>
                <w:i/>
                <w:w w:val="95"/>
                <w:position w:val="1"/>
                <w:lang w:val="ru-RU"/>
              </w:rPr>
              <w:t>мс</w:t>
            </w:r>
          </w:p>
        </w:tc>
      </w:tr>
      <w:tr w:rsidR="0021494A" w:rsidRPr="0021494A" w14:paraId="667F6912" w14:textId="77777777" w:rsidTr="005567D6">
        <w:trPr>
          <w:trHeight w:val="321"/>
        </w:trPr>
        <w:tc>
          <w:tcPr>
            <w:tcW w:w="3117" w:type="dxa"/>
          </w:tcPr>
          <w:p w14:paraId="2DA3D41B" w14:textId="25EA9531" w:rsidR="0021494A" w:rsidRPr="0021494A" w:rsidRDefault="0021494A" w:rsidP="0021494A">
            <w:pPr>
              <w:pStyle w:val="TableParagraph"/>
              <w:spacing w:before="39"/>
              <w:ind w:left="110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21" w:type="dxa"/>
          </w:tcPr>
          <w:p w14:paraId="010CCC48" w14:textId="2B8641A3" w:rsidR="0021494A" w:rsidRPr="00D51424" w:rsidRDefault="00D51424" w:rsidP="0021494A">
            <w:pPr>
              <w:pStyle w:val="TableParagraph"/>
              <w:spacing w:before="39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11,461</m:t>
                </m:r>
              </m:oMath>
            </m:oMathPara>
          </w:p>
        </w:tc>
        <w:tc>
          <w:tcPr>
            <w:tcW w:w="3538" w:type="dxa"/>
          </w:tcPr>
          <w:p w14:paraId="630589AC" w14:textId="77777777" w:rsidR="0021494A" w:rsidRPr="0021494A" w:rsidRDefault="0021494A" w:rsidP="0021494A">
            <w:pPr>
              <w:pStyle w:val="TableParagraph"/>
              <w:spacing w:before="39"/>
              <w:ind w:left="10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98,169</w:t>
            </w:r>
          </w:p>
        </w:tc>
      </w:tr>
      <w:tr w:rsidR="0021494A" w:rsidRPr="0021494A" w14:paraId="70006BEE" w14:textId="77777777" w:rsidTr="005567D6">
        <w:trPr>
          <w:trHeight w:val="321"/>
        </w:trPr>
        <w:tc>
          <w:tcPr>
            <w:tcW w:w="3117" w:type="dxa"/>
          </w:tcPr>
          <w:p w14:paraId="40EEB7D2" w14:textId="2D6D03AB" w:rsidR="0021494A" w:rsidRPr="0021494A" w:rsidRDefault="0021494A" w:rsidP="0021494A">
            <w:pPr>
              <w:pStyle w:val="TableParagraph"/>
              <w:spacing w:before="39"/>
              <w:ind w:left="110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121" w:type="dxa"/>
          </w:tcPr>
          <w:p w14:paraId="210EDCCA" w14:textId="082B35A1" w:rsidR="0021494A" w:rsidRPr="0021494A" w:rsidRDefault="0021494A" w:rsidP="0021494A">
            <w:pPr>
              <w:pStyle w:val="TableParagraph"/>
              <w:spacing w:before="3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11,</w:t>
            </w:r>
            <w:r w:rsidR="00D51424"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3538" w:type="dxa"/>
          </w:tcPr>
          <w:p w14:paraId="523901A1" w14:textId="77777777" w:rsidR="0021494A" w:rsidRPr="0021494A" w:rsidRDefault="0021494A" w:rsidP="0021494A">
            <w:pPr>
              <w:pStyle w:val="TableParagraph"/>
              <w:spacing w:before="39"/>
              <w:ind w:left="10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120,232</w:t>
            </w:r>
          </w:p>
        </w:tc>
      </w:tr>
      <w:tr w:rsidR="0021494A" w:rsidRPr="0021494A" w14:paraId="354C2AA4" w14:textId="77777777" w:rsidTr="005567D6">
        <w:trPr>
          <w:trHeight w:val="321"/>
        </w:trPr>
        <w:tc>
          <w:tcPr>
            <w:tcW w:w="3117" w:type="dxa"/>
          </w:tcPr>
          <w:p w14:paraId="5B397F9F" w14:textId="1C7E1AAD" w:rsidR="0021494A" w:rsidRPr="0021494A" w:rsidRDefault="0021494A" w:rsidP="0021494A">
            <w:pPr>
              <w:pStyle w:val="TableParagraph"/>
              <w:spacing w:before="39"/>
              <w:ind w:left="110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121" w:type="dxa"/>
          </w:tcPr>
          <w:p w14:paraId="47E1E1D6" w14:textId="76E16003" w:rsidR="0021494A" w:rsidRPr="0021494A" w:rsidRDefault="0021494A" w:rsidP="0021494A">
            <w:pPr>
              <w:pStyle w:val="TableParagraph"/>
              <w:spacing w:before="3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11,</w:t>
            </w:r>
            <w:r w:rsidR="00D51424"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3538" w:type="dxa"/>
          </w:tcPr>
          <w:p w14:paraId="3FA197DF" w14:textId="77777777" w:rsidR="0021494A" w:rsidRPr="0021494A" w:rsidRDefault="0021494A" w:rsidP="0021494A">
            <w:pPr>
              <w:pStyle w:val="TableParagraph"/>
              <w:spacing w:before="39"/>
              <w:ind w:left="10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143,487</w:t>
            </w:r>
          </w:p>
        </w:tc>
      </w:tr>
      <w:tr w:rsidR="0021494A" w:rsidRPr="0021494A" w14:paraId="57042ACF" w14:textId="77777777" w:rsidTr="005567D6">
        <w:trPr>
          <w:trHeight w:val="321"/>
        </w:trPr>
        <w:tc>
          <w:tcPr>
            <w:tcW w:w="3117" w:type="dxa"/>
          </w:tcPr>
          <w:p w14:paraId="460CAD3F" w14:textId="131B600F" w:rsidR="0021494A" w:rsidRPr="0021494A" w:rsidRDefault="0021494A" w:rsidP="0021494A">
            <w:pPr>
              <w:pStyle w:val="TableParagraph"/>
              <w:spacing w:before="39"/>
              <w:ind w:left="110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121" w:type="dxa"/>
          </w:tcPr>
          <w:p w14:paraId="6F5F114A" w14:textId="6A3C0B1A" w:rsidR="0021494A" w:rsidRPr="0021494A" w:rsidRDefault="0021494A" w:rsidP="0021494A">
            <w:pPr>
              <w:pStyle w:val="TableParagraph"/>
              <w:spacing w:before="3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11,</w:t>
            </w:r>
            <w:r w:rsidR="00D51424"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3538" w:type="dxa"/>
          </w:tcPr>
          <w:p w14:paraId="2D27480F" w14:textId="77777777" w:rsidR="0021494A" w:rsidRPr="0021494A" w:rsidRDefault="0021494A" w:rsidP="0021494A">
            <w:pPr>
              <w:pStyle w:val="TableParagraph"/>
              <w:spacing w:before="39"/>
              <w:ind w:left="109"/>
              <w:rPr>
                <w:rFonts w:ascii="Times New Roman" w:hAnsi="Times New Roman" w:cs="Times New Roman"/>
              </w:rPr>
            </w:pPr>
            <w:r w:rsidRPr="0021494A">
              <w:rPr>
                <w:rFonts w:ascii="Times New Roman" w:hAnsi="Times New Roman" w:cs="Times New Roman"/>
              </w:rPr>
              <w:t>453,745</w:t>
            </w:r>
          </w:p>
        </w:tc>
      </w:tr>
    </w:tbl>
    <w:p w14:paraId="504E8AF4" w14:textId="77777777" w:rsidR="0021494A" w:rsidRPr="0021494A" w:rsidRDefault="0021494A" w:rsidP="0021494A">
      <w:pPr>
        <w:pStyle w:val="ad"/>
        <w:spacing w:before="10"/>
        <w:rPr>
          <w:rFonts w:ascii="Times New Roman" w:hAnsi="Times New Roman" w:cs="Times New Roman"/>
          <w:sz w:val="27"/>
        </w:rPr>
      </w:pPr>
    </w:p>
    <w:p w14:paraId="2AC30708" w14:textId="77777777" w:rsidR="005567D6" w:rsidRDefault="005567D6" w:rsidP="001A4241">
      <w:pPr>
        <w:rPr>
          <w:rFonts w:cs="Times New Roman"/>
          <w:b/>
          <w:bCs/>
          <w:szCs w:val="24"/>
        </w:rPr>
      </w:pPr>
    </w:p>
    <w:p w14:paraId="488BE348" w14:textId="77777777" w:rsidR="005567D6" w:rsidRDefault="005567D6" w:rsidP="001A4241">
      <w:pPr>
        <w:rPr>
          <w:rFonts w:cs="Times New Roman"/>
          <w:b/>
          <w:bCs/>
          <w:szCs w:val="24"/>
        </w:rPr>
      </w:pPr>
    </w:p>
    <w:p w14:paraId="0D95A3C1" w14:textId="77777777" w:rsidR="005567D6" w:rsidRDefault="005567D6" w:rsidP="001A4241">
      <w:pPr>
        <w:rPr>
          <w:rFonts w:cs="Times New Roman"/>
          <w:b/>
          <w:bCs/>
          <w:szCs w:val="24"/>
        </w:rPr>
      </w:pPr>
    </w:p>
    <w:p w14:paraId="0A07AEB8" w14:textId="399B1587" w:rsidR="0021494A" w:rsidRDefault="005567D6" w:rsidP="001A4241">
      <w:r w:rsidRPr="005567D6">
        <w:rPr>
          <w:rFonts w:cs="Times New Roman"/>
          <w:b/>
          <w:bCs/>
          <w:szCs w:val="24"/>
        </w:rPr>
        <w:lastRenderedPageBreak/>
        <w:t>График 3</w:t>
      </w:r>
      <w:r>
        <w:rPr>
          <w:rFonts w:cs="Times New Roman"/>
          <w:szCs w:val="24"/>
        </w:rPr>
        <w:t xml:space="preserve">. </w:t>
      </w:r>
      <w:r>
        <w:t xml:space="preserve">Зависимости периодов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>
        <w:t xml:space="preserve"> от ёмкости конденсатора.</w:t>
      </w:r>
    </w:p>
    <w:p w14:paraId="60ECC443" w14:textId="7632187A" w:rsidR="005567D6" w:rsidRDefault="005567D6" w:rsidP="001A4241">
      <w:pPr>
        <w:rPr>
          <w:rFonts w:cs="Times New Roman"/>
          <w:szCs w:val="24"/>
        </w:rPr>
      </w:pPr>
      <w:r>
        <w:rPr>
          <w:noProof/>
          <w:sz w:val="20"/>
          <w:lang w:eastAsia="ru-RU"/>
        </w:rPr>
        <w:drawing>
          <wp:inline distT="0" distB="0" distL="0" distR="0" wp14:anchorId="7AE1EDDD" wp14:editId="325DF24D">
            <wp:extent cx="5486400" cy="3299944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588" cy="33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5B8A" w14:textId="77777777" w:rsidR="005567D6" w:rsidRPr="0021494A" w:rsidRDefault="005567D6" w:rsidP="001A4241">
      <w:pPr>
        <w:rPr>
          <w:rFonts w:cs="Times New Roman"/>
          <w:szCs w:val="24"/>
        </w:rPr>
      </w:pPr>
    </w:p>
    <w:p w14:paraId="4B49BF10" w14:textId="503F0922" w:rsidR="00DB00C1" w:rsidRPr="0021494A" w:rsidRDefault="005567D6" w:rsidP="001A4241">
      <w:pPr>
        <w:rPr>
          <w:rFonts w:cs="Times New Roman"/>
          <w:szCs w:val="24"/>
        </w:rPr>
      </w:pPr>
      <w:r w:rsidRPr="00D51424">
        <w:rPr>
          <w:rFonts w:cs="Times New Roman"/>
          <w:szCs w:val="24"/>
        </w:rPr>
        <w:t>5</w:t>
      </w:r>
      <w:r w:rsidR="004A0B16" w:rsidRPr="0021494A">
        <w:rPr>
          <w:rFonts w:cs="Times New Roman"/>
          <w:szCs w:val="24"/>
        </w:rPr>
        <w:t xml:space="preserve">) </w:t>
      </w:r>
      <w:r w:rsidR="00DB00C1" w:rsidRPr="0021494A">
        <w:rPr>
          <w:rFonts w:cs="Times New Roman"/>
          <w:szCs w:val="24"/>
        </w:rPr>
        <w:t>Выводы</w:t>
      </w:r>
      <w:r w:rsidR="0043055F" w:rsidRPr="0021494A">
        <w:rPr>
          <w:rFonts w:cs="Times New Roman"/>
          <w:szCs w:val="24"/>
        </w:rPr>
        <w:t>:</w:t>
      </w:r>
    </w:p>
    <w:p w14:paraId="557191F8" w14:textId="22EDD2AE" w:rsidR="005567D6" w:rsidRDefault="005567D6" w:rsidP="005567D6">
      <w:pPr>
        <w:pStyle w:val="ad"/>
        <w:spacing w:before="4"/>
        <w:ind w:left="708" w:right="826"/>
      </w:pPr>
      <w:r>
        <w:t>В ходе выполнения лабораторной работы была изучена работа колебательного контура, свободные</w:t>
      </w:r>
      <w:r>
        <w:rPr>
          <w:spacing w:val="-47"/>
        </w:rPr>
        <w:t xml:space="preserve"> </w:t>
      </w:r>
      <w:r>
        <w:t>затухающие</w:t>
      </w:r>
      <w:r>
        <w:rPr>
          <w:spacing w:val="-4"/>
        </w:rPr>
        <w:t xml:space="preserve"> </w:t>
      </w:r>
      <w:r>
        <w:t>электромагнитные</w:t>
      </w:r>
      <w:r>
        <w:rPr>
          <w:spacing w:val="-3"/>
        </w:rPr>
        <w:t xml:space="preserve"> </w:t>
      </w:r>
      <w:r>
        <w:t>колебания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характеристики.</w:t>
      </w:r>
      <w:r>
        <w:rPr>
          <w:spacing w:val="-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была</w:t>
      </w:r>
      <w:r>
        <w:rPr>
          <w:spacing w:val="-3"/>
        </w:rPr>
        <w:t xml:space="preserve"> </w:t>
      </w:r>
      <w:r>
        <w:t>выяснена</w:t>
      </w:r>
      <w:r>
        <w:rPr>
          <w:spacing w:val="-4"/>
        </w:rPr>
        <w:t xml:space="preserve"> </w:t>
      </w:r>
      <w:r>
        <w:t>надёжность</w:t>
      </w:r>
      <w:r w:rsidRPr="005567D6">
        <w:t xml:space="preserve"> </w:t>
      </w:r>
      <w:r>
        <w:t>применимости</w:t>
      </w:r>
      <w:r>
        <w:rPr>
          <w:spacing w:val="-4"/>
        </w:rPr>
        <w:t xml:space="preserve"> </w:t>
      </w:r>
      <w:r>
        <w:t>формулы</w:t>
      </w:r>
      <w:r>
        <w:rPr>
          <w:spacing w:val="-4"/>
        </w:rPr>
        <w:t xml:space="preserve"> </w:t>
      </w:r>
      <w:r>
        <w:t>Томпсона.</w:t>
      </w:r>
    </w:p>
    <w:p w14:paraId="2021D6A6" w14:textId="3EBB1B5F" w:rsidR="00DB00C1" w:rsidRPr="0021494A" w:rsidRDefault="00DB00C1" w:rsidP="0043055F">
      <w:pPr>
        <w:spacing w:line="254" w:lineRule="auto"/>
        <w:ind w:left="708"/>
        <w:rPr>
          <w:rFonts w:cs="Times New Roman"/>
          <w:szCs w:val="24"/>
        </w:rPr>
      </w:pPr>
    </w:p>
    <w:sectPr w:rsidR="00DB00C1" w:rsidRPr="0021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6686"/>
    <w:rsid w:val="00067C49"/>
    <w:rsid w:val="00082087"/>
    <w:rsid w:val="00082867"/>
    <w:rsid w:val="000940EB"/>
    <w:rsid w:val="000B6002"/>
    <w:rsid w:val="000C288E"/>
    <w:rsid w:val="000C3DDB"/>
    <w:rsid w:val="001152F1"/>
    <w:rsid w:val="00122A79"/>
    <w:rsid w:val="00124392"/>
    <w:rsid w:val="001441D8"/>
    <w:rsid w:val="00161E0E"/>
    <w:rsid w:val="0017797C"/>
    <w:rsid w:val="001A4241"/>
    <w:rsid w:val="001C3944"/>
    <w:rsid w:val="001C6E6B"/>
    <w:rsid w:val="001C7393"/>
    <w:rsid w:val="001C7929"/>
    <w:rsid w:val="001D42A5"/>
    <w:rsid w:val="00201F23"/>
    <w:rsid w:val="00206F94"/>
    <w:rsid w:val="0021494A"/>
    <w:rsid w:val="00225F78"/>
    <w:rsid w:val="002356A6"/>
    <w:rsid w:val="00260B4E"/>
    <w:rsid w:val="002A7D7E"/>
    <w:rsid w:val="002F67DF"/>
    <w:rsid w:val="0030796B"/>
    <w:rsid w:val="00315C49"/>
    <w:rsid w:val="00324D8B"/>
    <w:rsid w:val="00326B64"/>
    <w:rsid w:val="003534F0"/>
    <w:rsid w:val="00365A2C"/>
    <w:rsid w:val="003836DD"/>
    <w:rsid w:val="00387B8C"/>
    <w:rsid w:val="003B7B51"/>
    <w:rsid w:val="003C5E92"/>
    <w:rsid w:val="003F46B5"/>
    <w:rsid w:val="0043055F"/>
    <w:rsid w:val="004528C5"/>
    <w:rsid w:val="00473E4A"/>
    <w:rsid w:val="0047566A"/>
    <w:rsid w:val="00476976"/>
    <w:rsid w:val="00482F92"/>
    <w:rsid w:val="004A0B16"/>
    <w:rsid w:val="004A15D6"/>
    <w:rsid w:val="004C071A"/>
    <w:rsid w:val="004C51C3"/>
    <w:rsid w:val="0050197F"/>
    <w:rsid w:val="005218E9"/>
    <w:rsid w:val="00522A98"/>
    <w:rsid w:val="005567D6"/>
    <w:rsid w:val="005C7483"/>
    <w:rsid w:val="00610FCF"/>
    <w:rsid w:val="006155A8"/>
    <w:rsid w:val="00617A99"/>
    <w:rsid w:val="00621B00"/>
    <w:rsid w:val="00630F6D"/>
    <w:rsid w:val="006A3930"/>
    <w:rsid w:val="006D03CB"/>
    <w:rsid w:val="00701938"/>
    <w:rsid w:val="00757505"/>
    <w:rsid w:val="00760312"/>
    <w:rsid w:val="007A7E5E"/>
    <w:rsid w:val="00825B9F"/>
    <w:rsid w:val="00870673"/>
    <w:rsid w:val="0087408F"/>
    <w:rsid w:val="008764FF"/>
    <w:rsid w:val="00881854"/>
    <w:rsid w:val="00881D73"/>
    <w:rsid w:val="00890076"/>
    <w:rsid w:val="008C2C61"/>
    <w:rsid w:val="008F2D50"/>
    <w:rsid w:val="008F7DF4"/>
    <w:rsid w:val="009015AD"/>
    <w:rsid w:val="009102C6"/>
    <w:rsid w:val="009254EE"/>
    <w:rsid w:val="009337A5"/>
    <w:rsid w:val="00975EC9"/>
    <w:rsid w:val="0099473F"/>
    <w:rsid w:val="009A031F"/>
    <w:rsid w:val="009D23E3"/>
    <w:rsid w:val="009D5361"/>
    <w:rsid w:val="009D551F"/>
    <w:rsid w:val="009F253E"/>
    <w:rsid w:val="00A04ECC"/>
    <w:rsid w:val="00A422EF"/>
    <w:rsid w:val="00A66E5E"/>
    <w:rsid w:val="00A858A9"/>
    <w:rsid w:val="00A96ED4"/>
    <w:rsid w:val="00AB68C8"/>
    <w:rsid w:val="00B11B32"/>
    <w:rsid w:val="00B12B54"/>
    <w:rsid w:val="00B46254"/>
    <w:rsid w:val="00B54A81"/>
    <w:rsid w:val="00B83F75"/>
    <w:rsid w:val="00B94DCE"/>
    <w:rsid w:val="00BC09D3"/>
    <w:rsid w:val="00BD7FD7"/>
    <w:rsid w:val="00BF78E4"/>
    <w:rsid w:val="00C1319C"/>
    <w:rsid w:val="00C32464"/>
    <w:rsid w:val="00CB1807"/>
    <w:rsid w:val="00CB46AF"/>
    <w:rsid w:val="00CD09F6"/>
    <w:rsid w:val="00CF4BF6"/>
    <w:rsid w:val="00D0613F"/>
    <w:rsid w:val="00D51424"/>
    <w:rsid w:val="00DB00C1"/>
    <w:rsid w:val="00DD4387"/>
    <w:rsid w:val="00DD73F6"/>
    <w:rsid w:val="00E40A63"/>
    <w:rsid w:val="00E56468"/>
    <w:rsid w:val="00E56ACC"/>
    <w:rsid w:val="00E66DEB"/>
    <w:rsid w:val="00E73557"/>
    <w:rsid w:val="00EA721C"/>
    <w:rsid w:val="00EC6A10"/>
    <w:rsid w:val="00F029A7"/>
    <w:rsid w:val="00F060D1"/>
    <w:rsid w:val="00F31CED"/>
    <w:rsid w:val="00F41700"/>
    <w:rsid w:val="00F5255C"/>
    <w:rsid w:val="00F70DB1"/>
    <w:rsid w:val="00F7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54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8</cp:revision>
  <dcterms:created xsi:type="dcterms:W3CDTF">2024-03-24T18:44:00Z</dcterms:created>
  <dcterms:modified xsi:type="dcterms:W3CDTF">2024-04-14T18:19:00Z</dcterms:modified>
</cp:coreProperties>
</file>