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42"/>
        <w:gridCol w:w="4751"/>
        <w:gridCol w:w="2620"/>
        <w:gridCol w:w="2166"/>
      </w:tblGrid>
      <w:tr w:rsidR="00DF100F" w:rsidTr="009D4B44">
        <w:tc>
          <w:tcPr>
            <w:tcW w:w="1242" w:type="dxa"/>
          </w:tcPr>
          <w:p w:rsidR="00DF100F" w:rsidRPr="00DF100F" w:rsidRDefault="00DF100F" w:rsidP="009D4B44">
            <w:pPr>
              <w:jc w:val="center"/>
            </w:pPr>
            <w:r>
              <w:t>Имя файла</w:t>
            </w:r>
          </w:p>
        </w:tc>
        <w:tc>
          <w:tcPr>
            <w:tcW w:w="4751" w:type="dxa"/>
          </w:tcPr>
          <w:p w:rsidR="00DF100F" w:rsidRDefault="00DF100F" w:rsidP="009D4B44">
            <w:pPr>
              <w:jc w:val="center"/>
            </w:pPr>
            <w:r>
              <w:t>Фото</w:t>
            </w:r>
          </w:p>
        </w:tc>
        <w:tc>
          <w:tcPr>
            <w:tcW w:w="2620" w:type="dxa"/>
          </w:tcPr>
          <w:p w:rsidR="00DF100F" w:rsidRDefault="00DF100F" w:rsidP="009D4B44">
            <w:pPr>
              <w:jc w:val="center"/>
            </w:pPr>
            <w:r>
              <w:t>Пояснение</w:t>
            </w:r>
          </w:p>
        </w:tc>
        <w:tc>
          <w:tcPr>
            <w:tcW w:w="2166" w:type="dxa"/>
          </w:tcPr>
          <w:p w:rsidR="00DF100F" w:rsidRDefault="00DF100F" w:rsidP="009D4B44">
            <w:pPr>
              <w:jc w:val="center"/>
            </w:pPr>
            <w:r>
              <w:t>Ожидаемый выход</w:t>
            </w:r>
          </w:p>
        </w:tc>
      </w:tr>
      <w:tr w:rsidR="00DF100F" w:rsidTr="009D4B44">
        <w:tc>
          <w:tcPr>
            <w:tcW w:w="1242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t>1-1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r>
              <w:rPr>
                <w:noProof/>
                <w:lang w:eastAsia="ru-RU"/>
              </w:rPr>
              <w:drawing>
                <wp:inline distT="0" distB="0" distL="0" distR="0" wp14:anchorId="3ECEDE39" wp14:editId="21300C59">
                  <wp:extent cx="2880000" cy="2159933"/>
                  <wp:effectExtent l="0" t="0" r="0" b="0"/>
                  <wp:docPr id="1" name="Рисунок 1" descr="F:\Университет\Обработка сигналов\cases\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Университет\Обработка сигналов\cases\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4678EF">
            <w:r>
              <w:t>Простой многоугольник. Один объект, помещающийся в многоугольни</w:t>
            </w:r>
            <w:bookmarkStart w:id="0" w:name="_GoBack"/>
            <w:bookmarkEnd w:id="0"/>
            <w:r>
              <w:t>к.</w:t>
            </w:r>
          </w:p>
        </w:tc>
        <w:tc>
          <w:tcPr>
            <w:tcW w:w="2166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DF100F" w:rsidTr="009D4B44">
        <w:tc>
          <w:tcPr>
            <w:tcW w:w="1242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1-2.jpg</w:t>
            </w:r>
          </w:p>
        </w:tc>
        <w:tc>
          <w:tcPr>
            <w:tcW w:w="4751" w:type="dxa"/>
          </w:tcPr>
          <w:p w:rsidR="00DF100F" w:rsidRDefault="00DF100F">
            <w:r>
              <w:rPr>
                <w:noProof/>
                <w:lang w:eastAsia="ru-RU"/>
              </w:rPr>
              <w:drawing>
                <wp:inline distT="0" distB="0" distL="0" distR="0" wp14:anchorId="06C3D3A1" wp14:editId="219A750C">
                  <wp:extent cx="2880000" cy="2159933"/>
                  <wp:effectExtent l="0" t="0" r="0" b="0"/>
                  <wp:docPr id="2" name="Рисунок 2" descr="F:\Университет\Обработка сигналов\cases\1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Университет\Обработка сигналов\cases\1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4678EF" w:rsidP="004678EF">
            <w:r>
              <w:t xml:space="preserve">Простой многоугольник. Два объекта </w:t>
            </w:r>
            <w:r>
              <w:t>помещающихся в многоугольник</w:t>
            </w:r>
            <w:r>
              <w:t xml:space="preserve"> по отдельности, не помещающихся вместе.</w:t>
            </w:r>
          </w:p>
        </w:tc>
        <w:tc>
          <w:tcPr>
            <w:tcW w:w="2166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4678EF" w:rsidTr="009D4B44">
        <w:tc>
          <w:tcPr>
            <w:tcW w:w="1242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1-3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r>
              <w:rPr>
                <w:noProof/>
                <w:lang w:eastAsia="ru-RU"/>
              </w:rPr>
              <w:drawing>
                <wp:inline distT="0" distB="0" distL="0" distR="0" wp14:anchorId="32BD6E2A" wp14:editId="28381FBF">
                  <wp:extent cx="2880000" cy="2250871"/>
                  <wp:effectExtent l="0" t="0" r="0" b="0"/>
                  <wp:docPr id="3" name="Рисунок 3" descr="F:\Университет\Обработка сигналов\cases\1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Университет\Обработка сигналов\cases\1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250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4678EF">
            <w:r>
              <w:t>Простой многоугольник.</w:t>
            </w:r>
            <w:r>
              <w:t xml:space="preserve"> Один объект не помещающийся в многоугольник.</w:t>
            </w:r>
          </w:p>
        </w:tc>
        <w:tc>
          <w:tcPr>
            <w:tcW w:w="2166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4678EF" w:rsidTr="009D4B44">
        <w:tc>
          <w:tcPr>
            <w:tcW w:w="1242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1-4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r>
              <w:rPr>
                <w:noProof/>
                <w:lang w:eastAsia="ru-RU"/>
              </w:rPr>
              <w:drawing>
                <wp:inline distT="0" distB="0" distL="0" distR="0" wp14:anchorId="7E558743" wp14:editId="3232FEB1">
                  <wp:extent cx="2880000" cy="2159933"/>
                  <wp:effectExtent l="0" t="0" r="0" b="0"/>
                  <wp:docPr id="4" name="Рисунок 4" descr="F:\Университет\Обработка сигналов\cases\1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Университет\Обработка сигналов\cases\1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4678EF">
            <w:r>
              <w:t>Простой многоугольник. Один объект помещающийся в многоугольник, один объект не помещающийся в многоугольник.</w:t>
            </w:r>
          </w:p>
        </w:tc>
        <w:tc>
          <w:tcPr>
            <w:tcW w:w="2166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4678EF" w:rsidTr="009D4B44">
        <w:tc>
          <w:tcPr>
            <w:tcW w:w="1242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1-5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r>
              <w:rPr>
                <w:noProof/>
                <w:lang w:eastAsia="ru-RU"/>
              </w:rPr>
              <w:drawing>
                <wp:inline distT="0" distB="0" distL="0" distR="0" wp14:anchorId="769BA985" wp14:editId="4CC35192">
                  <wp:extent cx="2880000" cy="2159933"/>
                  <wp:effectExtent l="0" t="0" r="0" b="0"/>
                  <wp:docPr id="5" name="Рисунок 5" descr="F:\Университет\Обработка сигналов\cases\1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Университет\Обработка сигналов\cases\1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4678EF">
            <w:r>
              <w:t>Простой многоугольник. Объект сложной формы помещающийся в многоугольник.</w:t>
            </w:r>
          </w:p>
        </w:tc>
        <w:tc>
          <w:tcPr>
            <w:tcW w:w="2166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4678EF" w:rsidTr="009D4B44">
        <w:tc>
          <w:tcPr>
            <w:tcW w:w="1242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2-1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r>
              <w:rPr>
                <w:noProof/>
                <w:lang w:eastAsia="ru-RU"/>
              </w:rPr>
              <w:drawing>
                <wp:inline distT="0" distB="0" distL="0" distR="0" wp14:anchorId="0725FF21" wp14:editId="57B94278">
                  <wp:extent cx="2880000" cy="2159933"/>
                  <wp:effectExtent l="0" t="0" r="0" b="0"/>
                  <wp:docPr id="6" name="Рисунок 6" descr="F:\Университет\Обработка сигналов\cases\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Университет\Обработка сигналов\cases\2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4678EF" w:rsidP="000A6B6C">
            <w:r>
              <w:t xml:space="preserve">Выпуклый многоугольник. </w:t>
            </w:r>
            <w:r w:rsidR="000A6B6C">
              <w:t>Объекты можно разместить в многоугольник.</w:t>
            </w:r>
          </w:p>
        </w:tc>
        <w:tc>
          <w:tcPr>
            <w:tcW w:w="2166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4678EF" w:rsidTr="009D4B44">
        <w:tc>
          <w:tcPr>
            <w:tcW w:w="1242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2-2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r>
              <w:rPr>
                <w:noProof/>
                <w:lang w:eastAsia="ru-RU"/>
              </w:rPr>
              <w:drawing>
                <wp:inline distT="0" distB="0" distL="0" distR="0" wp14:anchorId="3CB5799B" wp14:editId="1906F5F8">
                  <wp:extent cx="2880000" cy="2159933"/>
                  <wp:effectExtent l="0" t="0" r="0" b="0"/>
                  <wp:docPr id="7" name="Рисунок 7" descr="F:\Университет\Обработка сигналов\cases\2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Университет\Обработка сигналов\cases\2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4678EF">
            <w:r>
              <w:t>Выпуклый многоугольник.</w:t>
            </w:r>
            <w:r w:rsidR="000A6B6C">
              <w:t xml:space="preserve"> Объекты можно разместить в многоугольник с учетом невыпуклой формы одного из объектов.</w:t>
            </w:r>
          </w:p>
        </w:tc>
        <w:tc>
          <w:tcPr>
            <w:tcW w:w="2166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4678EF" w:rsidTr="009D4B44">
        <w:tc>
          <w:tcPr>
            <w:tcW w:w="1242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2-3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r>
              <w:rPr>
                <w:noProof/>
                <w:lang w:eastAsia="ru-RU"/>
              </w:rPr>
              <w:drawing>
                <wp:inline distT="0" distB="0" distL="0" distR="0" wp14:anchorId="48EFA56A" wp14:editId="2CA9BB36">
                  <wp:extent cx="2880000" cy="2159933"/>
                  <wp:effectExtent l="0" t="0" r="0" b="0"/>
                  <wp:docPr id="8" name="Рисунок 8" descr="F:\Университет\Обработка сигналов\cases\2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Университет\Обработка сигналов\cases\2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4678EF">
            <w:r>
              <w:t>Выпуклый многоугольник.</w:t>
            </w:r>
            <w:r w:rsidR="000A6B6C">
              <w:t xml:space="preserve"> Один из объектов не помещается в многоугольник.</w:t>
            </w:r>
          </w:p>
        </w:tc>
        <w:tc>
          <w:tcPr>
            <w:tcW w:w="2166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4678EF" w:rsidTr="009D4B44">
        <w:tc>
          <w:tcPr>
            <w:tcW w:w="1242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2-4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r>
              <w:rPr>
                <w:noProof/>
                <w:lang w:eastAsia="ru-RU"/>
              </w:rPr>
              <w:drawing>
                <wp:inline distT="0" distB="0" distL="0" distR="0" wp14:anchorId="40BF8C67" wp14:editId="0F7A23B0">
                  <wp:extent cx="2880000" cy="2159933"/>
                  <wp:effectExtent l="0" t="0" r="0" b="0"/>
                  <wp:docPr id="9" name="Рисунок 9" descr="F:\Университет\Обработка сигналов\cases\2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:\Университет\Обработка сигналов\cases\2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4678EF">
            <w:r>
              <w:t>Выпуклый многоугольник.</w:t>
            </w:r>
            <w:r w:rsidR="000A6B6C">
              <w:t xml:space="preserve"> Большое количество объектов можно разместить в многоугольник с учетом их сложной формы. </w:t>
            </w:r>
          </w:p>
        </w:tc>
        <w:tc>
          <w:tcPr>
            <w:tcW w:w="2166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4678EF" w:rsidTr="009D4B44">
        <w:tc>
          <w:tcPr>
            <w:tcW w:w="1242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2-5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r>
              <w:rPr>
                <w:noProof/>
                <w:lang w:eastAsia="ru-RU"/>
              </w:rPr>
              <w:drawing>
                <wp:inline distT="0" distB="0" distL="0" distR="0" wp14:anchorId="479C8872" wp14:editId="5B2B6A6F">
                  <wp:extent cx="2880000" cy="2159933"/>
                  <wp:effectExtent l="0" t="0" r="0" b="0"/>
                  <wp:docPr id="10" name="Рисунок 10" descr="F:\Университет\Обработка сигналов\cases\2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:\Университет\Обработка сигналов\cases\2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4678EF">
            <w:r>
              <w:t>Выпуклый многоугольник.</w:t>
            </w:r>
            <w:r w:rsidR="000A6B6C">
              <w:t xml:space="preserve"> </w:t>
            </w:r>
            <w:r w:rsidR="000A6B6C">
              <w:t xml:space="preserve">Большое количество объектов </w:t>
            </w:r>
            <w:r w:rsidR="000A6B6C">
              <w:t xml:space="preserve">разного размера </w:t>
            </w:r>
            <w:r w:rsidR="000A6B6C">
              <w:t>можно разместить в многоугольник с учетом их сложной формы.</w:t>
            </w:r>
          </w:p>
        </w:tc>
        <w:tc>
          <w:tcPr>
            <w:tcW w:w="2166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4678EF" w:rsidTr="009D4B44">
        <w:tc>
          <w:tcPr>
            <w:tcW w:w="1242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2-6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r>
              <w:rPr>
                <w:noProof/>
                <w:lang w:eastAsia="ru-RU"/>
              </w:rPr>
              <w:drawing>
                <wp:inline distT="0" distB="0" distL="0" distR="0" wp14:anchorId="7F788521" wp14:editId="4D98510D">
                  <wp:extent cx="2880000" cy="2159933"/>
                  <wp:effectExtent l="0" t="0" r="0" b="0"/>
                  <wp:docPr id="11" name="Рисунок 11" descr="F:\Университет\Обработка сигналов\cases\2-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:\Университет\Обработка сигналов\cases\2-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4678EF" w:rsidP="000A6B6C">
            <w:r>
              <w:t>Выпуклый многоугольник.</w:t>
            </w:r>
            <w:r w:rsidR="000A6B6C">
              <w:t xml:space="preserve"> </w:t>
            </w:r>
            <w:r w:rsidR="000A6B6C">
              <w:t xml:space="preserve">Большое количество объектов разного размера </w:t>
            </w:r>
            <w:r w:rsidR="000A6B6C">
              <w:t>невоз</w:t>
            </w:r>
            <w:r w:rsidR="000A6B6C">
              <w:t>можно разместить в многоугольник.</w:t>
            </w:r>
          </w:p>
        </w:tc>
        <w:tc>
          <w:tcPr>
            <w:tcW w:w="2166" w:type="dxa"/>
          </w:tcPr>
          <w:p w:rsidR="00DF100F" w:rsidRP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DF100F" w:rsidTr="009D4B44">
        <w:tc>
          <w:tcPr>
            <w:tcW w:w="1242" w:type="dxa"/>
          </w:tcPr>
          <w:p w:rsid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3-1.jpg</w:t>
            </w:r>
          </w:p>
        </w:tc>
        <w:tc>
          <w:tcPr>
            <w:tcW w:w="4751" w:type="dxa"/>
          </w:tcPr>
          <w:p w:rsidR="00DF100F" w:rsidRDefault="00DF100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03AE7F" wp14:editId="674A167A">
                  <wp:extent cx="2880000" cy="2159933"/>
                  <wp:effectExtent l="0" t="0" r="0" b="0"/>
                  <wp:docPr id="13" name="Рисунок 13" descr="F:\Университет\Обработка сигналов\cases\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F:\Университет\Обработка сигналов\cases\3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0A6B6C">
            <w:r>
              <w:t>Невыпуклый многоугольник. Объекты можно разместить в многоугольник.</w:t>
            </w:r>
          </w:p>
        </w:tc>
        <w:tc>
          <w:tcPr>
            <w:tcW w:w="2166" w:type="dxa"/>
          </w:tcPr>
          <w:p w:rsidR="00DF100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DF100F" w:rsidTr="009D4B44">
        <w:tc>
          <w:tcPr>
            <w:tcW w:w="1242" w:type="dxa"/>
          </w:tcPr>
          <w:p w:rsid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3-2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D05C72" wp14:editId="48773258">
                  <wp:extent cx="2880000" cy="2159933"/>
                  <wp:effectExtent l="0" t="0" r="0" b="0"/>
                  <wp:docPr id="14" name="Рисунок 14" descr="F:\Университет\Обработка сигналов\cases\3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:\Университет\Обработка сигналов\cases\3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0A6B6C" w:rsidP="000A6B6C">
            <w:r>
              <w:t>Невыпуклый многоугольник.</w:t>
            </w:r>
            <w:r>
              <w:t xml:space="preserve"> Объект можно разместить в многоугольник с учетом невыпуклой формы многоугольника и  объекта.</w:t>
            </w:r>
          </w:p>
        </w:tc>
        <w:tc>
          <w:tcPr>
            <w:tcW w:w="2166" w:type="dxa"/>
          </w:tcPr>
          <w:p w:rsidR="00DF100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DF100F" w:rsidTr="009D4B44">
        <w:tc>
          <w:tcPr>
            <w:tcW w:w="1242" w:type="dxa"/>
          </w:tcPr>
          <w:p w:rsid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3-3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95658E" wp14:editId="5165E528">
                  <wp:extent cx="2880000" cy="2159933"/>
                  <wp:effectExtent l="0" t="0" r="0" b="0"/>
                  <wp:docPr id="15" name="Рисунок 15" descr="F:\Университет\Обработка сигналов\cases\3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:\Университет\Обработка сигналов\cases\3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0A6B6C">
            <w:r>
              <w:t>Невыпуклый многоугольник.</w:t>
            </w:r>
            <w:r>
              <w:t xml:space="preserve"> Несколько объектов можно разместить в многоугольник с учетом невыпуклости и многоугольника и объекта.</w:t>
            </w:r>
          </w:p>
        </w:tc>
        <w:tc>
          <w:tcPr>
            <w:tcW w:w="2166" w:type="dxa"/>
          </w:tcPr>
          <w:p w:rsidR="00DF100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DF100F" w:rsidTr="009D4B44">
        <w:tc>
          <w:tcPr>
            <w:tcW w:w="1242" w:type="dxa"/>
          </w:tcPr>
          <w:p w:rsid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3-4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080E6A" wp14:editId="671DB247">
                  <wp:extent cx="2880000" cy="2159933"/>
                  <wp:effectExtent l="0" t="0" r="0" b="0"/>
                  <wp:docPr id="16" name="Рисунок 16" descr="F:\Университет\Обработка сигналов\cases\3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F:\Университет\Обработка сигналов\cases\3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Pr="000A6B6C" w:rsidRDefault="000A6B6C" w:rsidP="000A6B6C">
            <w:pPr>
              <w:rPr>
                <w:b/>
              </w:rPr>
            </w:pPr>
            <w:r>
              <w:t>Невыпуклый многоугольник.</w:t>
            </w:r>
            <w:r>
              <w:t xml:space="preserve"> Несколько крупных объектов можно разместить в многоугольник с учетом невыпуклости объектов.</w:t>
            </w:r>
          </w:p>
        </w:tc>
        <w:tc>
          <w:tcPr>
            <w:tcW w:w="2166" w:type="dxa"/>
          </w:tcPr>
          <w:p w:rsidR="00DF100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DF100F" w:rsidTr="009D4B44">
        <w:tc>
          <w:tcPr>
            <w:tcW w:w="1242" w:type="dxa"/>
          </w:tcPr>
          <w:p w:rsid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3-5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12E71C" wp14:editId="453906E5">
                  <wp:extent cx="2880000" cy="2159933"/>
                  <wp:effectExtent l="0" t="0" r="0" b="0"/>
                  <wp:docPr id="17" name="Рисунок 17" descr="F:\Университет\Обработка сигналов\cases\3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:\Университет\Обработка сигналов\cases\3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0A6B6C" w:rsidP="000A6B6C">
            <w:r>
              <w:t>Невыпуклый многоугольник.</w:t>
            </w:r>
            <w:r>
              <w:t xml:space="preserve"> </w:t>
            </w:r>
            <w:r>
              <w:t xml:space="preserve">Несколько объектов </w:t>
            </w:r>
            <w:r>
              <w:t>невоз</w:t>
            </w:r>
            <w:r>
              <w:t>можно разместить в многоугольник</w:t>
            </w:r>
            <w:r>
              <w:t>.</w:t>
            </w:r>
          </w:p>
        </w:tc>
        <w:tc>
          <w:tcPr>
            <w:tcW w:w="2166" w:type="dxa"/>
          </w:tcPr>
          <w:p w:rsidR="00DF100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DF100F" w:rsidTr="009D4B44">
        <w:tc>
          <w:tcPr>
            <w:tcW w:w="1242" w:type="dxa"/>
          </w:tcPr>
          <w:p w:rsid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4-1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CD3B848" wp14:editId="4151915A">
                  <wp:extent cx="2880000" cy="2159933"/>
                  <wp:effectExtent l="0" t="0" r="0" b="0"/>
                  <wp:docPr id="18" name="Рисунок 18" descr="F:\Университет\Обработка сигналов\cases\4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F:\Университет\Обработка сигналов\cases\4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0A6B6C">
            <w:r>
              <w:t>Многоугольник сложной формы, нарисованный от руки. Объект сложной формы невозможно разместить в многоугольник.</w:t>
            </w:r>
          </w:p>
        </w:tc>
        <w:tc>
          <w:tcPr>
            <w:tcW w:w="2166" w:type="dxa"/>
          </w:tcPr>
          <w:p w:rsidR="00DF100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DF100F" w:rsidTr="009D4B44">
        <w:tc>
          <w:tcPr>
            <w:tcW w:w="1242" w:type="dxa"/>
          </w:tcPr>
          <w:p w:rsid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4-2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B4E092" wp14:editId="4F183C25">
                  <wp:extent cx="2880000" cy="2159933"/>
                  <wp:effectExtent l="0" t="0" r="0" b="0"/>
                  <wp:docPr id="19" name="Рисунок 19" descr="F:\Университет\Обработка сигналов\cases\4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F:\Университет\Обработка сигналов\cases\4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0A6B6C">
            <w:r>
              <w:t>Многоугольник сложной формы, нарисованный от руки.</w:t>
            </w:r>
            <w:r>
              <w:t xml:space="preserve"> Несколько объектов можно разместить в многоугольник.</w:t>
            </w:r>
          </w:p>
        </w:tc>
        <w:tc>
          <w:tcPr>
            <w:tcW w:w="2166" w:type="dxa"/>
          </w:tcPr>
          <w:p w:rsidR="00DF100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DF100F" w:rsidTr="009D4B44">
        <w:tc>
          <w:tcPr>
            <w:tcW w:w="1242" w:type="dxa"/>
          </w:tcPr>
          <w:p w:rsid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5-1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2C09FF" wp14:editId="7B8879D0">
                  <wp:extent cx="2880000" cy="2159933"/>
                  <wp:effectExtent l="0" t="0" r="0" b="0"/>
                  <wp:docPr id="20" name="Рисунок 20" descr="F:\Университет\Обработка сигналов\cases\5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F:\Университет\Обработка сигналов\cases\5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0A6B6C" w:rsidP="000A6B6C">
            <w:r>
              <w:t>Многоугольник сложной формы, нарисованный от руки.</w:t>
            </w:r>
            <w:r>
              <w:t xml:space="preserve"> Крупный объект можно разместить в многоугольник.</w:t>
            </w:r>
          </w:p>
        </w:tc>
        <w:tc>
          <w:tcPr>
            <w:tcW w:w="2166" w:type="dxa"/>
          </w:tcPr>
          <w:p w:rsidR="00DF100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DF100F" w:rsidTr="009D4B44">
        <w:tc>
          <w:tcPr>
            <w:tcW w:w="1242" w:type="dxa"/>
          </w:tcPr>
          <w:p w:rsid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5-2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E96370" wp14:editId="5298B506">
                  <wp:extent cx="2880000" cy="2159933"/>
                  <wp:effectExtent l="0" t="0" r="0" b="0"/>
                  <wp:docPr id="21" name="Рисунок 21" descr="F:\Университет\Обработка сигналов\cases\5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F:\Университет\Обработка сигналов\cases\5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0A6B6C">
            <w:r>
              <w:t>Многоугольник сложной формы, нарисованный от руки.</w:t>
            </w:r>
            <w:r>
              <w:t xml:space="preserve"> Несколько объектов различной формы можно разместить в многоугольник.</w:t>
            </w:r>
          </w:p>
        </w:tc>
        <w:tc>
          <w:tcPr>
            <w:tcW w:w="2166" w:type="dxa"/>
          </w:tcPr>
          <w:p w:rsidR="00DF100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DF100F" w:rsidTr="009D4B44">
        <w:tc>
          <w:tcPr>
            <w:tcW w:w="1242" w:type="dxa"/>
          </w:tcPr>
          <w:p w:rsid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5-3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35A2F1E" wp14:editId="35CE5543">
                  <wp:extent cx="2880000" cy="2159933"/>
                  <wp:effectExtent l="0" t="0" r="0" b="0"/>
                  <wp:docPr id="22" name="Рисунок 22" descr="F:\Университет\Обработка сигналов\cases\5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F:\Университет\Обработка сигналов\cases\5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0A6B6C">
            <w:r>
              <w:t>Многоугольник сложной формы, нарисованный от руки.</w:t>
            </w:r>
            <w:r>
              <w:t xml:space="preserve"> Объект сложной формы можно разместить в многоугольник.</w:t>
            </w:r>
          </w:p>
        </w:tc>
        <w:tc>
          <w:tcPr>
            <w:tcW w:w="2166" w:type="dxa"/>
          </w:tcPr>
          <w:p w:rsidR="00DF100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DF100F" w:rsidTr="009D4B44">
        <w:tc>
          <w:tcPr>
            <w:tcW w:w="1242" w:type="dxa"/>
          </w:tcPr>
          <w:p w:rsidR="00DF100F" w:rsidRDefault="00DF100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5-4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DF100F" w:rsidRDefault="00DF100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67CF3C" wp14:editId="12861BDF">
                  <wp:extent cx="2880000" cy="2159933"/>
                  <wp:effectExtent l="0" t="0" r="0" b="0"/>
                  <wp:docPr id="23" name="Рисунок 23" descr="F:\Университет\Обработка сигналов\cases\5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F:\Университет\Обработка сигналов\cases\5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0A6B6C">
            <w:r>
              <w:t>Многоугольник сложной формы, нарисованный от руки.</w:t>
            </w:r>
            <w:r>
              <w:t xml:space="preserve"> Несколько объектов сложой формы невозможно разместить в многоугольник.</w:t>
            </w:r>
          </w:p>
        </w:tc>
        <w:tc>
          <w:tcPr>
            <w:tcW w:w="2166" w:type="dxa"/>
          </w:tcPr>
          <w:p w:rsidR="00DF100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DF100F" w:rsidTr="009D4B44">
        <w:tc>
          <w:tcPr>
            <w:tcW w:w="1242" w:type="dxa"/>
          </w:tcPr>
          <w:p w:rsidR="00DF100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6-1.jpg</w:t>
            </w:r>
          </w:p>
        </w:tc>
        <w:tc>
          <w:tcPr>
            <w:tcW w:w="4751" w:type="dxa"/>
          </w:tcPr>
          <w:p w:rsidR="00DF100F" w:rsidRDefault="004678EF" w:rsidP="004678E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486899" wp14:editId="13E17640">
                  <wp:extent cx="2880000" cy="2159933"/>
                  <wp:effectExtent l="0" t="0" r="0" b="0"/>
                  <wp:docPr id="24" name="Рисунок 24" descr="F:\Университет\Обработка сигналов\cases\6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F:\Университет\Обработка сигналов\cases\6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F100F" w:rsidRDefault="00DA2783" w:rsidP="00DA2783">
            <w:r>
              <w:t>Многоугольник</w:t>
            </w:r>
            <w:r>
              <w:t xml:space="preserve"> с тонкой границей</w:t>
            </w:r>
            <w:r>
              <w:t xml:space="preserve"> нарисованный от руки.</w:t>
            </w:r>
            <w:r>
              <w:t xml:space="preserve"> Один объект.</w:t>
            </w:r>
          </w:p>
        </w:tc>
        <w:tc>
          <w:tcPr>
            <w:tcW w:w="2166" w:type="dxa"/>
          </w:tcPr>
          <w:p w:rsidR="00DF100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4678EF" w:rsidTr="009D4B44">
        <w:tc>
          <w:tcPr>
            <w:tcW w:w="1242" w:type="dxa"/>
          </w:tcPr>
          <w:p w:rsidR="004678E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6-2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4678EF" w:rsidRDefault="004678EF" w:rsidP="004678E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94195E5" wp14:editId="14204F1B">
                  <wp:extent cx="2880000" cy="2159933"/>
                  <wp:effectExtent l="0" t="0" r="0" b="0"/>
                  <wp:docPr id="25" name="Рисунок 25" descr="F:\Университет\Обработка сигналов\cases\6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:\Университет\Обработка сигналов\cases\6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4678EF" w:rsidRDefault="00DA2783" w:rsidP="00DA2783">
            <w:r>
              <w:t xml:space="preserve">Многоугольник с тонкой границей нарисованный от руки. </w:t>
            </w:r>
            <w:r>
              <w:t>Несколько</w:t>
            </w:r>
            <w:r>
              <w:t xml:space="preserve"> объект</w:t>
            </w:r>
            <w:r>
              <w:t>ов</w:t>
            </w:r>
            <w:r>
              <w:t>.</w:t>
            </w:r>
          </w:p>
        </w:tc>
        <w:tc>
          <w:tcPr>
            <w:tcW w:w="2166" w:type="dxa"/>
          </w:tcPr>
          <w:p w:rsidR="004678E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4678EF" w:rsidTr="009D4B44">
        <w:tc>
          <w:tcPr>
            <w:tcW w:w="1242" w:type="dxa"/>
          </w:tcPr>
          <w:p w:rsidR="004678E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6-3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4678EF" w:rsidRDefault="004678EF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3BBB5B" wp14:editId="498F93E9">
                  <wp:extent cx="2880000" cy="2159933"/>
                  <wp:effectExtent l="0" t="0" r="0" b="0"/>
                  <wp:docPr id="26" name="Рисунок 26" descr="F:\Университет\Обработка сигналов\cases\6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F:\Университет\Обработка сигналов\cases\6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4678EF" w:rsidRDefault="00DA2783" w:rsidP="00DA2783">
            <w:r>
              <w:t xml:space="preserve">Многоугольник с тонкой границей нарисованный от руки. </w:t>
            </w:r>
            <w:r>
              <w:t>О</w:t>
            </w:r>
            <w:r>
              <w:t>бъект</w:t>
            </w:r>
            <w:r>
              <w:t xml:space="preserve"> сложной формы</w:t>
            </w:r>
            <w:r>
              <w:t>.</w:t>
            </w:r>
          </w:p>
        </w:tc>
        <w:tc>
          <w:tcPr>
            <w:tcW w:w="2166" w:type="dxa"/>
          </w:tcPr>
          <w:p w:rsidR="004678EF" w:rsidRDefault="004678EF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DA2783" w:rsidTr="003F0A68">
        <w:tc>
          <w:tcPr>
            <w:tcW w:w="10779" w:type="dxa"/>
            <w:gridSpan w:val="4"/>
          </w:tcPr>
          <w:p w:rsidR="00DA2783" w:rsidRPr="00DA2783" w:rsidRDefault="00DA2783" w:rsidP="009D4B44">
            <w:pPr>
              <w:jc w:val="center"/>
            </w:pPr>
            <w:r>
              <w:t>Плохие данные</w:t>
            </w:r>
          </w:p>
        </w:tc>
      </w:tr>
      <w:tr w:rsidR="004678EF" w:rsidTr="009D4B44">
        <w:tc>
          <w:tcPr>
            <w:tcW w:w="1242" w:type="dxa"/>
          </w:tcPr>
          <w:p w:rsidR="004678EF" w:rsidRPr="00DA2783" w:rsidRDefault="00DA2783" w:rsidP="009D4B44">
            <w:pPr>
              <w:jc w:val="center"/>
              <w:rPr>
                <w:lang w:val="en-US"/>
              </w:rPr>
            </w:pPr>
            <w:r>
              <w:t>7-1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4678EF" w:rsidRDefault="00DA278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B58C68" wp14:editId="33D842A1">
                  <wp:extent cx="2880000" cy="2159933"/>
                  <wp:effectExtent l="0" t="0" r="0" b="0"/>
                  <wp:docPr id="28" name="Рисунок 28" descr="F:\Университет\Обработка сигналов\cases\7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F:\Университет\Обработка сигналов\cases\7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4678EF" w:rsidRDefault="00DA2783" w:rsidP="00DA2783">
            <w:r>
              <w:t>Слабая расфокусировка.</w:t>
            </w:r>
          </w:p>
        </w:tc>
        <w:tc>
          <w:tcPr>
            <w:tcW w:w="2166" w:type="dxa"/>
          </w:tcPr>
          <w:p w:rsidR="004678EF" w:rsidRDefault="00DA2783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4678EF" w:rsidTr="009D4B44">
        <w:tc>
          <w:tcPr>
            <w:tcW w:w="1242" w:type="dxa"/>
          </w:tcPr>
          <w:p w:rsidR="004678EF" w:rsidRDefault="00DA2783" w:rsidP="009D4B44">
            <w:pPr>
              <w:jc w:val="center"/>
              <w:rPr>
                <w:lang w:val="en-US"/>
              </w:rPr>
            </w:pPr>
            <w:r>
              <w:t>7-</w:t>
            </w:r>
            <w:r>
              <w:t>2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4678EF" w:rsidRDefault="00DA278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44883D" wp14:editId="712B63AC">
                  <wp:extent cx="2880000" cy="2159932"/>
                  <wp:effectExtent l="0" t="0" r="0" b="0"/>
                  <wp:docPr id="29" name="Рисунок 29" descr="F:\Университет\Обработка сигналов\cases\7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F:\Университет\Обработка сигналов\cases\7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4678EF" w:rsidRDefault="00DA2783">
            <w:r>
              <w:t>Сильная расфокусировка. Границы объектов и многоугольник различимы.</w:t>
            </w:r>
          </w:p>
        </w:tc>
        <w:tc>
          <w:tcPr>
            <w:tcW w:w="2166" w:type="dxa"/>
          </w:tcPr>
          <w:p w:rsidR="004678EF" w:rsidRDefault="00DA2783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True</w:t>
            </w:r>
          </w:p>
        </w:tc>
      </w:tr>
      <w:tr w:rsidR="004678EF" w:rsidTr="009D4B44">
        <w:tc>
          <w:tcPr>
            <w:tcW w:w="1242" w:type="dxa"/>
          </w:tcPr>
          <w:p w:rsidR="004678EF" w:rsidRDefault="00DA2783" w:rsidP="009D4B44">
            <w:pPr>
              <w:jc w:val="center"/>
              <w:rPr>
                <w:lang w:val="en-US"/>
              </w:rPr>
            </w:pPr>
            <w:r>
              <w:t>7-</w:t>
            </w:r>
            <w:r>
              <w:t>3</w:t>
            </w:r>
            <w:r>
              <w:rPr>
                <w:lang w:val="en-US"/>
              </w:rPr>
              <w:t>.jpg</w:t>
            </w:r>
          </w:p>
        </w:tc>
        <w:tc>
          <w:tcPr>
            <w:tcW w:w="4751" w:type="dxa"/>
          </w:tcPr>
          <w:p w:rsidR="004678EF" w:rsidRDefault="00DA278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9A649B" wp14:editId="3F127E1A">
                  <wp:extent cx="2880000" cy="2159933"/>
                  <wp:effectExtent l="0" t="0" r="0" b="0"/>
                  <wp:docPr id="30" name="Рисунок 30" descr="F:\Университет\Обработка сигналов\cases\7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F:\Университет\Обработка сигналов\cases\7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4678EF" w:rsidRPr="00DA2783" w:rsidRDefault="00DA2783">
            <w:r>
              <w:t>Сильная расфокусировка. Многоугольник неразличим.</w:t>
            </w:r>
          </w:p>
        </w:tc>
        <w:tc>
          <w:tcPr>
            <w:tcW w:w="2166" w:type="dxa"/>
          </w:tcPr>
          <w:p w:rsidR="004678EF" w:rsidRDefault="00DA2783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DA2783" w:rsidTr="00D665DE">
        <w:tc>
          <w:tcPr>
            <w:tcW w:w="10779" w:type="dxa"/>
            <w:gridSpan w:val="4"/>
          </w:tcPr>
          <w:p w:rsidR="00DA2783" w:rsidRPr="00DA2783" w:rsidRDefault="00DA2783" w:rsidP="009D4B44">
            <w:pPr>
              <w:jc w:val="center"/>
            </w:pPr>
            <w:r>
              <w:t>Крайние случаи</w:t>
            </w:r>
          </w:p>
        </w:tc>
      </w:tr>
      <w:tr w:rsidR="004678EF" w:rsidTr="009D4B44">
        <w:tc>
          <w:tcPr>
            <w:tcW w:w="1242" w:type="dxa"/>
          </w:tcPr>
          <w:p w:rsidR="004678EF" w:rsidRPr="00DA2783" w:rsidRDefault="00DA2783" w:rsidP="009D4B44">
            <w:pPr>
              <w:jc w:val="center"/>
              <w:rPr>
                <w:lang w:val="en-US"/>
              </w:rPr>
            </w:pPr>
            <w:r>
              <w:lastRenderedPageBreak/>
              <w:t>8-1.</w:t>
            </w:r>
            <w:r>
              <w:rPr>
                <w:lang w:val="en-US"/>
              </w:rPr>
              <w:t>jpg</w:t>
            </w:r>
          </w:p>
        </w:tc>
        <w:tc>
          <w:tcPr>
            <w:tcW w:w="4751" w:type="dxa"/>
          </w:tcPr>
          <w:p w:rsidR="004678EF" w:rsidRDefault="00DA278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075716" wp14:editId="7EA4C686">
                  <wp:extent cx="2880000" cy="2159933"/>
                  <wp:effectExtent l="0" t="0" r="0" b="0"/>
                  <wp:docPr id="31" name="Рисунок 31" descr="F:\Университет\Обработка сигналов\cases\8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F:\Университет\Обработка сигналов\cases\8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4678EF" w:rsidRPr="009D4B44" w:rsidRDefault="009D4B44">
            <w:r>
              <w:t>Отсутствует многоугольник.</w:t>
            </w:r>
          </w:p>
        </w:tc>
        <w:tc>
          <w:tcPr>
            <w:tcW w:w="2166" w:type="dxa"/>
          </w:tcPr>
          <w:p w:rsidR="004678EF" w:rsidRDefault="009D4B44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4678EF" w:rsidTr="009D4B44">
        <w:tc>
          <w:tcPr>
            <w:tcW w:w="1242" w:type="dxa"/>
          </w:tcPr>
          <w:p w:rsidR="004678EF" w:rsidRDefault="00DA2783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8-2</w:t>
            </w:r>
            <w:r>
              <w:t>.</w:t>
            </w:r>
            <w:r>
              <w:rPr>
                <w:lang w:val="en-US"/>
              </w:rPr>
              <w:t>jpg</w:t>
            </w:r>
          </w:p>
        </w:tc>
        <w:tc>
          <w:tcPr>
            <w:tcW w:w="4751" w:type="dxa"/>
          </w:tcPr>
          <w:p w:rsidR="004678EF" w:rsidRDefault="00DA278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AD8764" wp14:editId="642FFFBC">
                  <wp:extent cx="2880000" cy="2159933"/>
                  <wp:effectExtent l="0" t="0" r="0" b="0"/>
                  <wp:docPr id="32" name="Рисунок 32" descr="F:\Университет\Обработка сигналов\cases\8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F:\Университет\Обработка сигналов\cases\8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4678EF" w:rsidRDefault="009D4B44">
            <w:r>
              <w:t>Отсутствуют объекты.</w:t>
            </w:r>
          </w:p>
        </w:tc>
        <w:tc>
          <w:tcPr>
            <w:tcW w:w="2166" w:type="dxa"/>
          </w:tcPr>
          <w:p w:rsidR="004678EF" w:rsidRDefault="009D4B44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4678EF" w:rsidTr="009D4B44">
        <w:tc>
          <w:tcPr>
            <w:tcW w:w="1242" w:type="dxa"/>
          </w:tcPr>
          <w:p w:rsidR="004678EF" w:rsidRDefault="00DA2783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8-3</w:t>
            </w:r>
            <w:r>
              <w:t>.</w:t>
            </w:r>
            <w:r>
              <w:rPr>
                <w:lang w:val="en-US"/>
              </w:rPr>
              <w:t>jpg</w:t>
            </w:r>
          </w:p>
        </w:tc>
        <w:tc>
          <w:tcPr>
            <w:tcW w:w="4751" w:type="dxa"/>
          </w:tcPr>
          <w:p w:rsidR="004678EF" w:rsidRDefault="00DA278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3DC3477" wp14:editId="71D59A8F">
                  <wp:extent cx="2880000" cy="2159933"/>
                  <wp:effectExtent l="0" t="0" r="0" b="0"/>
                  <wp:docPr id="33" name="Рисунок 33" descr="F:\Университет\Обработка сигналов\cases\8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F:\Университет\Обработка сигналов\cases\8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4678EF" w:rsidRDefault="009D4B44">
            <w:r>
              <w:t>Линия не является ломаной.</w:t>
            </w:r>
          </w:p>
        </w:tc>
        <w:tc>
          <w:tcPr>
            <w:tcW w:w="2166" w:type="dxa"/>
          </w:tcPr>
          <w:p w:rsidR="004678EF" w:rsidRPr="009D4B44" w:rsidRDefault="009D4B44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DA2783" w:rsidTr="009D4B44">
        <w:tc>
          <w:tcPr>
            <w:tcW w:w="1242" w:type="dxa"/>
          </w:tcPr>
          <w:p w:rsidR="00DA2783" w:rsidRDefault="00DA2783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8-4</w:t>
            </w:r>
            <w:r>
              <w:t>.</w:t>
            </w:r>
            <w:r>
              <w:rPr>
                <w:lang w:val="en-US"/>
              </w:rPr>
              <w:t>jpg</w:t>
            </w:r>
          </w:p>
        </w:tc>
        <w:tc>
          <w:tcPr>
            <w:tcW w:w="4751" w:type="dxa"/>
          </w:tcPr>
          <w:p w:rsidR="00DA2783" w:rsidRDefault="00DA2783" w:rsidP="00DA278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2E3C330" wp14:editId="66C3DE14">
                  <wp:extent cx="2880000" cy="2159933"/>
                  <wp:effectExtent l="0" t="0" r="0" b="0"/>
                  <wp:docPr id="34" name="Рисунок 34" descr="F:\Университет\Обработка сигналов\cases\8-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F:\Университет\Обработка сигналов\cases\8-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A2783" w:rsidRDefault="009D4B44" w:rsidP="009D4B44">
            <w:r>
              <w:t xml:space="preserve">Линия не замкнута, </w:t>
            </w:r>
            <w:r>
              <w:t>небольшой</w:t>
            </w:r>
            <w:r>
              <w:t xml:space="preserve"> разрыв.</w:t>
            </w:r>
          </w:p>
        </w:tc>
        <w:tc>
          <w:tcPr>
            <w:tcW w:w="2166" w:type="dxa"/>
          </w:tcPr>
          <w:p w:rsidR="00DA2783" w:rsidRDefault="009D4B44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DA2783" w:rsidTr="009D4B44">
        <w:tc>
          <w:tcPr>
            <w:tcW w:w="1242" w:type="dxa"/>
          </w:tcPr>
          <w:p w:rsidR="00DA2783" w:rsidRDefault="00DA2783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8-5</w:t>
            </w:r>
            <w:r>
              <w:t>.</w:t>
            </w:r>
            <w:r>
              <w:rPr>
                <w:lang w:val="en-US"/>
              </w:rPr>
              <w:t>jpg</w:t>
            </w:r>
          </w:p>
        </w:tc>
        <w:tc>
          <w:tcPr>
            <w:tcW w:w="4751" w:type="dxa"/>
          </w:tcPr>
          <w:p w:rsidR="00DA2783" w:rsidRDefault="00DA278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9D84C7" wp14:editId="22FBB471">
                  <wp:extent cx="2880000" cy="2159934"/>
                  <wp:effectExtent l="0" t="0" r="0" b="0"/>
                  <wp:docPr id="36" name="Рисунок 36" descr="F:\Университет\Обработка сигналов\cases\8-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F:\Университет\Обработка сигналов\cases\8-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A2783" w:rsidRDefault="009D4B44">
            <w:r>
              <w:t>Линия незамкнута, большой разрыв.</w:t>
            </w:r>
          </w:p>
        </w:tc>
        <w:tc>
          <w:tcPr>
            <w:tcW w:w="2166" w:type="dxa"/>
          </w:tcPr>
          <w:p w:rsidR="00DA2783" w:rsidRDefault="009D4B44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  <w:tr w:rsidR="00DA2783" w:rsidTr="009D4B44">
        <w:tc>
          <w:tcPr>
            <w:tcW w:w="1242" w:type="dxa"/>
          </w:tcPr>
          <w:p w:rsidR="00DA2783" w:rsidRDefault="00DA2783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  <w:r>
              <w:t>.</w:t>
            </w:r>
            <w:r>
              <w:rPr>
                <w:lang w:val="en-US"/>
              </w:rPr>
              <w:t>jpg</w:t>
            </w:r>
          </w:p>
        </w:tc>
        <w:tc>
          <w:tcPr>
            <w:tcW w:w="4751" w:type="dxa"/>
          </w:tcPr>
          <w:p w:rsidR="00DA2783" w:rsidRDefault="00DA278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B691F51" wp14:editId="5AE32C8F">
                  <wp:extent cx="2880000" cy="2159933"/>
                  <wp:effectExtent l="0" t="0" r="0" b="0"/>
                  <wp:docPr id="37" name="Рисунок 37" descr="F:\Университет\Обработка сигналов\cases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F:\Университет\Обработка сигналов\cases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5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0" w:type="dxa"/>
          </w:tcPr>
          <w:p w:rsidR="00DA2783" w:rsidRDefault="009D4B44">
            <w:r>
              <w:t>Фон не покрывает всю область фотографии.</w:t>
            </w:r>
          </w:p>
        </w:tc>
        <w:tc>
          <w:tcPr>
            <w:tcW w:w="2166" w:type="dxa"/>
          </w:tcPr>
          <w:p w:rsidR="00DA2783" w:rsidRDefault="009D4B44" w:rsidP="009D4B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False</w:t>
            </w:r>
          </w:p>
        </w:tc>
      </w:tr>
    </w:tbl>
    <w:p w:rsidR="006A70C1" w:rsidRDefault="006A70C1"/>
    <w:sectPr w:rsidR="006A70C1" w:rsidSect="00DF100F">
      <w:pgSz w:w="11906" w:h="16838"/>
      <w:pgMar w:top="720" w:right="424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00F"/>
    <w:rsid w:val="000A6B6C"/>
    <w:rsid w:val="00154474"/>
    <w:rsid w:val="0024445C"/>
    <w:rsid w:val="004678EF"/>
    <w:rsid w:val="00590B52"/>
    <w:rsid w:val="00653FFC"/>
    <w:rsid w:val="006A70C1"/>
    <w:rsid w:val="009D4B44"/>
    <w:rsid w:val="00DA2783"/>
    <w:rsid w:val="00DF1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653FFC"/>
  </w:style>
  <w:style w:type="paragraph" w:styleId="1">
    <w:name w:val="heading 1"/>
    <w:basedOn w:val="a"/>
    <w:next w:val="a"/>
    <w:link w:val="10"/>
    <w:uiPriority w:val="9"/>
    <w:rsid w:val="00590B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0B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2">
    <w:name w:val="Title2"/>
    <w:basedOn w:val="a"/>
    <w:link w:val="Title20"/>
    <w:qFormat/>
    <w:rsid w:val="00590B52"/>
    <w:rPr>
      <w:rFonts w:ascii="Times New Roman" w:hAnsi="Times New Roman" w:cs="Times New Roman"/>
      <w:sz w:val="32"/>
      <w:szCs w:val="32"/>
      <w:lang w:val="en-US"/>
    </w:rPr>
  </w:style>
  <w:style w:type="character" w:customStyle="1" w:styleId="Title20">
    <w:name w:val="Title2 Знак"/>
    <w:basedOn w:val="a0"/>
    <w:link w:val="Title2"/>
    <w:rsid w:val="00590B52"/>
    <w:rPr>
      <w:rFonts w:ascii="Times New Roman" w:hAnsi="Times New Roman" w:cs="Times New Roman"/>
      <w:sz w:val="32"/>
      <w:szCs w:val="32"/>
      <w:lang w:val="en-US"/>
    </w:rPr>
  </w:style>
  <w:style w:type="paragraph" w:styleId="a3">
    <w:name w:val="caption"/>
    <w:basedOn w:val="a"/>
    <w:next w:val="a"/>
    <w:link w:val="a4"/>
    <w:uiPriority w:val="35"/>
    <w:unhideWhenUsed/>
    <w:rsid w:val="00653FF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4">
    <w:name w:val="Название объекта Знак"/>
    <w:basedOn w:val="a0"/>
    <w:link w:val="a3"/>
    <w:uiPriority w:val="35"/>
    <w:rsid w:val="00653FFC"/>
    <w:rPr>
      <w:b/>
      <w:bCs/>
      <w:color w:val="4F81BD" w:themeColor="accent1"/>
      <w:sz w:val="18"/>
      <w:szCs w:val="18"/>
    </w:rPr>
  </w:style>
  <w:style w:type="paragraph" w:styleId="a5">
    <w:name w:val="No Spacing"/>
    <w:link w:val="a6"/>
    <w:uiPriority w:val="1"/>
    <w:rsid w:val="00653FFC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653FFC"/>
    <w:rPr>
      <w:rFonts w:eastAsiaTheme="minorEastAsia"/>
      <w:lang w:eastAsia="ru-RU"/>
    </w:rPr>
  </w:style>
  <w:style w:type="paragraph" w:customStyle="1" w:styleId="Title3">
    <w:name w:val="Title3"/>
    <w:basedOn w:val="a"/>
    <w:link w:val="Title30"/>
    <w:qFormat/>
    <w:rsid w:val="00590B52"/>
    <w:rPr>
      <w:rFonts w:ascii="Times New Roman" w:hAnsi="Times New Roman" w:cs="Times New Roman"/>
      <w:sz w:val="28"/>
      <w:szCs w:val="28"/>
      <w:u w:val="single"/>
    </w:rPr>
  </w:style>
  <w:style w:type="character" w:customStyle="1" w:styleId="Title30">
    <w:name w:val="Title3 Знак"/>
    <w:basedOn w:val="a0"/>
    <w:link w:val="Title3"/>
    <w:rsid w:val="00590B52"/>
    <w:rPr>
      <w:rFonts w:ascii="Times New Roman" w:hAnsi="Times New Roman" w:cs="Times New Roman"/>
      <w:sz w:val="28"/>
      <w:szCs w:val="28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590B5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0">
    <w:name w:val="Заголовок 1 Знак"/>
    <w:basedOn w:val="a0"/>
    <w:link w:val="1"/>
    <w:uiPriority w:val="9"/>
    <w:rsid w:val="00590B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590B52"/>
    <w:pPr>
      <w:outlineLvl w:val="9"/>
    </w:pPr>
    <w:rPr>
      <w:lang w:eastAsia="ru-RU"/>
    </w:rPr>
  </w:style>
  <w:style w:type="paragraph" w:customStyle="1" w:styleId="MainText">
    <w:name w:val="MainText"/>
    <w:basedOn w:val="a"/>
    <w:link w:val="MainText0"/>
    <w:qFormat/>
    <w:rsid w:val="00590B52"/>
    <w:pPr>
      <w:spacing w:line="420" w:lineRule="auto"/>
      <w:ind w:firstLine="284"/>
      <w:outlineLvl w:val="0"/>
    </w:pPr>
    <w:rPr>
      <w:rFonts w:ascii="Times New Roman" w:hAnsi="Times New Roman" w:cs="Times New Roman"/>
      <w:sz w:val="28"/>
      <w:szCs w:val="28"/>
      <w:lang w:val="en-US"/>
    </w:rPr>
  </w:style>
  <w:style w:type="character" w:customStyle="1" w:styleId="MainText0">
    <w:name w:val="MainText Знак"/>
    <w:basedOn w:val="a0"/>
    <w:link w:val="MainText"/>
    <w:rsid w:val="00590B52"/>
    <w:rPr>
      <w:rFonts w:ascii="Times New Roman" w:hAnsi="Times New Roman" w:cs="Times New Roman"/>
      <w:sz w:val="28"/>
      <w:szCs w:val="28"/>
      <w:lang w:val="en-US"/>
    </w:rPr>
  </w:style>
  <w:style w:type="paragraph" w:customStyle="1" w:styleId="Picture">
    <w:name w:val="Picture"/>
    <w:basedOn w:val="a3"/>
    <w:link w:val="Picture0"/>
    <w:qFormat/>
    <w:rsid w:val="00590B52"/>
    <w:rPr>
      <w:rFonts w:ascii="Times New Roman" w:hAnsi="Times New Roman" w:cs="Times New Roman"/>
      <w:b w:val="0"/>
      <w:color w:val="000000" w:themeColor="text1"/>
    </w:rPr>
  </w:style>
  <w:style w:type="character" w:customStyle="1" w:styleId="Picture0">
    <w:name w:val="Picture Знак"/>
    <w:basedOn w:val="a4"/>
    <w:link w:val="Picture"/>
    <w:rsid w:val="00590B52"/>
    <w:rPr>
      <w:rFonts w:ascii="Times New Roman" w:hAnsi="Times New Roman" w:cs="Times New Roman"/>
      <w:b w:val="0"/>
      <w:bCs/>
      <w:color w:val="000000" w:themeColor="text1"/>
      <w:sz w:val="18"/>
      <w:szCs w:val="18"/>
    </w:rPr>
  </w:style>
  <w:style w:type="paragraph" w:customStyle="1" w:styleId="Title1">
    <w:name w:val="Title1"/>
    <w:basedOn w:val="a"/>
    <w:link w:val="Title10"/>
    <w:qFormat/>
    <w:rsid w:val="00590B52"/>
    <w:rPr>
      <w:rFonts w:ascii="Times New Roman" w:hAnsi="Times New Roman" w:cs="Times New Roman"/>
      <w:b/>
      <w:sz w:val="32"/>
      <w:szCs w:val="32"/>
      <w:lang w:val="en-US"/>
    </w:rPr>
  </w:style>
  <w:style w:type="character" w:customStyle="1" w:styleId="Title10">
    <w:name w:val="Title1 Знак"/>
    <w:basedOn w:val="a0"/>
    <w:link w:val="Title1"/>
    <w:rsid w:val="00590B52"/>
    <w:rPr>
      <w:rFonts w:ascii="Times New Roman" w:hAnsi="Times New Roman" w:cs="Times New Roman"/>
      <w:b/>
      <w:sz w:val="32"/>
      <w:szCs w:val="32"/>
      <w:lang w:val="en-US"/>
    </w:rPr>
  </w:style>
  <w:style w:type="table" w:styleId="a8">
    <w:name w:val="Table Grid"/>
    <w:basedOn w:val="a1"/>
    <w:uiPriority w:val="59"/>
    <w:rsid w:val="00DF10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DF10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F10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653FFC"/>
  </w:style>
  <w:style w:type="paragraph" w:styleId="1">
    <w:name w:val="heading 1"/>
    <w:basedOn w:val="a"/>
    <w:next w:val="a"/>
    <w:link w:val="10"/>
    <w:uiPriority w:val="9"/>
    <w:rsid w:val="00590B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90B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2">
    <w:name w:val="Title2"/>
    <w:basedOn w:val="a"/>
    <w:link w:val="Title20"/>
    <w:qFormat/>
    <w:rsid w:val="00590B52"/>
    <w:rPr>
      <w:rFonts w:ascii="Times New Roman" w:hAnsi="Times New Roman" w:cs="Times New Roman"/>
      <w:sz w:val="32"/>
      <w:szCs w:val="32"/>
      <w:lang w:val="en-US"/>
    </w:rPr>
  </w:style>
  <w:style w:type="character" w:customStyle="1" w:styleId="Title20">
    <w:name w:val="Title2 Знак"/>
    <w:basedOn w:val="a0"/>
    <w:link w:val="Title2"/>
    <w:rsid w:val="00590B52"/>
    <w:rPr>
      <w:rFonts w:ascii="Times New Roman" w:hAnsi="Times New Roman" w:cs="Times New Roman"/>
      <w:sz w:val="32"/>
      <w:szCs w:val="32"/>
      <w:lang w:val="en-US"/>
    </w:rPr>
  </w:style>
  <w:style w:type="paragraph" w:styleId="a3">
    <w:name w:val="caption"/>
    <w:basedOn w:val="a"/>
    <w:next w:val="a"/>
    <w:link w:val="a4"/>
    <w:uiPriority w:val="35"/>
    <w:unhideWhenUsed/>
    <w:rsid w:val="00653FF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4">
    <w:name w:val="Название объекта Знак"/>
    <w:basedOn w:val="a0"/>
    <w:link w:val="a3"/>
    <w:uiPriority w:val="35"/>
    <w:rsid w:val="00653FFC"/>
    <w:rPr>
      <w:b/>
      <w:bCs/>
      <w:color w:val="4F81BD" w:themeColor="accent1"/>
      <w:sz w:val="18"/>
      <w:szCs w:val="18"/>
    </w:rPr>
  </w:style>
  <w:style w:type="paragraph" w:styleId="a5">
    <w:name w:val="No Spacing"/>
    <w:link w:val="a6"/>
    <w:uiPriority w:val="1"/>
    <w:rsid w:val="00653FFC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653FFC"/>
    <w:rPr>
      <w:rFonts w:eastAsiaTheme="minorEastAsia"/>
      <w:lang w:eastAsia="ru-RU"/>
    </w:rPr>
  </w:style>
  <w:style w:type="paragraph" w:customStyle="1" w:styleId="Title3">
    <w:name w:val="Title3"/>
    <w:basedOn w:val="a"/>
    <w:link w:val="Title30"/>
    <w:qFormat/>
    <w:rsid w:val="00590B52"/>
    <w:rPr>
      <w:rFonts w:ascii="Times New Roman" w:hAnsi="Times New Roman" w:cs="Times New Roman"/>
      <w:sz w:val="28"/>
      <w:szCs w:val="28"/>
      <w:u w:val="single"/>
    </w:rPr>
  </w:style>
  <w:style w:type="character" w:customStyle="1" w:styleId="Title30">
    <w:name w:val="Title3 Знак"/>
    <w:basedOn w:val="a0"/>
    <w:link w:val="Title3"/>
    <w:rsid w:val="00590B52"/>
    <w:rPr>
      <w:rFonts w:ascii="Times New Roman" w:hAnsi="Times New Roman" w:cs="Times New Roman"/>
      <w:sz w:val="28"/>
      <w:szCs w:val="28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590B5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10">
    <w:name w:val="Заголовок 1 Знак"/>
    <w:basedOn w:val="a0"/>
    <w:link w:val="1"/>
    <w:uiPriority w:val="9"/>
    <w:rsid w:val="00590B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semiHidden/>
    <w:unhideWhenUsed/>
    <w:qFormat/>
    <w:rsid w:val="00590B52"/>
    <w:pPr>
      <w:outlineLvl w:val="9"/>
    </w:pPr>
    <w:rPr>
      <w:lang w:eastAsia="ru-RU"/>
    </w:rPr>
  </w:style>
  <w:style w:type="paragraph" w:customStyle="1" w:styleId="MainText">
    <w:name w:val="MainText"/>
    <w:basedOn w:val="a"/>
    <w:link w:val="MainText0"/>
    <w:qFormat/>
    <w:rsid w:val="00590B52"/>
    <w:pPr>
      <w:spacing w:line="420" w:lineRule="auto"/>
      <w:ind w:firstLine="284"/>
      <w:outlineLvl w:val="0"/>
    </w:pPr>
    <w:rPr>
      <w:rFonts w:ascii="Times New Roman" w:hAnsi="Times New Roman" w:cs="Times New Roman"/>
      <w:sz w:val="28"/>
      <w:szCs w:val="28"/>
      <w:lang w:val="en-US"/>
    </w:rPr>
  </w:style>
  <w:style w:type="character" w:customStyle="1" w:styleId="MainText0">
    <w:name w:val="MainText Знак"/>
    <w:basedOn w:val="a0"/>
    <w:link w:val="MainText"/>
    <w:rsid w:val="00590B52"/>
    <w:rPr>
      <w:rFonts w:ascii="Times New Roman" w:hAnsi="Times New Roman" w:cs="Times New Roman"/>
      <w:sz w:val="28"/>
      <w:szCs w:val="28"/>
      <w:lang w:val="en-US"/>
    </w:rPr>
  </w:style>
  <w:style w:type="paragraph" w:customStyle="1" w:styleId="Picture">
    <w:name w:val="Picture"/>
    <w:basedOn w:val="a3"/>
    <w:link w:val="Picture0"/>
    <w:qFormat/>
    <w:rsid w:val="00590B52"/>
    <w:rPr>
      <w:rFonts w:ascii="Times New Roman" w:hAnsi="Times New Roman" w:cs="Times New Roman"/>
      <w:b w:val="0"/>
      <w:color w:val="000000" w:themeColor="text1"/>
    </w:rPr>
  </w:style>
  <w:style w:type="character" w:customStyle="1" w:styleId="Picture0">
    <w:name w:val="Picture Знак"/>
    <w:basedOn w:val="a4"/>
    <w:link w:val="Picture"/>
    <w:rsid w:val="00590B52"/>
    <w:rPr>
      <w:rFonts w:ascii="Times New Roman" w:hAnsi="Times New Roman" w:cs="Times New Roman"/>
      <w:b w:val="0"/>
      <w:bCs/>
      <w:color w:val="000000" w:themeColor="text1"/>
      <w:sz w:val="18"/>
      <w:szCs w:val="18"/>
    </w:rPr>
  </w:style>
  <w:style w:type="paragraph" w:customStyle="1" w:styleId="Title1">
    <w:name w:val="Title1"/>
    <w:basedOn w:val="a"/>
    <w:link w:val="Title10"/>
    <w:qFormat/>
    <w:rsid w:val="00590B52"/>
    <w:rPr>
      <w:rFonts w:ascii="Times New Roman" w:hAnsi="Times New Roman" w:cs="Times New Roman"/>
      <w:b/>
      <w:sz w:val="32"/>
      <w:szCs w:val="32"/>
      <w:lang w:val="en-US"/>
    </w:rPr>
  </w:style>
  <w:style w:type="character" w:customStyle="1" w:styleId="Title10">
    <w:name w:val="Title1 Знак"/>
    <w:basedOn w:val="a0"/>
    <w:link w:val="Title1"/>
    <w:rsid w:val="00590B52"/>
    <w:rPr>
      <w:rFonts w:ascii="Times New Roman" w:hAnsi="Times New Roman" w:cs="Times New Roman"/>
      <w:b/>
      <w:sz w:val="32"/>
      <w:szCs w:val="32"/>
      <w:lang w:val="en-US"/>
    </w:rPr>
  </w:style>
  <w:style w:type="table" w:styleId="a8">
    <w:name w:val="Table Grid"/>
    <w:basedOn w:val="a1"/>
    <w:uiPriority w:val="59"/>
    <w:rsid w:val="00DF10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DF10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F10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Майкл</dc:creator>
  <cp:lastModifiedBy>Майкл</cp:lastModifiedBy>
  <cp:revision>2</cp:revision>
  <dcterms:created xsi:type="dcterms:W3CDTF">2022-02-12T21:36:00Z</dcterms:created>
  <dcterms:modified xsi:type="dcterms:W3CDTF">2022-02-12T22:23:00Z</dcterms:modified>
</cp:coreProperties>
</file>