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40695122018132074598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Chapter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_Toc16184069512201813207459884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40695129261405120128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_Toc16184069512926140512012897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840695134016138338313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_Toc16184069513401613833831325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4069513901951184853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_Toc1618406951390195118485389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40695145029828351808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_Toc16184069514502982835180835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184069512201813207459884" w:id="1"/>
      <w:r>
        <w:rPr>
          <w:rStyle w:val=""/>
        </w:rPr>
        <w:t>New Chapter</w:t>
      </w:r>
      <w:bookmarkEnd w:id="1"/>
      <w:bookmarkEnd/>
    </w:p>
    <w:p>
      <w:pPr>
        <w:pStyle w:val="Heading1"/>
      </w:pPr>
      <w:bookmarkStart w:name="_Toc16184069512926140512012897" w:id="1"/>
      <w:r>
        <w:rPr>
          <w:rStyle w:val=""/>
        </w:rPr>
        <w:t>numbering.md</w:t>
      </w:r>
      <w:bookmarkEnd w:id="1"/>
      <w:bookmarkEnd/>
    </w:p>
    <w:p>
      <w:pPr>
        <w:pStyle w:val="Heading2"/>
      </w:pPr>
      <w:bookmarkStart w:name="_Toc16184069513401613833831325" w:id="1"/>
      <w:r>
        <w:rPr>
          <w:rStyle w:val=""/>
        </w:rPr>
        <w:t>Numbering</w:t>
      </w:r>
      <w:bookmarkEnd w:id="1"/>
      <w:bookmarkEnd/>
    </w:p>
    <w:p>
      <w:pPr>
        <w:pStyle w:val="Heading3"/>
      </w:pPr>
      <w:bookmarkStart w:name="_Toc1618406951390195118485389" w:id="1"/>
      <w:r>
        <w:rPr>
          <w:rStyle w:val=""/>
        </w:rPr>
        <w:t>Ordered Lists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184069514502982835180835" w:id="1"/>
      <w:r>
        <w:rPr>
          <w:rStyle w:val=""/>
        </w:rPr>
        <w:t>Unordered Lists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