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B1632" w:rsidRPr="004B1632" w14:paraId="1DEB2257" w14:textId="77777777" w:rsidTr="004B1632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0E9FA78A" w14:textId="219615D5" w:rsidR="004B1632" w:rsidRPr="004B1632" w:rsidRDefault="004B1632">
            <w:pPr>
              <w:spacing w:line="252" w:lineRule="auto"/>
              <w:jc w:val="center"/>
              <w:rPr>
                <w:caps/>
              </w:rPr>
            </w:pPr>
            <w:r w:rsidRPr="004B1632">
              <w:rPr>
                <w:noProof/>
              </w:rPr>
              <w:drawing>
                <wp:inline distT="0" distB="0" distL="0" distR="0" wp14:anchorId="3C93D11E" wp14:editId="48ACA07F">
                  <wp:extent cx="628650" cy="600075"/>
                  <wp:effectExtent l="0" t="0" r="0" b="9525"/>
                  <wp:docPr id="5" name="Рисунок 5" descr="Описание: Описание: для прик эмб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Описание: для прик эмб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632" w:rsidRPr="004B1632" w14:paraId="3BD893A7" w14:textId="77777777" w:rsidTr="004B1632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609128D6" w14:textId="77777777" w:rsidR="004B1632" w:rsidRPr="004B1632" w:rsidRDefault="004B1632">
            <w:pPr>
              <w:spacing w:line="240" w:lineRule="atLeast"/>
              <w:jc w:val="center"/>
              <w:rPr>
                <w:caps/>
              </w:rPr>
            </w:pPr>
            <w:r w:rsidRPr="004B1632">
              <w:rPr>
                <w:caps/>
              </w:rPr>
              <w:t>МИНОБРНАУКИ РОССИИ</w:t>
            </w:r>
          </w:p>
        </w:tc>
      </w:tr>
      <w:tr w:rsidR="004B1632" w:rsidRPr="004B1632" w14:paraId="7445F41B" w14:textId="77777777" w:rsidTr="004B1632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7EA53572" w14:textId="77777777" w:rsidR="004B1632" w:rsidRPr="004B1632" w:rsidRDefault="004B1632">
            <w:pPr>
              <w:pStyle w:val="1"/>
              <w:spacing w:before="0" w:line="252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B1632">
              <w:rPr>
                <w:rFonts w:ascii="Times New Roman" w:hAnsi="Times New Roman" w:cs="Times New Roman"/>
                <w:b/>
                <w:color w:val="auto"/>
                <w:sz w:val="24"/>
              </w:rPr>
              <w:t>Федеральное государственное бюджетное образовательное учреждение</w:t>
            </w:r>
          </w:p>
          <w:p w14:paraId="23005711" w14:textId="77777777" w:rsidR="004B1632" w:rsidRPr="004B1632" w:rsidRDefault="004B1632">
            <w:pPr>
              <w:pStyle w:val="1"/>
              <w:spacing w:before="0" w:line="252" w:lineRule="auto"/>
              <w:jc w:val="center"/>
              <w:rPr>
                <w:rFonts w:ascii="Times New Roman" w:hAnsi="Times New Roman" w:cs="Times New Roman"/>
                <w:b/>
                <w:color w:val="auto"/>
                <w:sz w:val="24"/>
              </w:rPr>
            </w:pPr>
            <w:r w:rsidRPr="004B1632">
              <w:rPr>
                <w:rFonts w:ascii="Times New Roman" w:hAnsi="Times New Roman" w:cs="Times New Roman"/>
                <w:b/>
                <w:color w:val="auto"/>
                <w:sz w:val="24"/>
              </w:rPr>
              <w:t>высшего профессионального образования</w:t>
            </w:r>
          </w:p>
          <w:p w14:paraId="5F18FC5E" w14:textId="77777777" w:rsidR="004B1632" w:rsidRPr="004B1632" w:rsidRDefault="004B1632">
            <w:pPr>
              <w:pStyle w:val="1"/>
              <w:spacing w:before="0" w:line="252" w:lineRule="auto"/>
              <w:jc w:val="center"/>
              <w:rPr>
                <w:rFonts w:ascii="Times New Roman" w:hAnsi="Times New Roman" w:cs="Times New Roman"/>
                <w:b/>
                <w:color w:val="auto"/>
                <w:sz w:val="24"/>
              </w:rPr>
            </w:pPr>
            <w:r w:rsidRPr="004B1632">
              <w:rPr>
                <w:rFonts w:ascii="Times New Roman" w:hAnsi="Times New Roman" w:cs="Times New Roman"/>
                <w:color w:val="auto"/>
                <w:sz w:val="24"/>
              </w:rPr>
              <w:t>"</w:t>
            </w:r>
            <w:proofErr w:type="gramStart"/>
            <w:r w:rsidRPr="004B1632">
              <w:rPr>
                <w:rFonts w:ascii="Times New Roman" w:hAnsi="Times New Roman" w:cs="Times New Roman"/>
                <w:color w:val="auto"/>
                <w:sz w:val="24"/>
              </w:rPr>
              <w:t>Российский  технологический</w:t>
            </w:r>
            <w:proofErr w:type="gramEnd"/>
            <w:r w:rsidRPr="004B1632">
              <w:rPr>
                <w:rFonts w:ascii="Times New Roman" w:hAnsi="Times New Roman" w:cs="Times New Roman"/>
                <w:color w:val="auto"/>
                <w:sz w:val="24"/>
              </w:rPr>
              <w:t xml:space="preserve"> университет"</w:t>
            </w:r>
          </w:p>
          <w:p w14:paraId="5C969024" w14:textId="77777777" w:rsidR="004B1632" w:rsidRPr="004B1632" w:rsidRDefault="004B1632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B1632">
              <w:rPr>
                <w:rFonts w:ascii="Times New Roman" w:hAnsi="Times New Roman" w:cs="Times New Roman"/>
                <w:color w:val="auto"/>
              </w:rPr>
              <w:t>МИРЭА</w:t>
            </w:r>
          </w:p>
          <w:p w14:paraId="1724A7CC" w14:textId="6279839A" w:rsidR="004B1632" w:rsidRPr="004B1632" w:rsidRDefault="004B1632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B1632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267A4AC9" wp14:editId="6F5672A8">
                      <wp:extent cx="5829300" cy="342900"/>
                      <wp:effectExtent l="0" t="0" r="19050" b="0"/>
                      <wp:docPr id="6" name="Группа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" cy="3429"/>
                              </a:xfrm>
                            </wpg:grpSpPr>
                            <wps:wsp>
                              <wps:cNvPr id="7" name="Прямоугольник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93" cy="34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E209D3" w14:textId="77777777" w:rsidR="004B1632" w:rsidRDefault="004B1632" w:rsidP="004B163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40"/>
                                  <a:ext cx="56007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7A4AC9" id="Группа 6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">
                      <v:rect id="Прямоугольник 4" o:spid="_x0000_s1027" style="position:absolute;width:582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      <v:textbox>
                          <w:txbxContent>
                            <w:p w14:paraId="24E209D3" w14:textId="77777777" w:rsidR="004B1632" w:rsidRDefault="004B1632" w:rsidP="004B1632"/>
                          </w:txbxContent>
                        </v:textbox>
                      </v:rect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4B1632" w:rsidRPr="004B1632" w14:paraId="7034A195" w14:textId="77777777" w:rsidTr="004B1632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3AB29616" w14:textId="77777777" w:rsidR="004B1632" w:rsidRPr="004B1632" w:rsidRDefault="004B1632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</w:rPr>
            </w:pPr>
            <w:r w:rsidRPr="004B1632">
              <w:rPr>
                <w:rFonts w:ascii="Times New Roman" w:hAnsi="Times New Roman" w:cs="Times New Roman"/>
                <w:bCs/>
                <w:color w:val="auto"/>
                <w:sz w:val="24"/>
              </w:rPr>
              <w:t>Институт «Комплексной безопасности и специального приборостроения»</w:t>
            </w:r>
          </w:p>
        </w:tc>
      </w:tr>
      <w:tr w:rsidR="004B1632" w:rsidRPr="004B1632" w14:paraId="44C80764" w14:textId="77777777" w:rsidTr="004B1632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2E27B7EF" w14:textId="77777777" w:rsidR="004B1632" w:rsidRPr="004B1632" w:rsidRDefault="004B1632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</w:rPr>
            </w:pPr>
            <w:r w:rsidRPr="004B1632">
              <w:rPr>
                <w:rFonts w:ascii="Times New Roman" w:hAnsi="Times New Roman" w:cs="Times New Roman"/>
                <w:bCs/>
                <w:color w:val="auto"/>
                <w:sz w:val="24"/>
              </w:rPr>
              <w:t>Кафедра «Управление и моделирование систем» (КБ-3)</w:t>
            </w:r>
          </w:p>
        </w:tc>
      </w:tr>
      <w:tr w:rsidR="004B1632" w:rsidRPr="004B1632" w14:paraId="7F7F8585" w14:textId="77777777" w:rsidTr="004B1632">
        <w:trPr>
          <w:cantSplit/>
          <w:trHeight w:val="18"/>
          <w:jc w:val="center"/>
        </w:trPr>
        <w:tc>
          <w:tcPr>
            <w:tcW w:w="9598" w:type="dxa"/>
          </w:tcPr>
          <w:p w14:paraId="48D070AD" w14:textId="77777777" w:rsidR="004B1632" w:rsidRPr="004B1632" w:rsidRDefault="004B1632">
            <w:pPr>
              <w:pStyle w:val="1"/>
              <w:spacing w:line="252" w:lineRule="auto"/>
              <w:rPr>
                <w:rFonts w:ascii="Times New Roman" w:hAnsi="Times New Roman" w:cs="Times New Roman"/>
                <w:b/>
                <w:color w:val="auto"/>
                <w:sz w:val="24"/>
              </w:rPr>
            </w:pPr>
          </w:p>
        </w:tc>
      </w:tr>
    </w:tbl>
    <w:p w14:paraId="5A323600" w14:textId="77777777" w:rsidR="004B1632" w:rsidRPr="004B1632" w:rsidRDefault="004B1632" w:rsidP="004B1632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sz w:val="34"/>
          <w:szCs w:val="34"/>
          <w:lang w:eastAsia="ru-RU"/>
        </w:rPr>
      </w:pPr>
    </w:p>
    <w:p w14:paraId="534E9369" w14:textId="77777777" w:rsidR="004B1632" w:rsidRPr="004B1632" w:rsidRDefault="004B1632" w:rsidP="004B1632">
      <w:pPr>
        <w:shd w:val="clear" w:color="auto" w:fill="FFFFFF"/>
        <w:jc w:val="center"/>
        <w:rPr>
          <w:b/>
          <w:sz w:val="32"/>
          <w:szCs w:val="32"/>
        </w:rPr>
      </w:pPr>
    </w:p>
    <w:tbl>
      <w:tblPr>
        <w:tblW w:w="4850" w:type="pct"/>
        <w:tblLook w:val="00A0" w:firstRow="1" w:lastRow="0" w:firstColumn="1" w:lastColumn="0" w:noHBand="0" w:noVBand="0"/>
      </w:tblPr>
      <w:tblGrid>
        <w:gridCol w:w="5860"/>
        <w:gridCol w:w="3214"/>
      </w:tblGrid>
      <w:tr w:rsidR="004B1632" w:rsidRPr="004B1632" w14:paraId="4E8B9772" w14:textId="77777777" w:rsidTr="004B1632">
        <w:tc>
          <w:tcPr>
            <w:tcW w:w="5000" w:type="pct"/>
            <w:gridSpan w:val="2"/>
            <w:hideMark/>
          </w:tcPr>
          <w:p w14:paraId="087A1530" w14:textId="77777777" w:rsidR="004B1632" w:rsidRPr="004B1632" w:rsidRDefault="004B1632">
            <w:pPr>
              <w:shd w:val="clear" w:color="auto" w:fill="FFFFFF"/>
              <w:spacing w:line="252" w:lineRule="auto"/>
              <w:jc w:val="center"/>
              <w:rPr>
                <w:b/>
                <w:sz w:val="32"/>
                <w:szCs w:val="32"/>
              </w:rPr>
            </w:pPr>
            <w:r w:rsidRPr="004B1632">
              <w:rPr>
                <w:b/>
                <w:spacing w:val="-5"/>
                <w:sz w:val="32"/>
                <w:szCs w:val="32"/>
              </w:rPr>
              <w:t>Практика №1 по дисциплине</w:t>
            </w:r>
          </w:p>
        </w:tc>
      </w:tr>
      <w:tr w:rsidR="004B1632" w:rsidRPr="004B1632" w14:paraId="4B313E04" w14:textId="77777777" w:rsidTr="004B1632">
        <w:tc>
          <w:tcPr>
            <w:tcW w:w="5000" w:type="pct"/>
            <w:gridSpan w:val="2"/>
            <w:hideMark/>
          </w:tcPr>
          <w:p w14:paraId="5C3DD56A" w14:textId="77777777" w:rsidR="004B1632" w:rsidRPr="004B1632" w:rsidRDefault="004B1632">
            <w:pPr>
              <w:rPr>
                <w:b/>
                <w:sz w:val="32"/>
                <w:szCs w:val="32"/>
              </w:rPr>
            </w:pPr>
          </w:p>
        </w:tc>
      </w:tr>
      <w:tr w:rsidR="004B1632" w:rsidRPr="004B1632" w14:paraId="2763EEBF" w14:textId="77777777" w:rsidTr="004B1632">
        <w:tc>
          <w:tcPr>
            <w:tcW w:w="5000" w:type="pct"/>
            <w:gridSpan w:val="2"/>
            <w:hideMark/>
          </w:tcPr>
          <w:p w14:paraId="3B24F89E" w14:textId="0ADA7980" w:rsidR="004B1632" w:rsidRPr="004B1632" w:rsidRDefault="004B1632">
            <w:pPr>
              <w:shd w:val="clear" w:color="auto" w:fill="FFFFFF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spacing w:val="-5"/>
                <w:sz w:val="32"/>
                <w:szCs w:val="32"/>
              </w:rPr>
            </w:pPr>
            <w:r w:rsidRPr="004B1632">
              <w:rPr>
                <w:b/>
                <w:spacing w:val="-5"/>
                <w:sz w:val="32"/>
                <w:szCs w:val="32"/>
              </w:rPr>
              <w:t>«Основы</w:t>
            </w:r>
            <w:r w:rsidRPr="004B1632">
              <w:rPr>
                <w:b/>
                <w:spacing w:val="-5"/>
                <w:sz w:val="32"/>
                <w:szCs w:val="32"/>
              </w:rPr>
              <w:t xml:space="preserve"> информационной </w:t>
            </w:r>
            <w:r w:rsidRPr="004B1632">
              <w:rPr>
                <w:b/>
                <w:spacing w:val="-5"/>
                <w:sz w:val="32"/>
                <w:szCs w:val="32"/>
              </w:rPr>
              <w:t>безопасности»</w:t>
            </w:r>
          </w:p>
          <w:p w14:paraId="1462A516" w14:textId="77777777" w:rsidR="004B1632" w:rsidRPr="004B1632" w:rsidRDefault="004B1632">
            <w:pPr>
              <w:shd w:val="clear" w:color="auto" w:fill="FFFFFF"/>
              <w:spacing w:line="252" w:lineRule="auto"/>
              <w:jc w:val="center"/>
              <w:rPr>
                <w:b/>
                <w:i/>
                <w:sz w:val="32"/>
                <w:szCs w:val="32"/>
              </w:rPr>
            </w:pPr>
            <w:r w:rsidRPr="004B1632">
              <w:rPr>
                <w:b/>
                <w:sz w:val="32"/>
                <w:szCs w:val="32"/>
              </w:rPr>
              <w:t>«Политика безопасности»</w:t>
            </w:r>
          </w:p>
        </w:tc>
      </w:tr>
      <w:tr w:rsidR="004B1632" w:rsidRPr="004B1632" w14:paraId="21D9B141" w14:textId="77777777" w:rsidTr="004B1632">
        <w:tc>
          <w:tcPr>
            <w:tcW w:w="5000" w:type="pct"/>
            <w:gridSpan w:val="2"/>
          </w:tcPr>
          <w:p w14:paraId="3FCAE03E" w14:textId="77777777" w:rsidR="004B1632" w:rsidRPr="004B1632" w:rsidRDefault="004B1632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</w:rPr>
            </w:pPr>
          </w:p>
          <w:p w14:paraId="65096F9B" w14:textId="77777777" w:rsidR="004B1632" w:rsidRPr="004B1632" w:rsidRDefault="004B1632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</w:rPr>
            </w:pPr>
          </w:p>
          <w:p w14:paraId="360B7948" w14:textId="77777777" w:rsidR="004B1632" w:rsidRPr="004B1632" w:rsidRDefault="004B1632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</w:rPr>
            </w:pPr>
          </w:p>
          <w:p w14:paraId="0DE15AEC" w14:textId="77777777" w:rsidR="004B1632" w:rsidRDefault="004B1632">
            <w:pPr>
              <w:shd w:val="clear" w:color="auto" w:fill="FFFFFF"/>
              <w:spacing w:line="252" w:lineRule="auto"/>
              <w:jc w:val="center"/>
              <w:rPr>
                <w:b/>
                <w:sz w:val="20"/>
                <w:szCs w:val="20"/>
              </w:rPr>
            </w:pPr>
          </w:p>
          <w:p w14:paraId="0A1C58AA" w14:textId="77777777" w:rsidR="004B1632" w:rsidRDefault="004B1632">
            <w:pPr>
              <w:shd w:val="clear" w:color="auto" w:fill="FFFFFF"/>
              <w:spacing w:line="252" w:lineRule="auto"/>
              <w:jc w:val="center"/>
              <w:rPr>
                <w:b/>
                <w:sz w:val="20"/>
                <w:szCs w:val="20"/>
              </w:rPr>
            </w:pPr>
          </w:p>
          <w:p w14:paraId="25D8B79F" w14:textId="77777777" w:rsidR="004B1632" w:rsidRDefault="004B1632">
            <w:pPr>
              <w:shd w:val="clear" w:color="auto" w:fill="FFFFFF"/>
              <w:spacing w:line="252" w:lineRule="auto"/>
              <w:jc w:val="center"/>
              <w:rPr>
                <w:b/>
                <w:sz w:val="20"/>
                <w:szCs w:val="20"/>
              </w:rPr>
            </w:pPr>
          </w:p>
          <w:p w14:paraId="23C40581" w14:textId="77777777" w:rsidR="004B1632" w:rsidRDefault="004B1632" w:rsidP="004B1632">
            <w:pPr>
              <w:shd w:val="clear" w:color="auto" w:fill="FFFFFF"/>
              <w:spacing w:line="252" w:lineRule="auto"/>
              <w:rPr>
                <w:b/>
                <w:sz w:val="20"/>
                <w:szCs w:val="20"/>
              </w:rPr>
            </w:pPr>
          </w:p>
          <w:p w14:paraId="71388F2D" w14:textId="3213E6D4" w:rsidR="004B1632" w:rsidRPr="004B1632" w:rsidRDefault="004B1632" w:rsidP="004B1632">
            <w:pPr>
              <w:shd w:val="clear" w:color="auto" w:fill="FFFFFF"/>
              <w:spacing w:line="252" w:lineRule="auto"/>
              <w:rPr>
                <w:b/>
                <w:sz w:val="20"/>
                <w:szCs w:val="20"/>
              </w:rPr>
            </w:pPr>
          </w:p>
        </w:tc>
      </w:tr>
      <w:tr w:rsidR="004B1632" w:rsidRPr="004B1632" w14:paraId="0AACC599" w14:textId="77777777" w:rsidTr="004B1632">
        <w:tc>
          <w:tcPr>
            <w:tcW w:w="3229" w:type="pct"/>
          </w:tcPr>
          <w:p w14:paraId="3771C07D" w14:textId="77777777" w:rsidR="004B1632" w:rsidRPr="004B1632" w:rsidRDefault="004B1632">
            <w:pPr>
              <w:spacing w:line="252" w:lineRule="auto"/>
              <w:jc w:val="center"/>
              <w:rPr>
                <w:sz w:val="24"/>
                <w:szCs w:val="24"/>
              </w:rPr>
            </w:pPr>
          </w:p>
          <w:p w14:paraId="21F245E4" w14:textId="77777777" w:rsidR="004B1632" w:rsidRPr="004B1632" w:rsidRDefault="004B1632">
            <w:pPr>
              <w:spacing w:line="252" w:lineRule="auto"/>
              <w:jc w:val="center"/>
              <w:rPr>
                <w:sz w:val="24"/>
                <w:szCs w:val="24"/>
              </w:rPr>
            </w:pPr>
          </w:p>
          <w:p w14:paraId="6670046E" w14:textId="77777777" w:rsidR="004B1632" w:rsidRPr="004B1632" w:rsidRDefault="004B1632">
            <w:pPr>
              <w:spacing w:line="252" w:lineRule="auto"/>
              <w:rPr>
                <w:b/>
                <w:sz w:val="20"/>
                <w:szCs w:val="20"/>
              </w:rPr>
            </w:pPr>
            <w:r w:rsidRPr="004B1632">
              <w:rPr>
                <w:sz w:val="24"/>
                <w:szCs w:val="24"/>
              </w:rPr>
              <w:t xml:space="preserve">Выполнил студент группы     БИСО-03-19 </w:t>
            </w:r>
          </w:p>
          <w:p w14:paraId="7266F089" w14:textId="77777777" w:rsidR="004B1632" w:rsidRPr="004B1632" w:rsidRDefault="004B1632">
            <w:pPr>
              <w:shd w:val="clear" w:color="auto" w:fill="FFFFFF"/>
              <w:spacing w:line="252" w:lineRule="auto"/>
              <w:jc w:val="center"/>
              <w:rPr>
                <w:b/>
              </w:rPr>
            </w:pPr>
          </w:p>
        </w:tc>
        <w:tc>
          <w:tcPr>
            <w:tcW w:w="1771" w:type="pct"/>
          </w:tcPr>
          <w:p w14:paraId="7226AC48" w14:textId="77777777" w:rsidR="004B1632" w:rsidRPr="004B1632" w:rsidRDefault="004B1632">
            <w:pPr>
              <w:shd w:val="clear" w:color="auto" w:fill="FFFFFF"/>
              <w:spacing w:line="252" w:lineRule="auto"/>
              <w:jc w:val="center"/>
              <w:rPr>
                <w:i/>
                <w:sz w:val="24"/>
                <w:szCs w:val="24"/>
              </w:rPr>
            </w:pPr>
          </w:p>
          <w:p w14:paraId="50AC3161" w14:textId="77777777" w:rsidR="004B1632" w:rsidRPr="004B1632" w:rsidRDefault="004B1632">
            <w:pPr>
              <w:shd w:val="clear" w:color="auto" w:fill="FFFFFF"/>
              <w:spacing w:line="252" w:lineRule="auto"/>
              <w:jc w:val="center"/>
              <w:rPr>
                <w:i/>
                <w:sz w:val="24"/>
                <w:szCs w:val="24"/>
              </w:rPr>
            </w:pPr>
          </w:p>
          <w:p w14:paraId="78EF2D60" w14:textId="6DA65AD6" w:rsidR="004B1632" w:rsidRPr="004B1632" w:rsidRDefault="004B1632">
            <w:pPr>
              <w:shd w:val="clear" w:color="auto" w:fill="FFFFFF"/>
              <w:spacing w:line="252" w:lineRule="auto"/>
              <w:rPr>
                <w:bCs/>
                <w:sz w:val="24"/>
                <w:szCs w:val="24"/>
              </w:rPr>
            </w:pPr>
            <w:r w:rsidRPr="004B1632">
              <w:rPr>
                <w:bCs/>
                <w:sz w:val="24"/>
                <w:szCs w:val="24"/>
              </w:rPr>
              <w:t>Брамник М.А.</w:t>
            </w:r>
          </w:p>
        </w:tc>
      </w:tr>
    </w:tbl>
    <w:p w14:paraId="21252CAA" w14:textId="77777777" w:rsidR="004B1632" w:rsidRPr="004B1632" w:rsidRDefault="004B1632" w:rsidP="004B1632">
      <w:pPr>
        <w:shd w:val="clear" w:color="auto" w:fill="FFFFFF"/>
        <w:jc w:val="center"/>
        <w:rPr>
          <w:rFonts w:eastAsia="Times New Roman"/>
          <w:b/>
          <w:sz w:val="34"/>
          <w:szCs w:val="34"/>
          <w:lang w:eastAsia="ru-RU"/>
        </w:rPr>
      </w:pPr>
    </w:p>
    <w:p w14:paraId="79240D8A" w14:textId="77777777" w:rsidR="004B1632" w:rsidRDefault="004B1632" w:rsidP="004B1632">
      <w:pPr>
        <w:jc w:val="center"/>
        <w:rPr>
          <w:rFonts w:ascii="Times New Roman" w:hAnsi="Times New Roman" w:cs="Times New Roman"/>
          <w:sz w:val="28"/>
          <w:szCs w:val="28"/>
        </w:rPr>
      </w:pPr>
      <w:r w:rsidRPr="004B1632">
        <w:rPr>
          <w:sz w:val="24"/>
          <w:szCs w:val="24"/>
        </w:rPr>
        <w:lastRenderedPageBreak/>
        <w:t>Москва 2020</w:t>
      </w:r>
    </w:p>
    <w:p w14:paraId="5649C14E" w14:textId="056119B6" w:rsidR="0019547F" w:rsidRPr="004B1632" w:rsidRDefault="0019547F" w:rsidP="004B1632">
      <w:pPr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Задание</w:t>
      </w:r>
      <w:r w:rsidRPr="004B1632">
        <w:rPr>
          <w:rFonts w:ascii="Times New Roman" w:hAnsi="Times New Roman" w:cs="Times New Roman"/>
          <w:sz w:val="28"/>
          <w:szCs w:val="28"/>
        </w:rPr>
        <w:t>: составить</w:t>
      </w:r>
      <w:r w:rsidRPr="004B1632">
        <w:rPr>
          <w:rFonts w:ascii="Times New Roman" w:hAnsi="Times New Roman" w:cs="Times New Roman"/>
          <w:sz w:val="28"/>
          <w:szCs w:val="28"/>
        </w:rPr>
        <w:t xml:space="preserve"> политику информационной безопасности для собственной организации. Составить технический регламент, инструкцию для одного из отделов.</w:t>
      </w:r>
    </w:p>
    <w:p w14:paraId="17EBFF04" w14:textId="77777777" w:rsidR="004B1632" w:rsidRPr="004B1632" w:rsidRDefault="004B1632" w:rsidP="004B1632">
      <w:pPr>
        <w:spacing w:line="259" w:lineRule="auto"/>
        <w:rPr>
          <w:rFonts w:ascii="Times New Roman" w:hAnsi="Times New Roman" w:cs="Times New Roman"/>
          <w:sz w:val="32"/>
          <w:szCs w:val="32"/>
        </w:rPr>
      </w:pPr>
    </w:p>
    <w:p w14:paraId="173BACBB" w14:textId="62B01394" w:rsidR="0019547F" w:rsidRPr="004B1632" w:rsidRDefault="0019547F" w:rsidP="004B1632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Компания ООО «Радость»</w:t>
      </w:r>
    </w:p>
    <w:p w14:paraId="22FAABC3" w14:textId="77777777" w:rsidR="00827F65" w:rsidRPr="004B1632" w:rsidRDefault="0019547F" w:rsidP="00827F6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 xml:space="preserve">Штат — </w:t>
      </w:r>
      <w:r w:rsidR="00827F65" w:rsidRPr="004B1632">
        <w:rPr>
          <w:rFonts w:ascii="Times New Roman" w:hAnsi="Times New Roman" w:cs="Times New Roman"/>
          <w:sz w:val="28"/>
          <w:szCs w:val="28"/>
        </w:rPr>
        <w:t>70</w:t>
      </w:r>
      <w:r w:rsidRPr="004B1632">
        <w:rPr>
          <w:rFonts w:ascii="Times New Roman" w:hAnsi="Times New Roman" w:cs="Times New Roman"/>
          <w:sz w:val="28"/>
          <w:szCs w:val="28"/>
        </w:rPr>
        <w:t xml:space="preserve"> сотрудников. 5 руководство, 1</w:t>
      </w:r>
      <w:r w:rsidR="00827F65" w:rsidRPr="004B1632">
        <w:rPr>
          <w:rFonts w:ascii="Times New Roman" w:hAnsi="Times New Roman" w:cs="Times New Roman"/>
          <w:sz w:val="28"/>
          <w:szCs w:val="28"/>
        </w:rPr>
        <w:t>5</w:t>
      </w:r>
      <w:r w:rsidRPr="004B1632">
        <w:rPr>
          <w:rFonts w:ascii="Times New Roman" w:hAnsi="Times New Roman" w:cs="Times New Roman"/>
          <w:sz w:val="28"/>
          <w:szCs w:val="28"/>
        </w:rPr>
        <w:t xml:space="preserve"> бухгалтерия, 5 — IT-отдел, 30 — менеджеры по работе с клиентами, 10 — отдел безопасности</w:t>
      </w:r>
      <w:r w:rsidR="00827F65" w:rsidRPr="004B1632">
        <w:rPr>
          <w:rFonts w:ascii="Times New Roman" w:hAnsi="Times New Roman" w:cs="Times New Roman"/>
          <w:sz w:val="28"/>
          <w:szCs w:val="28"/>
        </w:rPr>
        <w:t>, Отдел кадров – 5 сотрудников</w:t>
      </w:r>
      <w:r w:rsidRPr="004B1632">
        <w:rPr>
          <w:rFonts w:ascii="Times New Roman" w:hAnsi="Times New Roman" w:cs="Times New Roman"/>
          <w:sz w:val="28"/>
          <w:szCs w:val="28"/>
        </w:rPr>
        <w:t>.</w:t>
      </w:r>
    </w:p>
    <w:p w14:paraId="2EF3E955" w14:textId="4062A257" w:rsidR="0019547F" w:rsidRPr="004B1632" w:rsidRDefault="0019547F" w:rsidP="00827F6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 xml:space="preserve">Управление компании использует телефонную связь, MS </w:t>
      </w:r>
      <w:proofErr w:type="spellStart"/>
      <w:r w:rsidRPr="004B1632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4B1632">
        <w:rPr>
          <w:rFonts w:ascii="Times New Roman" w:hAnsi="Times New Roman" w:cs="Times New Roman"/>
          <w:sz w:val="28"/>
          <w:szCs w:val="28"/>
        </w:rPr>
        <w:t xml:space="preserve">, 1С: Предприятие и т. д. </w:t>
      </w:r>
    </w:p>
    <w:p w14:paraId="078C7007" w14:textId="329240D5" w:rsidR="0019547F" w:rsidRPr="004B1632" w:rsidRDefault="00827F65" w:rsidP="00827F6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 xml:space="preserve">Бухгалтерия использует MS </w:t>
      </w:r>
      <w:proofErr w:type="spellStart"/>
      <w:r w:rsidRPr="004B1632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4B1632">
        <w:rPr>
          <w:rFonts w:ascii="Times New Roman" w:hAnsi="Times New Roman" w:cs="Times New Roman"/>
          <w:sz w:val="28"/>
          <w:szCs w:val="28"/>
        </w:rPr>
        <w:t>, 1С: Бухгалтерия. Занимается формированием полной и достоверной информации о деятельности организации и ее имущественном положении.</w:t>
      </w:r>
      <w:r w:rsidR="0019547F" w:rsidRPr="004B16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6F49DB" w14:textId="77777777" w:rsidR="00827F65" w:rsidRPr="004B1632" w:rsidRDefault="00827F65" w:rsidP="00827F6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 xml:space="preserve">IT-отдел занимается установкой, обеспечением правильной эксплуатации и бесперебойной работы, а также техническим обслуживанием компьютеров. Администрирование сетевых ресурсов, баз данных. Обеспечивает функционирование сайта и личных кабинетов клиентов. Имеет доступ к базам данных и к CMS. </w:t>
      </w:r>
    </w:p>
    <w:p w14:paraId="25EB3A00" w14:textId="2E29D8CF" w:rsidR="0019547F" w:rsidRPr="004B1632" w:rsidRDefault="0019547F" w:rsidP="00827F6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Менеджеры по работе с клиентами осуществляют работу с ними посредством Интернет. Телефонной связи и др.</w:t>
      </w:r>
    </w:p>
    <w:p w14:paraId="041EA1E8" w14:textId="1E38F830" w:rsidR="00827F65" w:rsidRPr="004B1632" w:rsidRDefault="00827F65" w:rsidP="00827F6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 xml:space="preserve">Отдел кадров использует MS </w:t>
      </w:r>
      <w:proofErr w:type="spellStart"/>
      <w:r w:rsidRPr="004B1632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4B1632">
        <w:rPr>
          <w:rFonts w:ascii="Times New Roman" w:hAnsi="Times New Roman" w:cs="Times New Roman"/>
          <w:sz w:val="28"/>
          <w:szCs w:val="28"/>
        </w:rPr>
        <w:t>, 1С: Зарплата и Кадры. Обеспечивает предприятие необходимыми кадрами и эффективным использованием потенциала работников.</w:t>
      </w:r>
    </w:p>
    <w:p w14:paraId="14AC3EA0" w14:textId="2EEB43C9" w:rsidR="00827F65" w:rsidRPr="004B1632" w:rsidRDefault="00827F65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E81B2B" w14:textId="77777777" w:rsidR="00827F65" w:rsidRPr="004B1632" w:rsidRDefault="00827F65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163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F87A00" w14:textId="48DA50F1" w:rsidR="00827F65" w:rsidRPr="004B1632" w:rsidRDefault="00827F65" w:rsidP="00827F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1632">
        <w:rPr>
          <w:b/>
          <w:sz w:val="28"/>
          <w:szCs w:val="28"/>
        </w:rPr>
        <w:lastRenderedPageBreak/>
        <w:t xml:space="preserve">Политика информационной безопасности </w:t>
      </w:r>
      <w:r w:rsidRPr="004B1632">
        <w:rPr>
          <w:b/>
          <w:sz w:val="28"/>
          <w:szCs w:val="28"/>
        </w:rPr>
        <w:t>к</w:t>
      </w:r>
      <w:r w:rsidRPr="004B1632">
        <w:rPr>
          <w:rFonts w:ascii="Times New Roman" w:hAnsi="Times New Roman" w:cs="Times New Roman"/>
          <w:b/>
          <w:sz w:val="28"/>
          <w:szCs w:val="28"/>
        </w:rPr>
        <w:t>омпани</w:t>
      </w:r>
      <w:r w:rsidRPr="004B1632">
        <w:rPr>
          <w:rFonts w:ascii="Times New Roman" w:hAnsi="Times New Roman" w:cs="Times New Roman"/>
          <w:b/>
          <w:sz w:val="28"/>
          <w:szCs w:val="28"/>
        </w:rPr>
        <w:t>и</w:t>
      </w:r>
      <w:r w:rsidRPr="004B1632">
        <w:rPr>
          <w:rFonts w:ascii="Times New Roman" w:hAnsi="Times New Roman" w:cs="Times New Roman"/>
          <w:b/>
          <w:sz w:val="28"/>
          <w:szCs w:val="28"/>
        </w:rPr>
        <w:t xml:space="preserve"> ООО «Радость»</w:t>
      </w:r>
    </w:p>
    <w:p w14:paraId="61D0961A" w14:textId="536D2924" w:rsidR="00827F65" w:rsidRPr="004B1632" w:rsidRDefault="00827F65" w:rsidP="00827F65">
      <w:pPr>
        <w:jc w:val="center"/>
        <w:rPr>
          <w:b/>
          <w:sz w:val="28"/>
          <w:szCs w:val="28"/>
        </w:rPr>
      </w:pPr>
    </w:p>
    <w:p w14:paraId="69C5E289" w14:textId="3A7CFC94" w:rsidR="0019547F" w:rsidRPr="004B1632" w:rsidRDefault="0019547F" w:rsidP="0019547F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1632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778872271"/>
        <w:docPartObj>
          <w:docPartGallery w:val="Table of Contents"/>
          <w:docPartUnique/>
        </w:docPartObj>
      </w:sdtPr>
      <w:sdtContent>
        <w:p w14:paraId="679087AB" w14:textId="77777777" w:rsidR="0019547F" w:rsidRPr="004B1632" w:rsidRDefault="0019547F" w:rsidP="0019547F">
          <w:pPr>
            <w:pStyle w:val="a4"/>
            <w:ind w:left="-284" w:right="-1" w:firstLine="568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91E3446" w14:textId="3C904E04" w:rsidR="004B1632" w:rsidRPr="004B1632" w:rsidRDefault="0019547F" w:rsidP="004B1632">
          <w:pPr>
            <w:pStyle w:val="11"/>
            <w:tabs>
              <w:tab w:val="right" w:leader="dot" w:pos="9345"/>
            </w:tabs>
            <w:rPr>
              <w:noProof/>
            </w:rPr>
          </w:pPr>
          <w:r w:rsidRPr="004B163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B163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B163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26C8434A" w14:textId="32080DE0" w:rsidR="004B1632" w:rsidRPr="004B1632" w:rsidRDefault="004B163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54390627" w:history="1">
            <w:r w:rsidRPr="004B1632">
              <w:rPr>
                <w:rStyle w:val="a3"/>
                <w:noProof/>
                <w:color w:val="auto"/>
              </w:rPr>
              <w:t>1. Общее положение</w:t>
            </w:r>
            <w:r w:rsidRPr="004B1632">
              <w:rPr>
                <w:noProof/>
                <w:webHidden/>
              </w:rPr>
              <w:tab/>
            </w:r>
            <w:r w:rsidRPr="004B1632">
              <w:rPr>
                <w:noProof/>
                <w:webHidden/>
              </w:rPr>
              <w:fldChar w:fldCharType="begin"/>
            </w:r>
            <w:r w:rsidRPr="004B1632">
              <w:rPr>
                <w:noProof/>
                <w:webHidden/>
              </w:rPr>
              <w:instrText xml:space="preserve"> PAGEREF _Toc54390627 \h </w:instrText>
            </w:r>
            <w:r w:rsidRPr="004B1632">
              <w:rPr>
                <w:noProof/>
                <w:webHidden/>
              </w:rPr>
            </w:r>
            <w:r w:rsidRPr="004B1632">
              <w:rPr>
                <w:noProof/>
                <w:webHidden/>
              </w:rPr>
              <w:fldChar w:fldCharType="separate"/>
            </w:r>
            <w:r w:rsidRPr="004B1632">
              <w:rPr>
                <w:noProof/>
                <w:webHidden/>
              </w:rPr>
              <w:t>4</w:t>
            </w:r>
            <w:r w:rsidRPr="004B1632">
              <w:rPr>
                <w:noProof/>
                <w:webHidden/>
              </w:rPr>
              <w:fldChar w:fldCharType="end"/>
            </w:r>
          </w:hyperlink>
        </w:p>
        <w:p w14:paraId="6BCA29E6" w14:textId="52AF087C" w:rsidR="004B1632" w:rsidRPr="004B1632" w:rsidRDefault="004B163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54390628" w:history="1">
            <w:r w:rsidRPr="004B1632">
              <w:rPr>
                <w:rStyle w:val="a3"/>
                <w:noProof/>
                <w:color w:val="auto"/>
              </w:rPr>
              <w:t>1.1 Цель документа</w:t>
            </w:r>
            <w:r w:rsidRPr="004B1632">
              <w:rPr>
                <w:noProof/>
                <w:webHidden/>
              </w:rPr>
              <w:tab/>
            </w:r>
            <w:r w:rsidRPr="004B1632">
              <w:rPr>
                <w:noProof/>
                <w:webHidden/>
              </w:rPr>
              <w:fldChar w:fldCharType="begin"/>
            </w:r>
            <w:r w:rsidRPr="004B1632">
              <w:rPr>
                <w:noProof/>
                <w:webHidden/>
              </w:rPr>
              <w:instrText xml:space="preserve"> PAGEREF _Toc54390628 \h </w:instrText>
            </w:r>
            <w:r w:rsidRPr="004B1632">
              <w:rPr>
                <w:noProof/>
                <w:webHidden/>
              </w:rPr>
            </w:r>
            <w:r w:rsidRPr="004B1632">
              <w:rPr>
                <w:noProof/>
                <w:webHidden/>
              </w:rPr>
              <w:fldChar w:fldCharType="separate"/>
            </w:r>
            <w:r w:rsidRPr="004B1632">
              <w:rPr>
                <w:noProof/>
                <w:webHidden/>
              </w:rPr>
              <w:t>4</w:t>
            </w:r>
            <w:r w:rsidRPr="004B1632">
              <w:rPr>
                <w:noProof/>
                <w:webHidden/>
              </w:rPr>
              <w:fldChar w:fldCharType="end"/>
            </w:r>
          </w:hyperlink>
        </w:p>
        <w:p w14:paraId="45B6495A" w14:textId="7F77E544" w:rsidR="004B1632" w:rsidRPr="004B1632" w:rsidRDefault="004B163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54390629" w:history="1">
            <w:r w:rsidRPr="004B1632">
              <w:rPr>
                <w:rStyle w:val="a3"/>
                <w:noProof/>
                <w:color w:val="auto"/>
              </w:rPr>
              <w:t>2. Цели обеспечения и управления информационной безопасностью</w:t>
            </w:r>
            <w:r w:rsidRPr="004B1632">
              <w:rPr>
                <w:noProof/>
                <w:webHidden/>
              </w:rPr>
              <w:tab/>
            </w:r>
            <w:r w:rsidRPr="004B1632">
              <w:rPr>
                <w:noProof/>
                <w:webHidden/>
              </w:rPr>
              <w:fldChar w:fldCharType="begin"/>
            </w:r>
            <w:r w:rsidRPr="004B1632">
              <w:rPr>
                <w:noProof/>
                <w:webHidden/>
              </w:rPr>
              <w:instrText xml:space="preserve"> PAGEREF _Toc54390629 \h </w:instrText>
            </w:r>
            <w:r w:rsidRPr="004B1632">
              <w:rPr>
                <w:noProof/>
                <w:webHidden/>
              </w:rPr>
            </w:r>
            <w:r w:rsidRPr="004B1632">
              <w:rPr>
                <w:noProof/>
                <w:webHidden/>
              </w:rPr>
              <w:fldChar w:fldCharType="separate"/>
            </w:r>
            <w:r w:rsidRPr="004B1632">
              <w:rPr>
                <w:noProof/>
                <w:webHidden/>
              </w:rPr>
              <w:t>4</w:t>
            </w:r>
            <w:r w:rsidRPr="004B1632">
              <w:rPr>
                <w:noProof/>
                <w:webHidden/>
              </w:rPr>
              <w:fldChar w:fldCharType="end"/>
            </w:r>
          </w:hyperlink>
        </w:p>
        <w:p w14:paraId="7D28D1A4" w14:textId="6257385E" w:rsidR="004B1632" w:rsidRPr="004B1632" w:rsidRDefault="004B163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54390630" w:history="1">
            <w:r w:rsidRPr="004B1632">
              <w:rPr>
                <w:rStyle w:val="a3"/>
                <w:noProof/>
                <w:color w:val="auto"/>
              </w:rPr>
              <w:t>3. Подход к обеспечению информационной безопасности</w:t>
            </w:r>
            <w:r w:rsidRPr="004B1632">
              <w:rPr>
                <w:noProof/>
                <w:webHidden/>
              </w:rPr>
              <w:tab/>
            </w:r>
            <w:r w:rsidRPr="004B1632">
              <w:rPr>
                <w:noProof/>
                <w:webHidden/>
              </w:rPr>
              <w:fldChar w:fldCharType="begin"/>
            </w:r>
            <w:r w:rsidRPr="004B1632">
              <w:rPr>
                <w:noProof/>
                <w:webHidden/>
              </w:rPr>
              <w:instrText xml:space="preserve"> PAGEREF _Toc54390630 \h </w:instrText>
            </w:r>
            <w:r w:rsidRPr="004B1632">
              <w:rPr>
                <w:noProof/>
                <w:webHidden/>
              </w:rPr>
            </w:r>
            <w:r w:rsidRPr="004B1632">
              <w:rPr>
                <w:noProof/>
                <w:webHidden/>
              </w:rPr>
              <w:fldChar w:fldCharType="separate"/>
            </w:r>
            <w:r w:rsidRPr="004B1632">
              <w:rPr>
                <w:noProof/>
                <w:webHidden/>
              </w:rPr>
              <w:t>5</w:t>
            </w:r>
            <w:r w:rsidRPr="004B1632">
              <w:rPr>
                <w:noProof/>
                <w:webHidden/>
              </w:rPr>
              <w:fldChar w:fldCharType="end"/>
            </w:r>
          </w:hyperlink>
        </w:p>
        <w:p w14:paraId="21FF7984" w14:textId="15D5A6E9" w:rsidR="004B1632" w:rsidRPr="004B1632" w:rsidRDefault="004B163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54390631" w:history="1">
            <w:r w:rsidRPr="004B1632">
              <w:rPr>
                <w:rStyle w:val="a3"/>
                <w:noProof/>
                <w:color w:val="auto"/>
              </w:rPr>
              <w:t>4. Порядок пересмотра Политики</w:t>
            </w:r>
            <w:r w:rsidRPr="004B1632">
              <w:rPr>
                <w:noProof/>
                <w:webHidden/>
              </w:rPr>
              <w:tab/>
            </w:r>
            <w:r w:rsidRPr="004B1632">
              <w:rPr>
                <w:noProof/>
                <w:webHidden/>
              </w:rPr>
              <w:fldChar w:fldCharType="begin"/>
            </w:r>
            <w:r w:rsidRPr="004B1632">
              <w:rPr>
                <w:noProof/>
                <w:webHidden/>
              </w:rPr>
              <w:instrText xml:space="preserve"> PAGEREF _Toc54390631 \h </w:instrText>
            </w:r>
            <w:r w:rsidRPr="004B1632">
              <w:rPr>
                <w:noProof/>
                <w:webHidden/>
              </w:rPr>
            </w:r>
            <w:r w:rsidRPr="004B1632">
              <w:rPr>
                <w:noProof/>
                <w:webHidden/>
              </w:rPr>
              <w:fldChar w:fldCharType="separate"/>
            </w:r>
            <w:r w:rsidRPr="004B1632">
              <w:rPr>
                <w:noProof/>
                <w:webHidden/>
              </w:rPr>
              <w:t>6</w:t>
            </w:r>
            <w:r w:rsidRPr="004B1632">
              <w:rPr>
                <w:noProof/>
                <w:webHidden/>
              </w:rPr>
              <w:fldChar w:fldCharType="end"/>
            </w:r>
          </w:hyperlink>
        </w:p>
        <w:p w14:paraId="60E57705" w14:textId="078485C6" w:rsidR="004B1632" w:rsidRPr="004B1632" w:rsidRDefault="004B163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54390632" w:history="1">
            <w:r w:rsidRPr="004B1632">
              <w:rPr>
                <w:rStyle w:val="a3"/>
                <w:noProof/>
                <w:color w:val="auto"/>
              </w:rPr>
              <w:t>5. Технический регламент для отдела безопасности</w:t>
            </w:r>
            <w:r w:rsidRPr="004B1632">
              <w:rPr>
                <w:noProof/>
                <w:webHidden/>
              </w:rPr>
              <w:tab/>
            </w:r>
            <w:r w:rsidRPr="004B1632">
              <w:rPr>
                <w:noProof/>
                <w:webHidden/>
              </w:rPr>
              <w:fldChar w:fldCharType="begin"/>
            </w:r>
            <w:r w:rsidRPr="004B1632">
              <w:rPr>
                <w:noProof/>
                <w:webHidden/>
              </w:rPr>
              <w:instrText xml:space="preserve"> PAGEREF _Toc54390632 \h </w:instrText>
            </w:r>
            <w:r w:rsidRPr="004B1632">
              <w:rPr>
                <w:noProof/>
                <w:webHidden/>
              </w:rPr>
            </w:r>
            <w:r w:rsidRPr="004B1632">
              <w:rPr>
                <w:noProof/>
                <w:webHidden/>
              </w:rPr>
              <w:fldChar w:fldCharType="separate"/>
            </w:r>
            <w:r w:rsidRPr="004B1632">
              <w:rPr>
                <w:noProof/>
                <w:webHidden/>
              </w:rPr>
              <w:t>6</w:t>
            </w:r>
            <w:r w:rsidRPr="004B1632">
              <w:rPr>
                <w:noProof/>
                <w:webHidden/>
              </w:rPr>
              <w:fldChar w:fldCharType="end"/>
            </w:r>
          </w:hyperlink>
        </w:p>
        <w:p w14:paraId="013FE83D" w14:textId="5E13F240" w:rsidR="0019547F" w:rsidRPr="004B1632" w:rsidRDefault="0019547F" w:rsidP="004B1632">
          <w:pPr>
            <w:rPr>
              <w:rFonts w:ascii="Times New Roman" w:hAnsi="Times New Roman" w:cs="Times New Roman"/>
              <w:sz w:val="28"/>
              <w:szCs w:val="28"/>
            </w:rPr>
          </w:pPr>
          <w:r w:rsidRPr="004B163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238C5BE" w14:textId="5E2BCD3D" w:rsidR="00827F65" w:rsidRPr="004B1632" w:rsidRDefault="0019547F" w:rsidP="0019547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163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3B5A860" w14:textId="77777777" w:rsidR="004B1632" w:rsidRPr="004B1632" w:rsidRDefault="004B1632" w:rsidP="004B1632">
      <w:pPr>
        <w:pStyle w:val="1"/>
        <w:spacing w:before="0" w:after="2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54390627"/>
      <w:r w:rsidRPr="004B16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Общее положение</w:t>
      </w:r>
      <w:bookmarkEnd w:id="0"/>
    </w:p>
    <w:p w14:paraId="0F5A2B28" w14:textId="77777777" w:rsidR="004B1632" w:rsidRDefault="004B1632" w:rsidP="004B1632">
      <w:pPr>
        <w:spacing w:after="24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 является необходимым условием для осуществления деятельности интернет-магазина «Дом пиксель-артов». Нарушение информационной безопасности может привести к серьезным последствиям для Компании, включая потерю доверия со стороны партнеров, клиентов, поставщиков и снижение конкурентоспособности.</w:t>
      </w:r>
      <w:bookmarkStart w:id="1" w:name="_Toc54390628"/>
    </w:p>
    <w:p w14:paraId="45733DC8" w14:textId="77777777" w:rsid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94D003" w14:textId="5E32299C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b/>
          <w:sz w:val="28"/>
          <w:szCs w:val="28"/>
        </w:rPr>
        <w:t>1.1 Цель документа</w:t>
      </w:r>
      <w:bookmarkEnd w:id="1"/>
    </w:p>
    <w:p w14:paraId="18980073" w14:textId="6D09E19D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ab/>
        <w:t>Целью политики информационной безопасности интернет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163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1632">
        <w:rPr>
          <w:rFonts w:ascii="Times New Roman" w:hAnsi="Times New Roman" w:cs="Times New Roman"/>
          <w:sz w:val="28"/>
          <w:szCs w:val="28"/>
        </w:rPr>
        <w:t xml:space="preserve">магазина «Дом пиксель-артов» для размещения в сети интернет является декларация основных целей и положений по организации </w:t>
      </w:r>
      <w:r w:rsidRPr="004B1632">
        <w:rPr>
          <w:rFonts w:ascii="Times New Roman" w:hAnsi="Times New Roman" w:cs="Times New Roman"/>
          <w:sz w:val="28"/>
          <w:szCs w:val="28"/>
        </w:rPr>
        <w:tab/>
        <w:t>процессов обеспечения и управления информационной безопасностью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1632">
        <w:rPr>
          <w:rFonts w:ascii="Times New Roman" w:hAnsi="Times New Roman" w:cs="Times New Roman"/>
          <w:sz w:val="28"/>
          <w:szCs w:val="28"/>
        </w:rPr>
        <w:t>Компании.</w:t>
      </w:r>
    </w:p>
    <w:p w14:paraId="398361DD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D69620" w14:textId="5B073C2A" w:rsidR="004B1632" w:rsidRPr="004B1632" w:rsidRDefault="004B1632" w:rsidP="004B1632">
      <w:pPr>
        <w:pStyle w:val="1"/>
        <w:spacing w:before="0" w:after="2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54390629"/>
      <w:r w:rsidRPr="004B1632">
        <w:rPr>
          <w:rFonts w:ascii="Times New Roman" w:hAnsi="Times New Roman" w:cs="Times New Roman"/>
          <w:b/>
          <w:bCs/>
          <w:color w:val="auto"/>
          <w:sz w:val="28"/>
          <w:szCs w:val="28"/>
        </w:rPr>
        <w:t>2. Цели обеспечения и управления информационной безопасностью</w:t>
      </w:r>
      <w:bookmarkEnd w:id="2"/>
    </w:p>
    <w:p w14:paraId="394A45A2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ab/>
        <w:t>Под обеспечением информационной безопасности или защитой информации понимается сохранение ее конфиденциальности, целостности и доступности. Конфиденциальность информации обеспечивается в случае предоставления доступа к данным только авторизованным лицам, целостность – в случае внесения в данные исключительно авторизованных изменений, доступность – при обеспечении возможности получения доступа к данным авторизованным лицам в нужное для них время.</w:t>
      </w:r>
    </w:p>
    <w:p w14:paraId="715E2301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ab/>
        <w:t>Основными целями в области обеспечения и управления информационной безопасностью Компании являются:</w:t>
      </w:r>
    </w:p>
    <w:p w14:paraId="4371BE52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Обеспечение целостности, доступности и конфиденциальности критичной информации, а также обеспечение доступности критичных ИТ-сервисов Компании.</w:t>
      </w:r>
    </w:p>
    <w:p w14:paraId="7D9F2B6C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Применение обоснованных, экономически эффективных организационных и технических мер по обеспечению информационной безопасности.</w:t>
      </w:r>
    </w:p>
    <w:p w14:paraId="5E51D40E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Соответствие Компании требованиям действующего законодательства и регуляторов в области ИБ.</w:t>
      </w:r>
    </w:p>
    <w:p w14:paraId="044106D0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lastRenderedPageBreak/>
        <w:t>- Соответствие процессов обеспечения информационной безопасности бизнес-требованиям Компании.</w:t>
      </w:r>
    </w:p>
    <w:p w14:paraId="4DAF185A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Обеспечение доверия клиентов и партнеров Компании.</w:t>
      </w:r>
    </w:p>
    <w:p w14:paraId="514616C7" w14:textId="7BC7839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Установление ответственности сотрудников по вопросам обеспечения информационной безопасности и повышение их осведомленности.</w:t>
      </w:r>
    </w:p>
    <w:p w14:paraId="30102B19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943490" w14:textId="769F0363" w:rsidR="004B1632" w:rsidRPr="004B1632" w:rsidRDefault="004B1632" w:rsidP="004B1632">
      <w:pPr>
        <w:pStyle w:val="1"/>
        <w:spacing w:before="0" w:after="2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54390630"/>
      <w:r w:rsidRPr="004B1632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Подход к обеспечению информационной безопасности</w:t>
      </w:r>
      <w:bookmarkEnd w:id="3"/>
    </w:p>
    <w:p w14:paraId="07B13CF3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 xml:space="preserve">- Информация является </w:t>
      </w:r>
      <w:proofErr w:type="gramStart"/>
      <w:r w:rsidRPr="004B1632">
        <w:rPr>
          <w:rFonts w:ascii="Times New Roman" w:hAnsi="Times New Roman" w:cs="Times New Roman"/>
          <w:sz w:val="28"/>
          <w:szCs w:val="28"/>
        </w:rPr>
        <w:t>важным активом Компании</w:t>
      </w:r>
      <w:proofErr w:type="gramEnd"/>
      <w:r w:rsidRPr="004B1632">
        <w:rPr>
          <w:rFonts w:ascii="Times New Roman" w:hAnsi="Times New Roman" w:cs="Times New Roman"/>
          <w:sz w:val="28"/>
          <w:szCs w:val="28"/>
        </w:rPr>
        <w:t xml:space="preserve"> и ее защита является обязанностью каждого сотрудника.</w:t>
      </w:r>
    </w:p>
    <w:p w14:paraId="357BF871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Доступ к информации предоставляется только лицам, которым он необходим для выполнения должностных или контрактных обязательств в минимально возможном объеме.</w:t>
      </w:r>
    </w:p>
    <w:p w14:paraId="6FF6C96F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Сотрудники Компании проходят регулярное обучение в области информационной безопасности.</w:t>
      </w:r>
    </w:p>
    <w:p w14:paraId="699AA4FA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В Компании регулярно проводится независимый аудит информационной безопасности.</w:t>
      </w:r>
    </w:p>
    <w:p w14:paraId="6CB7FC2F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Специалисты информационной безопасности отвечают за определение детальных требований информационной безопасности и контролируют их исполнение в Компании.</w:t>
      </w:r>
    </w:p>
    <w:p w14:paraId="69529075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Меры защиты информации внедряются по результатам проведения оценки рисков информационной безопасности.</w:t>
      </w:r>
    </w:p>
    <w:p w14:paraId="1F7CBC3C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Меры защиты персональных данных внедряются согласно требованиям Федерального закона № 000 «О защите персональных данных» и других нормативных документов, регламентирующих обработку персональных данных в автоматизированных и неавтоматизированных информационных системах.</w:t>
      </w:r>
    </w:p>
    <w:p w14:paraId="28B303A1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 Оценка рисков информационной безопасности проводится ежегодно, а также в случае значительных изменений в структуре Компании и ее бизнес-процессах.</w:t>
      </w:r>
    </w:p>
    <w:p w14:paraId="425E2589" w14:textId="2705E871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При оценке рисков учитывается влияние реализации угроз информационной безопасности на финансовое положение Компании и ее репутацию на рынке.</w:t>
      </w:r>
    </w:p>
    <w:p w14:paraId="30D2D216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lastRenderedPageBreak/>
        <w:t>- Стоимость принимаемых мер не должна превышать возможный ущерб, возникающий при реализации угроз.</w:t>
      </w:r>
    </w:p>
    <w:p w14:paraId="7B50301F" w14:textId="7CA1ACBE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Успешное достижение целей настоящей политики возможно только при выполнении положений регламентов информационной безопасности.</w:t>
      </w:r>
    </w:p>
    <w:p w14:paraId="616CF141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3073A" w14:textId="77777777" w:rsidR="004B1632" w:rsidRPr="004B1632" w:rsidRDefault="004B1632" w:rsidP="004B1632">
      <w:pPr>
        <w:pStyle w:val="1"/>
        <w:spacing w:before="0" w:after="2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54390631"/>
      <w:r w:rsidRPr="004B1632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Порядок пересмотра Политики</w:t>
      </w:r>
      <w:bookmarkEnd w:id="4"/>
    </w:p>
    <w:p w14:paraId="6249208C" w14:textId="2B702ABF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ab/>
        <w:t>Политика должна пересматриваться при наступлении существенных событий, но не реже чем один раз в три года.</w:t>
      </w:r>
    </w:p>
    <w:p w14:paraId="0924BCF4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069B67" w14:textId="31A96DE6" w:rsidR="004B1632" w:rsidRPr="004B1632" w:rsidRDefault="004B1632" w:rsidP="004B1632">
      <w:pPr>
        <w:pStyle w:val="1"/>
        <w:spacing w:before="0" w:after="2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54390632"/>
      <w:r w:rsidRPr="004B1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r w:rsidRPr="004B1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Технический регламент для отдела безопасности</w:t>
      </w:r>
      <w:bookmarkEnd w:id="5"/>
    </w:p>
    <w:p w14:paraId="35848AB2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1) Исключение возможности доступа третьих лиц к документам, содержащим конфиденциальную информацию.</w:t>
      </w:r>
    </w:p>
    <w:p w14:paraId="38C9A50F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2) Контроль за соблюдением установленного уровня доступа внутри компании.</w:t>
      </w:r>
      <w:bookmarkStart w:id="6" w:name="_GoBack"/>
      <w:bookmarkEnd w:id="6"/>
    </w:p>
    <w:p w14:paraId="2ACDF47C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3)  Соблюдение требований и правил по работе со средствами технической защиты, в том числе со средствами криптографической защиты.</w:t>
      </w:r>
    </w:p>
    <w:p w14:paraId="3A291030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4) Контроль состояния автоматизированной системы и реагирование на ситуации, имеющие характер инцидентов ИБ, а именно: нарушения целостности пломб, свидетельствующие о попытке проникнуть в охраняемую зону, некорректном срабатывании антивирусной защиты, нарушения в работе программного обеспечения, выявленных изменениях файлов, выходе из строя периферийных устройств.</w:t>
      </w:r>
    </w:p>
    <w:p w14:paraId="545EE4CB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 xml:space="preserve">5) Исключение копирования любых файлов или текстовой информации в любых целях без получения санкции руководителя. </w:t>
      </w:r>
    </w:p>
    <w:p w14:paraId="577C140A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6) Обеспечение антивирусной безопасности.</w:t>
      </w:r>
    </w:p>
    <w:p w14:paraId="4E19AABC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 xml:space="preserve">7) Обеспечение безопасности персональных данных. А именно: </w:t>
      </w:r>
    </w:p>
    <w:p w14:paraId="49B7C5BD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Определение угроз безопасности персональных данных при их обработке в информационных системах персональных данных.</w:t>
      </w:r>
    </w:p>
    <w:p w14:paraId="2A29BC87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lastRenderedPageBreak/>
        <w:t>- обнаружение фактов несанкционированного доступа к персональным данным и принятие мер.</w:t>
      </w:r>
    </w:p>
    <w:p w14:paraId="1E324ADB" w14:textId="77777777" w:rsidR="004B1632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восстановление персональных данных, модифицированных или уничтоженных вследствие несанкционированного доступа к ним.</w:t>
      </w:r>
    </w:p>
    <w:p w14:paraId="21FC49A3" w14:textId="4AA9DC77" w:rsidR="00BA7C0C" w:rsidRPr="004B1632" w:rsidRDefault="004B1632" w:rsidP="004B1632">
      <w:p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632">
        <w:rPr>
          <w:rFonts w:ascii="Times New Roman" w:hAnsi="Times New Roman" w:cs="Times New Roman"/>
          <w:sz w:val="28"/>
          <w:szCs w:val="28"/>
        </w:rPr>
        <w:t>- Установление правил доступа к персональным данным, обрабатываемым в информационной системе персональных данных, а также обеспечением регистрации и учета всех действий, совершаемых с персональными данными в информационной системе персональных данных.</w:t>
      </w:r>
    </w:p>
    <w:sectPr w:rsidR="00BA7C0C" w:rsidRPr="004B1632" w:rsidSect="00C00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41B03"/>
    <w:multiLevelType w:val="multilevel"/>
    <w:tmpl w:val="F22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D69"/>
    <w:multiLevelType w:val="multilevel"/>
    <w:tmpl w:val="9D4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968C7"/>
    <w:multiLevelType w:val="hybridMultilevel"/>
    <w:tmpl w:val="6E448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633ED"/>
    <w:multiLevelType w:val="multilevel"/>
    <w:tmpl w:val="94C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57040"/>
    <w:multiLevelType w:val="multilevel"/>
    <w:tmpl w:val="155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B6"/>
    <w:rsid w:val="0019547F"/>
    <w:rsid w:val="001E0DD0"/>
    <w:rsid w:val="004B1632"/>
    <w:rsid w:val="00601F07"/>
    <w:rsid w:val="006B186C"/>
    <w:rsid w:val="00827F65"/>
    <w:rsid w:val="009A5CD6"/>
    <w:rsid w:val="00A065B6"/>
    <w:rsid w:val="00C0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396ED"/>
  <w15:chartTrackingRefBased/>
  <w15:docId w15:val="{24015CC2-01D9-4FBB-8632-DDD2FB9A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47F"/>
    <w:pPr>
      <w:spacing w:line="254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1954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195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547F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styleId="a3">
    <w:name w:val="Hyperlink"/>
    <w:basedOn w:val="a0"/>
    <w:uiPriority w:val="99"/>
    <w:unhideWhenUsed/>
    <w:rsid w:val="0019547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9547F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19547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4">
    <w:name w:val="TOC Heading"/>
    <w:basedOn w:val="1"/>
    <w:next w:val="a"/>
    <w:uiPriority w:val="39"/>
    <w:unhideWhenUsed/>
    <w:qFormat/>
    <w:rsid w:val="0019547F"/>
    <w:pPr>
      <w:outlineLvl w:val="9"/>
    </w:pPr>
    <w:rPr>
      <w:lang w:eastAsia="ru-RU"/>
    </w:rPr>
  </w:style>
  <w:style w:type="character" w:customStyle="1" w:styleId="fontstyle01">
    <w:name w:val="fontstyle01"/>
    <w:basedOn w:val="a0"/>
    <w:rsid w:val="0019547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B163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3</cp:revision>
  <dcterms:created xsi:type="dcterms:W3CDTF">2020-10-23T20:47:00Z</dcterms:created>
  <dcterms:modified xsi:type="dcterms:W3CDTF">2020-10-23T21:15:00Z</dcterms:modified>
</cp:coreProperties>
</file>