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en.png"/>
                    <pic:cNvPicPr/>
                  </pic:nvPicPr>
                  <pic:blipFill>
                    <a:blip r:embed="rId9"/>
                    <a:stretch>
                      <a:fillRect/>
                    </a:stretch>
                  </pic:blipFill>
                  <pic:spPr>
                    <a:xfrm>
                      <a:off x="0" y="0"/>
                      <a:ext cx="7560000" cy="10692000"/>
                    </a:xfrm>
                    <a:prstGeom prst="rect"/>
                  </pic:spPr>
                </pic:pic>
              </a:graphicData>
            </a:graphic>
          </wp:inline>
        </w:drawing>
      </w:r>
    </w:p>
    <w:p>
      <w:pPr>
        <w:sectPr>
          <w:pgSz w:w="11906" w:h="16838"/>
          <w:pgMar w:top="0" w:right="0" w:bottom="0" w:left="0" w:header="0" w:footer="0" w:gutter="0"/>
          <w:cols w:space="720"/>
          <w:docGrid w:linePitch="360"/>
        </w:sectPr>
      </w:pPr>
    </w:p>
    <w:p>
      <w:pPr>
        <w:keepNext/>
        <w:spacing w:before="160" w:after="120"/>
        <w:pBdr>
          <w:bottom w:val="single" w:sz="10" w:space="3" w:color="2D64AD"/>
        </w:pBdr>
      </w:pPr>
      <w:r>
        <w:rPr>
          <w:rFonts w:ascii="Liberation Sans" w:hAnsi="Liberation Sans"/>
          <w:b/>
          <w:color w:val="0D2440"/>
          <w:sz w:val="36"/>
        </w:rPr>
        <w:t>Document control</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835"/>
            <w:shd w:fill="2D64AD"/>
            <w:vAlign w:val="center"/>
            <w:tcBorders>
              <w:bottom w:val="single" w:sz="4" w:color="FFFFFF"/>
              <w:right w:val="single" w:sz="2" w:color="FFFFFF"/>
            </w:tcBorders>
          </w:tcPr>
          <w:p>
            <w:pPr>
              <w:jc w:val="center"/>
            </w:pPr>
            <w:r>
              <w:rPr>
                <w:rFonts w:ascii="Liberation Sans" w:hAnsi="Liberation Sans"/>
                <w:b/>
                <w:color w:val="FFFFFF"/>
                <w:sz w:val="16"/>
              </w:rPr>
              <w:t>Field</w:t>
            </w:r>
          </w:p>
        </w:tc>
        <w:tc>
          <w:tcPr>
            <w:tcW w:type="dxa" w:w="6803"/>
            <w:shd w:fill="2D64AD"/>
            <w:vAlign w:val="center"/>
            <w:tcBorders>
              <w:bottom w:val="single" w:sz="4" w:color="FFFFFF"/>
              <w:right w:val="single" w:sz="2" w:color="FFFFFF"/>
            </w:tcBorders>
          </w:tcPr>
          <w:p>
            <w:pPr>
              <w:jc w:val="center"/>
            </w:pPr>
            <w:r>
              <w:rPr>
                <w:rFonts w:ascii="Liberation Sans" w:hAnsi="Liberation Sans"/>
                <w:b/>
                <w:color w:val="FFFFFF"/>
                <w:sz w:val="16"/>
              </w:rPr>
              <w:t>Value</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Document title</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Technical Documentation - VLAN and Router-on-a-Stick</w:t>
            </w:r>
          </w:p>
        </w:tc>
      </w:tr>
      <w:tr>
        <w:trPr>
          <w:cantSplit/>
        </w:trPr>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Version</w:t>
            </w:r>
          </w:p>
        </w:tc>
        <w:tc>
          <w:tcPr>
            <w:tcW w:type="dxa" w:w="6803"/>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1.0</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Date</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6 August 2026</w:t>
            </w:r>
          </w:p>
        </w:tc>
      </w:tr>
      <w:tr>
        <w:trPr>
          <w:cantSplit/>
        </w:trPr>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Status</w:t>
            </w:r>
          </w:p>
        </w:tc>
        <w:tc>
          <w:tcPr>
            <w:tcW w:type="dxa" w:w="6803"/>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Final technical analysis of the supplied project</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Platform</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Cisco Packet Tracer</w:t>
            </w:r>
          </w:p>
        </w:tc>
      </w:tr>
      <w:tr>
        <w:trPr>
          <w:cantSplit/>
        </w:trPr>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Covered devices</w:t>
            </w:r>
          </w:p>
        </w:tc>
        <w:tc>
          <w:tcPr>
            <w:tcW w:type="dxa" w:w="6803"/>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R1, SW1 and three PCs</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Sources</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Packet Tracer .pkt file, router and switch running-config exports, and the lab brief</w:t>
            </w:r>
          </w:p>
        </w:tc>
      </w:tr>
    </w:tbl>
    <w:p>
      <w:pPr>
        <w:spacing w:after="0"/>
      </w:pPr>
    </w:p>
    <w:tbl>
      <w:tblPr>
        <w:tblW w:type="auto" w:w="0"/>
        <w:jc w:val="center"/>
        <w:tblLayout w:type="fixed"/>
        <w:tblLook w:firstColumn="1" w:firstRow="1" w:lastColumn="0" w:lastRow="0" w:noHBand="0" w:noVBand="1" w:val="04A0"/>
      </w:tblPr>
      <w:tblGrid>
        <w:gridCol w:w="2835"/>
        <w:gridCol w:w="6690"/>
      </w:tblGrid>
      <w:tr>
        <w:tc>
          <w:tcPr>
            <w:tcW w:type="dxa" w:w="5074"/>
            <w:shd w:fill="2D64AD"/>
            <w:vAlign w:val="center"/>
            <w:tcBorders>
              <w:top w:val="nil"/>
              <w:left w:val="nil"/>
              <w:bottom w:val="nil"/>
              <w:right w:val="nil"/>
            </w:tcBorders>
          </w:tcPr>
          <w:p>
            <w:r/>
          </w:p>
        </w:tc>
        <w:tc>
          <w:tcPr>
            <w:tcW w:type="dxa" w:w="5074"/>
            <w:shd w:fill="F1F5FB"/>
            <w:vAlign w:val="center"/>
            <w:tcBorders>
              <w:top w:val="nil"/>
              <w:left w:val="nil"/>
              <w:bottom w:val="nil"/>
              <w:right w:val="nil"/>
            </w:tcBorders>
          </w:tcPr>
          <w:p>
            <w:pPr>
              <w:spacing w:after="0"/>
            </w:pPr>
            <w:r>
              <w:rPr>
                <w:rFonts w:ascii="Liberation Sans" w:hAnsi="Liberation Sans"/>
                <w:b/>
                <w:color w:val="2D64AD"/>
                <w:sz w:val="19"/>
              </w:rPr>
              <w:t xml:space="preserve">Scope and reliability:  </w:t>
            </w:r>
            <w:r>
              <w:rPr>
                <w:rFonts w:ascii="Liberation Sans" w:hAnsi="Liberation Sans"/>
                <w:color w:val="172235"/>
                <w:sz w:val="19"/>
              </w:rPr>
              <w:t>VLANs, switch ports, subinterfaces, gateway addresses and security settings are taken directly from the supplied configurations. End-device IP addresses are not present in the text exports, so they are shown as unconfirmed and accompanied by recommended test values.</w:t>
            </w:r>
          </w:p>
        </w:tc>
      </w:tr>
    </w:tbl>
    <w:p>
      <w:pPr>
        <w:spacing w:after="0"/>
      </w:pPr>
    </w:p>
    <w:p>
      <w:pPr>
        <w:keepNext/>
        <w:spacing w:before="160" w:after="120"/>
        <w:pBdr>
          <w:bottom w:val="single" w:sz="10" w:space="3" w:color="2D64AD"/>
        </w:pBdr>
      </w:pPr>
      <w:r>
        <w:rPr>
          <w:rFonts w:ascii="Liberation Sans" w:hAnsi="Liberation Sans"/>
          <w:b/>
          <w:color w:val="0D2440"/>
          <w:sz w:val="36"/>
        </w:rPr>
        <w:t>Contents</w:t>
      </w:r>
    </w:p>
    <w:p>
      <w:pPr>
        <w:spacing w:after="20"/>
      </w:pPr>
      <w:r>
        <w:rPr>
          <w:rFonts w:ascii="Liberation Sans" w:hAnsi="Liberation Sans"/>
          <w:color w:val="172235"/>
          <w:sz w:val="17"/>
        </w:rPr>
        <w:t>1. Introduction and project description</w:t>
      </w:r>
    </w:p>
    <w:p>
      <w:pPr>
        <w:spacing w:after="20"/>
      </w:pPr>
      <w:r>
        <w:rPr>
          <w:rFonts w:ascii="Liberation Sans" w:hAnsi="Liberation Sans"/>
          <w:color w:val="172235"/>
          <w:sz w:val="17"/>
        </w:rPr>
        <w:t>2. Project objectives and requirements</w:t>
      </w:r>
    </w:p>
    <w:p>
      <w:pPr>
        <w:spacing w:after="20"/>
      </w:pPr>
      <w:r>
        <w:rPr>
          <w:rFonts w:ascii="Liberation Sans" w:hAnsi="Liberation Sans"/>
          <w:color w:val="172235"/>
          <w:sz w:val="17"/>
        </w:rPr>
        <w:t>3. Network architecture and topology</w:t>
      </w:r>
    </w:p>
    <w:p>
      <w:pPr>
        <w:spacing w:after="20"/>
      </w:pPr>
      <w:r>
        <w:rPr>
          <w:rFonts w:ascii="Liberation Sans" w:hAnsi="Liberation Sans"/>
          <w:color w:val="172235"/>
          <w:sz w:val="17"/>
        </w:rPr>
        <w:t>4. Devices used</w:t>
      </w:r>
    </w:p>
    <w:p>
      <w:pPr>
        <w:spacing w:after="20"/>
      </w:pPr>
      <w:r>
        <w:rPr>
          <w:rFonts w:ascii="Liberation Sans" w:hAnsi="Liberation Sans"/>
          <w:color w:val="172235"/>
          <w:sz w:val="17"/>
        </w:rPr>
        <w:t>5. Technologies and protocols</w:t>
      </w:r>
    </w:p>
    <w:p>
      <w:pPr>
        <w:spacing w:after="20"/>
      </w:pPr>
      <w:r>
        <w:rPr>
          <w:rFonts w:ascii="Liberation Sans" w:hAnsi="Liberation Sans"/>
          <w:color w:val="172235"/>
          <w:sz w:val="17"/>
        </w:rPr>
        <w:t>6. Addressing table</w:t>
      </w:r>
    </w:p>
    <w:p>
      <w:pPr>
        <w:spacing w:after="20"/>
      </w:pPr>
      <w:r>
        <w:rPr>
          <w:rFonts w:ascii="Liberation Sans" w:hAnsi="Liberation Sans"/>
          <w:color w:val="172235"/>
          <w:sz w:val="17"/>
        </w:rPr>
        <w:t>7. VLAN plan</w:t>
      </w:r>
    </w:p>
    <w:p>
      <w:pPr>
        <w:spacing w:after="20"/>
      </w:pPr>
      <w:r>
        <w:rPr>
          <w:rFonts w:ascii="Liberation Sans" w:hAnsi="Liberation Sans"/>
          <w:color w:val="172235"/>
          <w:sz w:val="17"/>
        </w:rPr>
        <w:t>8. Detailed network diagram</w:t>
      </w:r>
    </w:p>
    <w:p>
      <w:pPr>
        <w:spacing w:after="20"/>
      </w:pPr>
      <w:r>
        <w:rPr>
          <w:rFonts w:ascii="Liberation Sans" w:hAnsi="Liberation Sans"/>
          <w:color w:val="172235"/>
          <w:sz w:val="17"/>
        </w:rPr>
        <w:t>9. Configuration analysis</w:t>
      </w:r>
    </w:p>
    <w:p>
      <w:pPr>
        <w:spacing w:after="20"/>
      </w:pPr>
      <w:r>
        <w:rPr>
          <w:rFonts w:ascii="Liberation Sans" w:hAnsi="Liberation Sans"/>
          <w:color w:val="172235"/>
          <w:sz w:val="17"/>
        </w:rPr>
        <w:t>10. Problem and solution</w:t>
      </w:r>
    </w:p>
    <w:p>
      <w:pPr>
        <w:spacing w:after="20"/>
      </w:pPr>
      <w:r>
        <w:rPr>
          <w:rFonts w:ascii="Liberation Sans" w:hAnsi="Liberation Sans"/>
          <w:color w:val="172235"/>
          <w:sz w:val="17"/>
        </w:rPr>
        <w:t>11. Testing and verification plan</w:t>
      </w:r>
    </w:p>
    <w:p>
      <w:pPr>
        <w:spacing w:after="20"/>
      </w:pPr>
      <w:r>
        <w:rPr>
          <w:rFonts w:ascii="Liberation Sans" w:hAnsi="Liberation Sans"/>
          <w:color w:val="172235"/>
          <w:sz w:val="17"/>
        </w:rPr>
        <w:t>12. Limitations and recommendations</w:t>
      </w:r>
    </w:p>
    <w:p>
      <w:pPr>
        <w:spacing w:after="20"/>
      </w:pPr>
      <w:r>
        <w:rPr>
          <w:rFonts w:ascii="Liberation Sans" w:hAnsi="Liberation Sans"/>
          <w:color w:val="172235"/>
          <w:sz w:val="17"/>
        </w:rPr>
        <w:t>13. Conclusion</w:t>
      </w:r>
    </w:p>
    <w:p>
      <w:pPr>
        <w:spacing w:after="20"/>
      </w:pPr>
      <w:r>
        <w:rPr>
          <w:rFonts w:ascii="Liberation Sans" w:hAnsi="Liberation Sans"/>
          <w:color w:val="172235"/>
          <w:sz w:val="17"/>
        </w:rPr>
        <w:t>Appendix A - Key configuration commands</w:t>
      </w:r>
    </w:p>
    <w:p>
      <w:r>
        <w:br w:type="page"/>
      </w:r>
    </w:p>
    <w:p>
      <w:pPr>
        <w:keepNext/>
        <w:spacing w:before="160" w:after="120"/>
        <w:pBdr>
          <w:bottom w:val="single" w:sz="10" w:space="3" w:color="2D64AD"/>
        </w:pBdr>
      </w:pPr>
      <w:r>
        <w:rPr>
          <w:rFonts w:ascii="Liberation Sans" w:hAnsi="Liberation Sans"/>
          <w:b/>
          <w:color w:val="0D2440"/>
          <w:sz w:val="36"/>
        </w:rPr>
        <w:t>1. Introduction and project description</w:t>
      </w:r>
    </w:p>
    <w:p>
      <w:pPr>
        <w:spacing w:after="100" w:line="259" w:lineRule="auto"/>
        <w:jc w:val="both"/>
      </w:pPr>
      <w:r>
        <w:rPr>
          <w:rFonts w:ascii="Liberation Sans" w:hAnsi="Liberation Sans"/>
          <w:color w:val="172235"/>
          <w:sz w:val="19"/>
        </w:rPr>
        <w:t>Lab 01 is a small segmented LAN implemented in Cisco Packet Tracer. The network contains one Cisco 2911 router, one Cisco 2960 Layer 2 switch and three end computers. Each computer represents a separate organisational sector: Management, Sales and IT. The design uses the Router-on-a-Stick model, where one physical router interface is divided into IEEE 802.1Q subinterfaces and carries traffic for multiple VLANs over a single trunk link.</w:t>
      </w:r>
    </w:p>
    <w:p>
      <w:pPr>
        <w:spacing w:after="100" w:line="259" w:lineRule="auto"/>
        <w:jc w:val="both"/>
      </w:pPr>
      <w:r>
        <w:rPr>
          <w:rFonts w:ascii="Liberation Sans" w:hAnsi="Liberation Sans"/>
          <w:color w:val="172235"/>
          <w:sz w:val="19"/>
        </w:rPr>
        <w:t>SW1 provides Layer 2 segmentation and assigns each access port to a dedicated VLAN. R1 provides the default gateway for every VLAN and performs inter-VLAN routing. The design also includes SSHv2 with local AAA authentication for remote administration, PVST on the switch, and PortFast with BPDU Guard on user-facing access ports.</w:t>
      </w:r>
    </w:p>
    <w:tbl>
      <w:tblPr>
        <w:tblW w:type="auto" w:w="0"/>
        <w:jc w:val="center"/>
        <w:tblLayout w:type="fixed"/>
        <w:tblLook w:firstColumn="1" w:firstRow="1" w:lastColumn="0" w:lastRow="0" w:noHBand="0" w:noVBand="1" w:val="04A0"/>
      </w:tblPr>
      <w:tblGrid>
        <w:gridCol w:w="2835"/>
        <w:gridCol w:w="6690"/>
      </w:tblGrid>
      <w:tr>
        <w:tc>
          <w:tcPr>
            <w:tcW w:type="dxa" w:w="5074"/>
            <w:shd w:fill="1FA6B5"/>
            <w:vAlign w:val="center"/>
            <w:tcBorders>
              <w:top w:val="nil"/>
              <w:left w:val="nil"/>
              <w:bottom w:val="nil"/>
              <w:right w:val="nil"/>
            </w:tcBorders>
          </w:tcPr>
          <w:p>
            <w:r/>
          </w:p>
        </w:tc>
        <w:tc>
          <w:tcPr>
            <w:tcW w:type="dxa" w:w="5074"/>
            <w:shd w:fill="F1F5FB"/>
            <w:vAlign w:val="center"/>
            <w:tcBorders>
              <w:top w:val="nil"/>
              <w:left w:val="nil"/>
              <w:bottom w:val="nil"/>
              <w:right w:val="nil"/>
            </w:tcBorders>
          </w:tcPr>
          <w:p>
            <w:pPr>
              <w:spacing w:after="0"/>
            </w:pPr>
            <w:r>
              <w:rPr>
                <w:rFonts w:ascii="Liberation Sans" w:hAnsi="Liberation Sans"/>
                <w:b/>
                <w:color w:val="1FA6B5"/>
                <w:sz w:val="19"/>
              </w:rPr>
              <w:t xml:space="preserve">Solution summary:  </w:t>
            </w:r>
            <w:r>
              <w:rPr>
                <w:rFonts w:ascii="Liberation Sans" w:hAnsi="Liberation Sans"/>
                <w:color w:val="172235"/>
                <w:sz w:val="19"/>
              </w:rPr>
              <w:t>A single 802.1Q trunk connects R1 and SW1. VLAN 10 uses 192.168.1.0/24, VLAN 20 uses 192.168.2.0/24, and VLAN 30 uses 192.168.3.0/24. The router subinterface ending in .1 is the gateway for each segment.</w:t>
            </w:r>
          </w:p>
        </w:tc>
      </w:tr>
    </w:tbl>
    <w:p>
      <w:pPr>
        <w:spacing w:after="0"/>
      </w:pPr>
    </w:p>
    <w:p>
      <w:pPr>
        <w:keepNext/>
        <w:spacing w:before="160" w:after="120"/>
        <w:pBdr>
          <w:bottom w:val="single" w:sz="10" w:space="3" w:color="2D64AD"/>
        </w:pBdr>
      </w:pPr>
      <w:r>
        <w:rPr>
          <w:rFonts w:ascii="Liberation Sans" w:hAnsi="Liberation Sans"/>
          <w:b/>
          <w:color w:val="0D2440"/>
          <w:sz w:val="36"/>
        </w:rPr>
        <w:t>2. Project objectives and requirements</w:t>
      </w:r>
    </w:p>
    <w:p>
      <w:pPr>
        <w:pStyle w:val="ListBullet"/>
        <w:spacing w:after="40"/>
        <w:ind w:left="312" w:hanging="142"/>
      </w:pPr>
      <w:r>
        <w:rPr>
          <w:rFonts w:ascii="Liberation Sans" w:hAnsi="Liberation Sans"/>
          <w:color w:val="172235"/>
          <w:sz w:val="18"/>
        </w:rPr>
        <w:t>Create three logically separated broadcast domains for Management, Sales and IT.</w:t>
      </w:r>
    </w:p>
    <w:p>
      <w:pPr>
        <w:pStyle w:val="ListBullet"/>
        <w:spacing w:after="40"/>
        <w:ind w:left="312" w:hanging="142"/>
      </w:pPr>
      <w:r>
        <w:rPr>
          <w:rFonts w:ascii="Liberation Sans" w:hAnsi="Liberation Sans"/>
          <w:color w:val="172235"/>
          <w:sz w:val="18"/>
        </w:rPr>
        <w:t>Allow devices in the same VLAN to communicate at Layer 2.</w:t>
      </w:r>
    </w:p>
    <w:p>
      <w:pPr>
        <w:pStyle w:val="ListBullet"/>
        <w:spacing w:after="40"/>
        <w:ind w:left="312" w:hanging="142"/>
      </w:pPr>
      <w:r>
        <w:rPr>
          <w:rFonts w:ascii="Liberation Sans" w:hAnsi="Liberation Sans"/>
          <w:color w:val="172235"/>
          <w:sz w:val="18"/>
        </w:rPr>
        <w:t>Enable communication between different VLANs through R1.</w:t>
      </w:r>
    </w:p>
    <w:p>
      <w:pPr>
        <w:pStyle w:val="ListBullet"/>
        <w:spacing w:after="40"/>
        <w:ind w:left="312" w:hanging="142"/>
      </w:pPr>
      <w:r>
        <w:rPr>
          <w:rFonts w:ascii="Liberation Sans" w:hAnsi="Liberation Sans"/>
          <w:color w:val="172235"/>
          <w:sz w:val="18"/>
        </w:rPr>
        <w:t>Carry VLAN 10, 20 and 30 over a single 802.1Q trunk.</w:t>
      </w:r>
    </w:p>
    <w:p>
      <w:pPr>
        <w:pStyle w:val="ListBullet"/>
        <w:spacing w:after="40"/>
        <w:ind w:left="312" w:hanging="142"/>
      </w:pPr>
      <w:r>
        <w:rPr>
          <w:rFonts w:ascii="Liberation Sans" w:hAnsi="Liberation Sans"/>
          <w:color w:val="172235"/>
          <w:sz w:val="18"/>
        </w:rPr>
        <w:t>Use SSH, not Telnet, for remote administration.</w:t>
      </w:r>
    </w:p>
    <w:p>
      <w:pPr>
        <w:pStyle w:val="ListBullet"/>
        <w:spacing w:after="40"/>
        <w:ind w:left="312" w:hanging="142"/>
      </w:pPr>
      <w:r>
        <w:rPr>
          <w:rFonts w:ascii="Liberation Sans" w:hAnsi="Liberation Sans"/>
          <w:color w:val="172235"/>
          <w:sz w:val="18"/>
        </w:rPr>
        <w:t>Protect user-facing switch ports with PortFast and BPDU Guard.</w:t>
      </w:r>
    </w:p>
    <w:p>
      <w:pPr>
        <w:keepNext/>
        <w:spacing w:before="160" w:after="120"/>
        <w:pBdr>
          <w:bottom w:val="single" w:sz="10" w:space="3" w:color="2D64AD"/>
        </w:pBdr>
      </w:pPr>
      <w:r>
        <w:rPr>
          <w:rFonts w:ascii="Liberation Sans" w:hAnsi="Liberation Sans"/>
          <w:b/>
          <w:color w:val="0D2440"/>
          <w:sz w:val="36"/>
        </w:rPr>
        <w:t>3. Network architecture and topology</w:t>
      </w:r>
    </w:p>
    <w:p>
      <w:pPr>
        <w:spacing w:after="100" w:line="259" w:lineRule="auto"/>
        <w:jc w:val="both"/>
      </w:pPr>
      <w:r>
        <w:rPr>
          <w:rFonts w:ascii="Liberation Sans" w:hAnsi="Liberation Sans"/>
          <w:color w:val="172235"/>
          <w:sz w:val="19"/>
        </w:rPr>
        <w:t>The design is a compact two-device topology. SW1 is responsible for access-layer switching and VLAN membership. Its Gi0/1 interface is configured as a static trunk that permits VLANs 10, 20 and 30. R1 uses physical interface G0/0 without an IP address and three tagged subinterfaces, one per VLAN. Frames arriving over the trunk are classified by their 802.1Q tag, routed between IP subnets, and returned over the same physical link.</w:t>
      </w:r>
    </w:p>
    <w:p>
      <w:r>
        <w:br w:type="page"/>
      </w:r>
    </w:p>
    <w:p>
      <w:pPr>
        <w:keepNext/>
        <w:spacing w:before="160" w:after="120"/>
        <w:pBdr>
          <w:bottom w:val="single" w:sz="10" w:space="3" w:color="2D64AD"/>
        </w:pBdr>
      </w:pPr>
      <w:r>
        <w:rPr>
          <w:rFonts w:ascii="Liberation Sans" w:hAnsi="Liberation Sans"/>
          <w:b/>
          <w:color w:val="0D2440"/>
          <w:sz w:val="36"/>
        </w:rPr>
        <w:t>3.1. Topology image</w:t>
      </w:r>
    </w:p>
    <w:p>
      <w:pPr>
        <w:spacing w:after="60"/>
        <w:jc w:val="center"/>
      </w:pPr>
      <w:r>
        <w:drawing>
          <wp:inline xmlns:a="http://schemas.openxmlformats.org/drawingml/2006/main" xmlns:pic="http://schemas.openxmlformats.org/drawingml/2006/picture">
            <wp:extent cx="6192000" cy="3685714"/>
            <wp:docPr id="2" name="Picture 2"/>
            <wp:cNvGraphicFramePr>
              <a:graphicFrameLocks noChangeAspect="1"/>
            </wp:cNvGraphicFramePr>
            <a:graphic>
              <a:graphicData uri="http://schemas.openxmlformats.org/drawingml/2006/picture">
                <pic:pic>
                  <pic:nvPicPr>
                    <pic:cNvPr id="0" name="topology_en.png"/>
                    <pic:cNvPicPr/>
                  </pic:nvPicPr>
                  <pic:blipFill>
                    <a:blip r:embed="rId12"/>
                    <a:stretch>
                      <a:fillRect/>
                    </a:stretch>
                  </pic:blipFill>
                  <pic:spPr>
                    <a:xfrm>
                      <a:off x="0" y="0"/>
                      <a:ext cx="6192000" cy="3685714"/>
                    </a:xfrm>
                    <a:prstGeom prst="rect"/>
                  </pic:spPr>
                </pic:pic>
              </a:graphicData>
            </a:graphic>
          </wp:inline>
        </w:drawing>
      </w:r>
    </w:p>
    <w:p>
      <w:pPr>
        <w:spacing w:after="120"/>
        <w:jc w:val="center"/>
      </w:pPr>
      <w:r>
        <w:rPr>
          <w:rFonts w:ascii="Liberation Sans" w:hAnsi="Liberation Sans"/>
          <w:i/>
          <w:color w:val="657284"/>
          <w:sz w:val="16"/>
        </w:rPr>
        <w:t>Figure 1 - Reconstructed logical topology of the network</w:t>
      </w:r>
    </w:p>
    <w:p>
      <w:pPr>
        <w:keepNext/>
        <w:spacing w:before="160" w:after="120"/>
        <w:pBdr>
          <w:bottom w:val="single" w:sz="10" w:space="3" w:color="2D64AD"/>
        </w:pBdr>
      </w:pPr>
      <w:r>
        <w:rPr>
          <w:rFonts w:ascii="Liberation Sans" w:hAnsi="Liberation Sans"/>
          <w:b/>
          <w:color w:val="0D2440"/>
          <w:sz w:val="36"/>
        </w:rPr>
        <w:t>4. Devices used</w:t>
      </w:r>
    </w:p>
    <w:tbl>
      <w:tblPr>
        <w:tblW w:type="auto" w:w="0"/>
        <w:jc w:val="center"/>
        <w:tblLayout w:type="fixed"/>
        <w:tblLook w:firstColumn="1" w:firstRow="1" w:lastColumn="0" w:lastRow="0" w:noHBand="0" w:noVBand="1" w:val="04A0"/>
      </w:tblPr>
      <w:tblGrid>
        <w:gridCol w:w="1691"/>
        <w:gridCol w:w="1691"/>
        <w:gridCol w:w="1691"/>
        <w:gridCol w:w="1691"/>
        <w:gridCol w:w="1691"/>
        <w:gridCol w:w="1691"/>
      </w:tblGrid>
      <w:tr>
        <w:trPr>
          <w:tblHeader w:val="true"/>
        </w:trPr>
        <w:tc>
          <w:tcPr>
            <w:tcW w:type="dxa" w:w="850"/>
            <w:shd w:fill="2D64AD"/>
            <w:vAlign w:val="center"/>
            <w:tcBorders>
              <w:bottom w:val="single" w:sz="4" w:color="FFFFFF"/>
              <w:right w:val="single" w:sz="2" w:color="FFFFFF"/>
            </w:tcBorders>
          </w:tcPr>
          <w:p>
            <w:pPr>
              <w:jc w:val="center"/>
            </w:pPr>
            <w:r>
              <w:rPr>
                <w:rFonts w:ascii="Liberation Sans" w:hAnsi="Liberation Sans"/>
                <w:b/>
                <w:color w:val="FFFFFF"/>
                <w:sz w:val="14"/>
              </w:rPr>
              <w:t>Label</w:t>
            </w:r>
          </w:p>
        </w:tc>
        <w:tc>
          <w:tcPr>
            <w:tcW w:type="dxa" w:w="1474"/>
            <w:shd w:fill="2D64AD"/>
            <w:vAlign w:val="center"/>
            <w:tcBorders>
              <w:bottom w:val="single" w:sz="4" w:color="FFFFFF"/>
              <w:right w:val="single" w:sz="2" w:color="FFFFFF"/>
            </w:tcBorders>
          </w:tcPr>
          <w:p>
            <w:pPr>
              <w:jc w:val="center"/>
            </w:pPr>
            <w:r>
              <w:rPr>
                <w:rFonts w:ascii="Liberation Sans" w:hAnsi="Liberation Sans"/>
                <w:b/>
                <w:color w:val="FFFFFF"/>
                <w:sz w:val="14"/>
              </w:rPr>
              <w:t>Type/model</w:t>
            </w:r>
          </w:p>
        </w:tc>
        <w:tc>
          <w:tcPr>
            <w:tcW w:type="dxa" w:w="1757"/>
            <w:shd w:fill="2D64AD"/>
            <w:vAlign w:val="center"/>
            <w:tcBorders>
              <w:bottom w:val="single" w:sz="4" w:color="FFFFFF"/>
              <w:right w:val="single" w:sz="2" w:color="FFFFFF"/>
            </w:tcBorders>
          </w:tcPr>
          <w:p>
            <w:pPr>
              <w:jc w:val="center"/>
            </w:pPr>
            <w:r>
              <w:rPr>
                <w:rFonts w:ascii="Liberation Sans" w:hAnsi="Liberation Sans"/>
                <w:b/>
                <w:color w:val="FFFFFF"/>
                <w:sz w:val="14"/>
              </w:rPr>
              <w:t>Role</w:t>
            </w:r>
          </w:p>
        </w:tc>
        <w:tc>
          <w:tcPr>
            <w:tcW w:type="dxa" w:w="794"/>
            <w:shd w:fill="2D64AD"/>
            <w:vAlign w:val="center"/>
            <w:tcBorders>
              <w:bottom w:val="single" w:sz="4" w:color="FFFFFF"/>
              <w:right w:val="single" w:sz="2" w:color="FFFFFF"/>
            </w:tcBorders>
          </w:tcPr>
          <w:p>
            <w:pPr>
              <w:jc w:val="center"/>
            </w:pPr>
            <w:r>
              <w:rPr>
                <w:rFonts w:ascii="Liberation Sans" w:hAnsi="Liberation Sans"/>
                <w:b/>
                <w:color w:val="FFFFFF"/>
                <w:sz w:val="14"/>
              </w:rPr>
              <w:t>IOS</w:t>
            </w:r>
          </w:p>
        </w:tc>
        <w:tc>
          <w:tcPr>
            <w:tcW w:type="dxa" w:w="1757"/>
            <w:shd w:fill="2D64AD"/>
            <w:vAlign w:val="center"/>
            <w:tcBorders>
              <w:bottom w:val="single" w:sz="4" w:color="FFFFFF"/>
              <w:right w:val="single" w:sz="2" w:color="FFFFFF"/>
            </w:tcBorders>
          </w:tcPr>
          <w:p>
            <w:pPr>
              <w:jc w:val="center"/>
            </w:pPr>
            <w:r>
              <w:rPr>
                <w:rFonts w:ascii="Liberation Sans" w:hAnsi="Liberation Sans"/>
                <w:b/>
                <w:color w:val="FFFFFF"/>
                <w:sz w:val="14"/>
              </w:rPr>
              <w:t>Interfaces</w:t>
            </w:r>
          </w:p>
        </w:tc>
        <w:tc>
          <w:tcPr>
            <w:tcW w:type="dxa" w:w="2948"/>
            <w:shd w:fill="2D64AD"/>
            <w:vAlign w:val="center"/>
            <w:tcBorders>
              <w:bottom w:val="single" w:sz="4" w:color="FFFFFF"/>
              <w:right w:val="single" w:sz="2" w:color="FFFFFF"/>
            </w:tcBorders>
          </w:tcPr>
          <w:p>
            <w:pPr>
              <w:jc w:val="center"/>
            </w:pPr>
            <w:r>
              <w:rPr>
                <w:rFonts w:ascii="Liberation Sans" w:hAnsi="Liberation Sans"/>
                <w:b/>
                <w:color w:val="FFFFFF"/>
                <w:sz w:val="14"/>
              </w:rPr>
              <w:t>Main functions</w:t>
            </w:r>
          </w:p>
        </w:tc>
      </w:tr>
      <w:tr>
        <w:trPr>
          <w:cantSplit/>
        </w:trPr>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R1</w:t>
            </w:r>
          </w:p>
        </w:tc>
        <w:tc>
          <w:tcPr>
            <w:tcW w:type="dxa" w:w="147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Cisco 2911/K9</w:t>
            </w:r>
          </w:p>
        </w:tc>
        <w:tc>
          <w:tcPr>
            <w:tcW w:type="dxa" w:w="175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Inter-VLAN router</w:t>
            </w:r>
          </w:p>
        </w:tc>
        <w:tc>
          <w:tcPr>
            <w:tcW w:type="dxa" w:w="79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IOS 15.1</w:t>
            </w:r>
          </w:p>
        </w:tc>
        <w:tc>
          <w:tcPr>
            <w:tcW w:type="dxa" w:w="175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3× GigabitEthernet</w:t>
            </w:r>
          </w:p>
        </w:tc>
        <w:tc>
          <w:tcPr>
            <w:tcW w:type="dxa" w:w="294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802.1Q subinterfaces, routing, SSH, AAA</w:t>
            </w:r>
          </w:p>
        </w:tc>
      </w:tr>
      <w:tr>
        <w:trPr>
          <w:cantSplit/>
        </w:trPr>
        <w:tc>
          <w:tcPr>
            <w:tcW w:type="dxa" w:w="85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SW1</w:t>
            </w:r>
          </w:p>
        </w:tc>
        <w:tc>
          <w:tcPr>
            <w:tcW w:type="dxa" w:w="147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Cisco 2960</w:t>
            </w:r>
          </w:p>
        </w:tc>
        <w:tc>
          <w:tcPr>
            <w:tcW w:type="dxa" w:w="175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Layer 2 access switch</w:t>
            </w:r>
          </w:p>
        </w:tc>
        <w:tc>
          <w:tcPr>
            <w:tcW w:type="dxa" w:w="79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IOS 15.0</w:t>
            </w:r>
          </w:p>
        </w:tc>
        <w:tc>
          <w:tcPr>
            <w:tcW w:type="dxa" w:w="175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24× FastEthernet + 2× GigabitEthernet</w:t>
            </w:r>
          </w:p>
        </w:tc>
        <w:tc>
          <w:tcPr>
            <w:tcW w:type="dxa" w:w="294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VLAN access ports, trunk, PVST, PortFast, BPDU Guard, SSH</w:t>
            </w:r>
          </w:p>
        </w:tc>
      </w:tr>
      <w:tr>
        <w:trPr>
          <w:cantSplit/>
        </w:trPr>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PC-MGMT</w:t>
            </w:r>
          </w:p>
        </w:tc>
        <w:tc>
          <w:tcPr>
            <w:tcW w:type="dxa" w:w="147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Packet Tracer PC</w:t>
            </w:r>
          </w:p>
        </w:tc>
        <w:tc>
          <w:tcPr>
            <w:tcW w:type="dxa" w:w="175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Management endpoint</w:t>
            </w:r>
          </w:p>
        </w:tc>
        <w:tc>
          <w:tcPr>
            <w:tcW w:type="dxa" w:w="79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w:t>
            </w:r>
          </w:p>
        </w:tc>
        <w:tc>
          <w:tcPr>
            <w:tcW w:type="dxa" w:w="175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FastEthernet</w:t>
            </w:r>
          </w:p>
        </w:tc>
        <w:tc>
          <w:tcPr>
            <w:tcW w:type="dxa" w:w="294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VLAN 10 client</w:t>
            </w:r>
          </w:p>
        </w:tc>
      </w:tr>
      <w:tr>
        <w:trPr>
          <w:cantSplit/>
        </w:trPr>
        <w:tc>
          <w:tcPr>
            <w:tcW w:type="dxa" w:w="85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PC-SALES</w:t>
            </w:r>
          </w:p>
        </w:tc>
        <w:tc>
          <w:tcPr>
            <w:tcW w:type="dxa" w:w="147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Packet Tracer PC</w:t>
            </w:r>
          </w:p>
        </w:tc>
        <w:tc>
          <w:tcPr>
            <w:tcW w:type="dxa" w:w="175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Sales endpoint</w:t>
            </w:r>
          </w:p>
        </w:tc>
        <w:tc>
          <w:tcPr>
            <w:tcW w:type="dxa" w:w="79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w:t>
            </w:r>
          </w:p>
        </w:tc>
        <w:tc>
          <w:tcPr>
            <w:tcW w:type="dxa" w:w="175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FastEthernet</w:t>
            </w:r>
          </w:p>
        </w:tc>
        <w:tc>
          <w:tcPr>
            <w:tcW w:type="dxa" w:w="294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VLAN 20 client</w:t>
            </w:r>
          </w:p>
        </w:tc>
      </w:tr>
      <w:tr>
        <w:trPr>
          <w:cantSplit/>
        </w:trPr>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PC-IT</w:t>
            </w:r>
          </w:p>
        </w:tc>
        <w:tc>
          <w:tcPr>
            <w:tcW w:type="dxa" w:w="147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Packet Tracer PC</w:t>
            </w:r>
          </w:p>
        </w:tc>
        <w:tc>
          <w:tcPr>
            <w:tcW w:type="dxa" w:w="175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IT endpoint</w:t>
            </w:r>
          </w:p>
        </w:tc>
        <w:tc>
          <w:tcPr>
            <w:tcW w:type="dxa" w:w="79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w:t>
            </w:r>
          </w:p>
        </w:tc>
        <w:tc>
          <w:tcPr>
            <w:tcW w:type="dxa" w:w="175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FastEthernet</w:t>
            </w:r>
          </w:p>
        </w:tc>
        <w:tc>
          <w:tcPr>
            <w:tcW w:type="dxa" w:w="294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4"/>
              </w:rPr>
              <w:t>VLAN 30 client</w:t>
            </w:r>
          </w:p>
        </w:tc>
      </w:tr>
    </w:tbl>
    <w:p>
      <w:pPr>
        <w:spacing w:after="0"/>
      </w:pPr>
    </w:p>
    <w:p>
      <w:r>
        <w:br w:type="page"/>
      </w:r>
    </w:p>
    <w:p>
      <w:pPr>
        <w:keepNext/>
        <w:spacing w:before="160" w:after="120"/>
        <w:pBdr>
          <w:bottom w:val="single" w:sz="10" w:space="3" w:color="2D64AD"/>
        </w:pBdr>
      </w:pPr>
      <w:r>
        <w:rPr>
          <w:rFonts w:ascii="Liberation Sans" w:hAnsi="Liberation Sans"/>
          <w:b/>
          <w:color w:val="0D2440"/>
          <w:sz w:val="36"/>
        </w:rPr>
        <w:t>5. Technologies and protocols</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835"/>
            <w:shd w:fill="2D64AD"/>
            <w:vAlign w:val="center"/>
            <w:tcBorders>
              <w:bottom w:val="single" w:sz="4" w:color="FFFFFF"/>
              <w:right w:val="single" w:sz="2" w:color="FFFFFF"/>
            </w:tcBorders>
          </w:tcPr>
          <w:p>
            <w:pPr>
              <w:jc w:val="center"/>
            </w:pPr>
            <w:r>
              <w:rPr>
                <w:rFonts w:ascii="Liberation Sans" w:hAnsi="Liberation Sans"/>
                <w:b/>
                <w:color w:val="FFFFFF"/>
                <w:sz w:val="16"/>
              </w:rPr>
              <w:t>Technology / protocol</w:t>
            </w:r>
          </w:p>
        </w:tc>
        <w:tc>
          <w:tcPr>
            <w:tcW w:type="dxa" w:w="6803"/>
            <w:shd w:fill="2D64AD"/>
            <w:vAlign w:val="center"/>
            <w:tcBorders>
              <w:bottom w:val="single" w:sz="4" w:color="FFFFFF"/>
              <w:right w:val="single" w:sz="2" w:color="FFFFFF"/>
            </w:tcBorders>
          </w:tcPr>
          <w:p>
            <w:pPr>
              <w:jc w:val="center"/>
            </w:pPr>
            <w:r>
              <w:rPr>
                <w:rFonts w:ascii="Liberation Sans" w:hAnsi="Liberation Sans"/>
                <w:b/>
                <w:color w:val="FFFFFF"/>
                <w:sz w:val="16"/>
              </w:rPr>
              <w:t>Role in the project</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VLAN (IEEE 802.1Q)</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Separates Management, Sales and IT into independent Layer 2 broadcast domains.</w:t>
            </w:r>
          </w:p>
        </w:tc>
      </w:tr>
      <w:tr>
        <w:trPr>
          <w:cantSplit/>
        </w:trPr>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Static 802.1Q trunk</w:t>
            </w:r>
          </w:p>
        </w:tc>
        <w:tc>
          <w:tcPr>
            <w:tcW w:type="dxa" w:w="6803"/>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Carries VLAN 10, 20 and 30 between SW1 Gi0/1 and R1 G0/0.</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Router-on-a-Stick</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Uses one router interface and multiple tagged subinterfaces for inter-VLAN routing.</w:t>
            </w:r>
          </w:p>
        </w:tc>
      </w:tr>
      <w:tr>
        <w:trPr>
          <w:cantSplit/>
        </w:trPr>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IPv4 /24 addressing</w:t>
            </w:r>
          </w:p>
        </w:tc>
        <w:tc>
          <w:tcPr>
            <w:tcW w:type="dxa" w:w="6803"/>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Each VLAN is assigned a separate 255.255.255.0 subnet.</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PVST</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Maintains a separate spanning-tree instance per VLAN.</w:t>
            </w:r>
          </w:p>
        </w:tc>
      </w:tr>
      <w:tr>
        <w:trPr>
          <w:cantSplit/>
        </w:trPr>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PortFast + BPDU Guard</w:t>
            </w:r>
          </w:p>
        </w:tc>
        <w:tc>
          <w:tcPr>
            <w:tcW w:type="dxa" w:w="6803"/>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Accelerates access-port activation and disables a port if unexpected BPDUs are received.</w:t>
            </w:r>
          </w:p>
        </w:tc>
      </w:tr>
      <w:tr>
        <w:trPr>
          <w:cantSplit/>
        </w:trPr>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SSHv2 + local AAA</w:t>
            </w:r>
          </w:p>
        </w:tc>
        <w:tc>
          <w:tcPr>
            <w:tcW w:type="dxa" w:w="6803"/>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Restricts remote CLI administration to encrypted SSH sessions using a local user database.</w:t>
            </w:r>
          </w:p>
        </w:tc>
      </w:tr>
      <w:tr>
        <w:trPr>
          <w:cantSplit/>
        </w:trPr>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Cisco CEF</w:t>
            </w:r>
          </w:p>
        </w:tc>
        <w:tc>
          <w:tcPr>
            <w:tcW w:type="dxa" w:w="6803"/>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6"/>
              </w:rPr>
              <w:t>Enabled on R1 for IPv4 packet forwarding.</w:t>
            </w:r>
          </w:p>
        </w:tc>
      </w:tr>
    </w:tbl>
    <w:p>
      <w:pPr>
        <w:spacing w:after="0"/>
      </w:pPr>
    </w:p>
    <w:p>
      <w:pPr>
        <w:keepNext/>
        <w:spacing w:before="160" w:after="120"/>
        <w:pBdr>
          <w:bottom w:val="single" w:sz="10" w:space="3" w:color="2D64AD"/>
        </w:pBdr>
      </w:pPr>
      <w:r>
        <w:rPr>
          <w:rFonts w:ascii="Liberation Sans" w:hAnsi="Liberation Sans"/>
          <w:b/>
          <w:color w:val="0D2440"/>
          <w:sz w:val="36"/>
        </w:rPr>
        <w:t>6. Addressing table</w:t>
      </w:r>
    </w:p>
    <w:tbl>
      <w:tblPr>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1984"/>
            <w:shd w:fill="2D64AD"/>
            <w:vAlign w:val="center"/>
            <w:tcBorders>
              <w:bottom w:val="single" w:sz="4" w:color="FFFFFF"/>
              <w:right w:val="single" w:sz="2" w:color="FFFFFF"/>
            </w:tcBorders>
          </w:tcPr>
          <w:p>
            <w:pPr>
              <w:jc w:val="center"/>
            </w:pPr>
            <w:r>
              <w:rPr>
                <w:rFonts w:ascii="Liberation Sans" w:hAnsi="Liberation Sans"/>
                <w:b/>
                <w:color w:val="FFFFFF"/>
                <w:sz w:val="15"/>
              </w:rPr>
              <w:t>Device / interface</w:t>
            </w:r>
          </w:p>
        </w:tc>
        <w:tc>
          <w:tcPr>
            <w:tcW w:type="dxa" w:w="737"/>
            <w:shd w:fill="2D64AD"/>
            <w:vAlign w:val="center"/>
            <w:tcBorders>
              <w:bottom w:val="single" w:sz="4" w:color="FFFFFF"/>
              <w:right w:val="single" w:sz="2" w:color="FFFFFF"/>
            </w:tcBorders>
          </w:tcPr>
          <w:p>
            <w:pPr>
              <w:jc w:val="center"/>
            </w:pPr>
            <w:r>
              <w:rPr>
                <w:rFonts w:ascii="Liberation Sans" w:hAnsi="Liberation Sans"/>
                <w:b/>
                <w:color w:val="FFFFFF"/>
                <w:sz w:val="15"/>
              </w:rPr>
              <w:t>VLAN</w:t>
            </w:r>
          </w:p>
        </w:tc>
        <w:tc>
          <w:tcPr>
            <w:tcW w:type="dxa" w:w="1984"/>
            <w:shd w:fill="2D64AD"/>
            <w:vAlign w:val="center"/>
            <w:tcBorders>
              <w:bottom w:val="single" w:sz="4" w:color="FFFFFF"/>
              <w:right w:val="single" w:sz="2" w:color="FFFFFF"/>
            </w:tcBorders>
          </w:tcPr>
          <w:p>
            <w:pPr>
              <w:jc w:val="center"/>
            </w:pPr>
            <w:r>
              <w:rPr>
                <w:rFonts w:ascii="Liberation Sans" w:hAnsi="Liberation Sans"/>
                <w:b/>
                <w:color w:val="FFFFFF"/>
                <w:sz w:val="15"/>
              </w:rPr>
              <w:t>IP address / prefix</w:t>
            </w:r>
          </w:p>
        </w:tc>
        <w:tc>
          <w:tcPr>
            <w:tcW w:type="dxa" w:w="1701"/>
            <w:shd w:fill="2D64AD"/>
            <w:vAlign w:val="center"/>
            <w:tcBorders>
              <w:bottom w:val="single" w:sz="4" w:color="FFFFFF"/>
              <w:right w:val="single" w:sz="2" w:color="FFFFFF"/>
            </w:tcBorders>
          </w:tcPr>
          <w:p>
            <w:pPr>
              <w:jc w:val="center"/>
            </w:pPr>
            <w:r>
              <w:rPr>
                <w:rFonts w:ascii="Liberation Sans" w:hAnsi="Liberation Sans"/>
                <w:b/>
                <w:color w:val="FFFFFF"/>
                <w:sz w:val="15"/>
              </w:rPr>
              <w:t>Default gateway</w:t>
            </w:r>
          </w:p>
        </w:tc>
        <w:tc>
          <w:tcPr>
            <w:tcW w:type="dxa" w:w="3231"/>
            <w:shd w:fill="2D64AD"/>
            <w:vAlign w:val="center"/>
            <w:tcBorders>
              <w:bottom w:val="single" w:sz="4" w:color="FFFFFF"/>
              <w:right w:val="single" w:sz="2" w:color="FFFFFF"/>
            </w:tcBorders>
          </w:tcPr>
          <w:p>
            <w:pPr>
              <w:jc w:val="center"/>
            </w:pPr>
            <w:r>
              <w:rPr>
                <w:rFonts w:ascii="Liberation Sans" w:hAnsi="Liberation Sans"/>
                <w:b/>
                <w:color w:val="FFFFFF"/>
                <w:sz w:val="15"/>
              </w:rPr>
              <w:t>Status / note</w:t>
            </w:r>
          </w:p>
        </w:tc>
      </w:tr>
      <w:tr>
        <w:trPr>
          <w:cantSplit/>
        </w:trPr>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R1 G0/0</w:t>
            </w:r>
          </w:p>
        </w:tc>
        <w:tc>
          <w:tcPr>
            <w:tcW w:type="dxa" w:w="73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Trunk</w:t>
            </w:r>
          </w:p>
        </w:tc>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No IP address</w:t>
            </w:r>
          </w:p>
        </w:tc>
        <w:tc>
          <w:tcPr>
            <w:tcW w:type="dxa" w:w="170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w:t>
            </w:r>
          </w:p>
        </w:tc>
        <w:tc>
          <w:tcPr>
            <w:tcW w:type="dxa" w:w="32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Parent physical interface</w:t>
            </w:r>
          </w:p>
        </w:tc>
      </w:tr>
      <w:tr>
        <w:trPr>
          <w:cantSplit/>
        </w:trPr>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R1 G0/0.10</w:t>
            </w:r>
          </w:p>
        </w:tc>
        <w:tc>
          <w:tcPr>
            <w:tcW w:type="dxa" w:w="73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10</w:t>
            </w:r>
          </w:p>
        </w:tc>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192.168.1.1/24</w:t>
            </w:r>
          </w:p>
        </w:tc>
        <w:tc>
          <w:tcPr>
            <w:tcW w:type="dxa" w:w="170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w:t>
            </w:r>
          </w:p>
        </w:tc>
        <w:tc>
          <w:tcPr>
            <w:tcW w:type="dxa" w:w="323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Default gateway for Management</w:t>
            </w:r>
          </w:p>
        </w:tc>
      </w:tr>
      <w:tr>
        <w:trPr>
          <w:cantSplit/>
        </w:trPr>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R1 G0/0.20</w:t>
            </w:r>
          </w:p>
        </w:tc>
        <w:tc>
          <w:tcPr>
            <w:tcW w:type="dxa" w:w="73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20</w:t>
            </w:r>
          </w:p>
        </w:tc>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192.168.2.1/24</w:t>
            </w:r>
          </w:p>
        </w:tc>
        <w:tc>
          <w:tcPr>
            <w:tcW w:type="dxa" w:w="170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w:t>
            </w:r>
          </w:p>
        </w:tc>
        <w:tc>
          <w:tcPr>
            <w:tcW w:type="dxa" w:w="32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Default gateway for Sales</w:t>
            </w:r>
          </w:p>
        </w:tc>
      </w:tr>
      <w:tr>
        <w:trPr>
          <w:cantSplit/>
        </w:trPr>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R1 G0/0.30</w:t>
            </w:r>
          </w:p>
        </w:tc>
        <w:tc>
          <w:tcPr>
            <w:tcW w:type="dxa" w:w="73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30</w:t>
            </w:r>
          </w:p>
        </w:tc>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192.168.3.1/24</w:t>
            </w:r>
          </w:p>
        </w:tc>
        <w:tc>
          <w:tcPr>
            <w:tcW w:type="dxa" w:w="170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w:t>
            </w:r>
          </w:p>
        </w:tc>
        <w:tc>
          <w:tcPr>
            <w:tcW w:type="dxa" w:w="323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Default gateway for IT</w:t>
            </w:r>
          </w:p>
        </w:tc>
      </w:tr>
      <w:tr>
        <w:trPr>
          <w:cantSplit/>
        </w:trPr>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management SVI</w:t>
            </w:r>
          </w:p>
        </w:tc>
        <w:tc>
          <w:tcPr>
            <w:tcW w:type="dxa" w:w="73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10</w:t>
            </w:r>
          </w:p>
        </w:tc>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Not configured</w:t>
            </w:r>
          </w:p>
        </w:tc>
        <w:tc>
          <w:tcPr>
            <w:tcW w:type="dxa" w:w="170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192.168.1.1</w:t>
            </w:r>
          </w:p>
        </w:tc>
        <w:tc>
          <w:tcPr>
            <w:tcW w:type="dxa" w:w="32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Recommended: 192.168.1.2/24</w:t>
            </w:r>
          </w:p>
        </w:tc>
      </w:tr>
      <w:tr>
        <w:trPr>
          <w:cantSplit/>
        </w:trPr>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PC-MGMT</w:t>
            </w:r>
          </w:p>
        </w:tc>
        <w:tc>
          <w:tcPr>
            <w:tcW w:type="dxa" w:w="73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10</w:t>
            </w:r>
          </w:p>
        </w:tc>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Not confirmed</w:t>
            </w:r>
          </w:p>
        </w:tc>
        <w:tc>
          <w:tcPr>
            <w:tcW w:type="dxa" w:w="170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192.168.1.1</w:t>
            </w:r>
          </w:p>
        </w:tc>
        <w:tc>
          <w:tcPr>
            <w:tcW w:type="dxa" w:w="323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Suggested test: 192.168.1.10/24</w:t>
            </w:r>
          </w:p>
        </w:tc>
      </w:tr>
      <w:tr>
        <w:trPr>
          <w:cantSplit/>
        </w:trPr>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PC-SALES</w:t>
            </w:r>
          </w:p>
        </w:tc>
        <w:tc>
          <w:tcPr>
            <w:tcW w:type="dxa" w:w="737"/>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20</w:t>
            </w:r>
          </w:p>
        </w:tc>
        <w:tc>
          <w:tcPr>
            <w:tcW w:type="dxa" w:w="198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Not confirmed</w:t>
            </w:r>
          </w:p>
        </w:tc>
        <w:tc>
          <w:tcPr>
            <w:tcW w:type="dxa" w:w="170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192.168.2.1</w:t>
            </w:r>
          </w:p>
        </w:tc>
        <w:tc>
          <w:tcPr>
            <w:tcW w:type="dxa" w:w="32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Suggested test: 192.168.2.10/24</w:t>
            </w:r>
          </w:p>
        </w:tc>
      </w:tr>
      <w:tr>
        <w:trPr>
          <w:cantSplit/>
        </w:trPr>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PC-IT</w:t>
            </w:r>
          </w:p>
        </w:tc>
        <w:tc>
          <w:tcPr>
            <w:tcW w:type="dxa" w:w="737"/>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30</w:t>
            </w:r>
          </w:p>
        </w:tc>
        <w:tc>
          <w:tcPr>
            <w:tcW w:type="dxa" w:w="198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Not confirmed</w:t>
            </w:r>
          </w:p>
        </w:tc>
        <w:tc>
          <w:tcPr>
            <w:tcW w:type="dxa" w:w="170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192.168.3.1</w:t>
            </w:r>
          </w:p>
        </w:tc>
        <w:tc>
          <w:tcPr>
            <w:tcW w:type="dxa" w:w="323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Suggested test: 192.168.3.10/24</w:t>
            </w:r>
          </w:p>
        </w:tc>
      </w:tr>
    </w:tbl>
    <w:p>
      <w:pPr>
        <w:spacing w:after="0"/>
      </w:pPr>
    </w:p>
    <w:p>
      <w:r>
        <w:br w:type="page"/>
      </w:r>
    </w:p>
    <w:p>
      <w:pPr>
        <w:keepNext/>
        <w:spacing w:before="160" w:after="120"/>
        <w:pBdr>
          <w:bottom w:val="single" w:sz="10" w:space="3" w:color="2D64AD"/>
        </w:pBdr>
      </w:pPr>
      <w:r>
        <w:rPr>
          <w:rFonts w:ascii="Liberation Sans" w:hAnsi="Liberation Sans"/>
          <w:b/>
          <w:color w:val="0D2440"/>
          <w:sz w:val="36"/>
        </w:rPr>
        <w:t>7. VLAN plan</w:t>
      </w:r>
    </w:p>
    <w:tbl>
      <w:tblPr>
        <w:tblW w:type="auto" w:w="0"/>
        <w:jc w:val="center"/>
        <w:tblLayout w:type="fixed"/>
        <w:tblLook w:firstColumn="1" w:firstRow="1" w:lastColumn="0" w:lastRow="0" w:noHBand="0" w:noVBand="1" w:val="04A0"/>
      </w:tblPr>
      <w:tblGrid>
        <w:gridCol w:w="1691"/>
        <w:gridCol w:w="1691"/>
        <w:gridCol w:w="1691"/>
        <w:gridCol w:w="1691"/>
        <w:gridCol w:w="1691"/>
        <w:gridCol w:w="1691"/>
      </w:tblGrid>
      <w:tr>
        <w:trPr>
          <w:tblHeader w:val="true"/>
        </w:trPr>
        <w:tc>
          <w:tcPr>
            <w:tcW w:type="dxa" w:w="850"/>
            <w:shd w:fill="2BA16F"/>
            <w:vAlign w:val="center"/>
            <w:tcBorders>
              <w:bottom w:val="single" w:sz="4" w:color="FFFFFF"/>
              <w:right w:val="single" w:sz="2" w:color="FFFFFF"/>
            </w:tcBorders>
          </w:tcPr>
          <w:p>
            <w:pPr>
              <w:jc w:val="center"/>
            </w:pPr>
            <w:r>
              <w:rPr>
                <w:rFonts w:ascii="Liberation Sans" w:hAnsi="Liberation Sans"/>
                <w:b/>
                <w:color w:val="FFFFFF"/>
                <w:sz w:val="15"/>
              </w:rPr>
              <w:t>VLAN</w:t>
            </w:r>
          </w:p>
        </w:tc>
        <w:tc>
          <w:tcPr>
            <w:tcW w:type="dxa" w:w="1361"/>
            <w:shd w:fill="2BA16F"/>
            <w:vAlign w:val="center"/>
            <w:tcBorders>
              <w:bottom w:val="single" w:sz="4" w:color="FFFFFF"/>
              <w:right w:val="single" w:sz="2" w:color="FFFFFF"/>
            </w:tcBorders>
          </w:tcPr>
          <w:p>
            <w:pPr>
              <w:jc w:val="center"/>
            </w:pPr>
            <w:r>
              <w:rPr>
                <w:rFonts w:ascii="Liberation Sans" w:hAnsi="Liberation Sans"/>
                <w:b/>
                <w:color w:val="FFFFFF"/>
                <w:sz w:val="15"/>
              </w:rPr>
              <w:t>Name</w:t>
            </w:r>
          </w:p>
        </w:tc>
        <w:tc>
          <w:tcPr>
            <w:tcW w:type="dxa" w:w="1814"/>
            <w:shd w:fill="2BA16F"/>
            <w:vAlign w:val="center"/>
            <w:tcBorders>
              <w:bottom w:val="single" w:sz="4" w:color="FFFFFF"/>
              <w:right w:val="single" w:sz="2" w:color="FFFFFF"/>
            </w:tcBorders>
          </w:tcPr>
          <w:p>
            <w:pPr>
              <w:jc w:val="center"/>
            </w:pPr>
            <w:r>
              <w:rPr>
                <w:rFonts w:ascii="Liberation Sans" w:hAnsi="Liberation Sans"/>
                <w:b/>
                <w:color w:val="FFFFFF"/>
                <w:sz w:val="15"/>
              </w:rPr>
              <w:t>Subnet</w:t>
            </w:r>
          </w:p>
        </w:tc>
        <w:tc>
          <w:tcPr>
            <w:tcW w:type="dxa" w:w="1701"/>
            <w:shd w:fill="2BA16F"/>
            <w:vAlign w:val="center"/>
            <w:tcBorders>
              <w:bottom w:val="single" w:sz="4" w:color="FFFFFF"/>
              <w:right w:val="single" w:sz="2" w:color="FFFFFF"/>
            </w:tcBorders>
          </w:tcPr>
          <w:p>
            <w:pPr>
              <w:jc w:val="center"/>
            </w:pPr>
            <w:r>
              <w:rPr>
                <w:rFonts w:ascii="Liberation Sans" w:hAnsi="Liberation Sans"/>
                <w:b/>
                <w:color w:val="FFFFFF"/>
                <w:sz w:val="15"/>
              </w:rPr>
              <w:t>Gateway</w:t>
            </w:r>
          </w:p>
        </w:tc>
        <w:tc>
          <w:tcPr>
            <w:tcW w:type="dxa" w:w="2098"/>
            <w:shd w:fill="2BA16F"/>
            <w:vAlign w:val="center"/>
            <w:tcBorders>
              <w:bottom w:val="single" w:sz="4" w:color="FFFFFF"/>
              <w:right w:val="single" w:sz="2" w:color="FFFFFF"/>
            </w:tcBorders>
          </w:tcPr>
          <w:p>
            <w:pPr>
              <w:jc w:val="center"/>
            </w:pPr>
            <w:r>
              <w:rPr>
                <w:rFonts w:ascii="Liberation Sans" w:hAnsi="Liberation Sans"/>
                <w:b/>
                <w:color w:val="FFFFFF"/>
                <w:sz w:val="15"/>
              </w:rPr>
              <w:t>Port / link</w:t>
            </w:r>
          </w:p>
        </w:tc>
        <w:tc>
          <w:tcPr>
            <w:tcW w:type="dxa" w:w="2098"/>
            <w:shd w:fill="2BA16F"/>
            <w:vAlign w:val="center"/>
            <w:tcBorders>
              <w:bottom w:val="single" w:sz="4" w:color="FFFFFF"/>
              <w:right w:val="single" w:sz="2" w:color="FFFFFF"/>
            </w:tcBorders>
          </w:tcPr>
          <w:p>
            <w:pPr>
              <w:jc w:val="center"/>
            </w:pPr>
            <w:r>
              <w:rPr>
                <w:rFonts w:ascii="Liberation Sans" w:hAnsi="Liberation Sans"/>
                <w:b/>
                <w:color w:val="FFFFFF"/>
                <w:sz w:val="15"/>
              </w:rPr>
              <w:t>Purpose</w:t>
            </w:r>
          </w:p>
        </w:tc>
      </w:tr>
      <w:tr>
        <w:trPr>
          <w:cantSplit/>
        </w:trPr>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10</w:t>
            </w:r>
          </w:p>
        </w:tc>
        <w:tc>
          <w:tcPr>
            <w:tcW w:type="dxa" w:w="136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Management</w:t>
            </w:r>
          </w:p>
        </w:tc>
        <w:tc>
          <w:tcPr>
            <w:tcW w:type="dxa" w:w="181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192.168.1.0/24</w:t>
            </w:r>
          </w:p>
        </w:tc>
        <w:tc>
          <w:tcPr>
            <w:tcW w:type="dxa" w:w="170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192.168.1.1</w:t>
            </w:r>
          </w:p>
        </w:tc>
        <w:tc>
          <w:tcPr>
            <w:tcW w:type="dxa" w:w="209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Fa0/1</w:t>
            </w:r>
          </w:p>
        </w:tc>
        <w:tc>
          <w:tcPr>
            <w:tcW w:type="dxa" w:w="209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Network administration and management endpoint</w:t>
            </w:r>
          </w:p>
        </w:tc>
      </w:tr>
      <w:tr>
        <w:trPr>
          <w:cantSplit/>
        </w:trPr>
        <w:tc>
          <w:tcPr>
            <w:tcW w:type="dxa" w:w="85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20</w:t>
            </w:r>
          </w:p>
        </w:tc>
        <w:tc>
          <w:tcPr>
            <w:tcW w:type="dxa" w:w="136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Sales</w:t>
            </w:r>
          </w:p>
        </w:tc>
        <w:tc>
          <w:tcPr>
            <w:tcW w:type="dxa" w:w="181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192.168.2.0/24</w:t>
            </w:r>
          </w:p>
        </w:tc>
        <w:tc>
          <w:tcPr>
            <w:tcW w:type="dxa" w:w="170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192.168.2.1</w:t>
            </w:r>
          </w:p>
        </w:tc>
        <w:tc>
          <w:tcPr>
            <w:tcW w:type="dxa" w:w="209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Fa0/2</w:t>
            </w:r>
          </w:p>
        </w:tc>
        <w:tc>
          <w:tcPr>
            <w:tcW w:type="dxa" w:w="209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Sales endpoint</w:t>
            </w:r>
          </w:p>
        </w:tc>
      </w:tr>
      <w:tr>
        <w:trPr>
          <w:cantSplit/>
        </w:trPr>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30</w:t>
            </w:r>
          </w:p>
        </w:tc>
        <w:tc>
          <w:tcPr>
            <w:tcW w:type="dxa" w:w="136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IT</w:t>
            </w:r>
          </w:p>
        </w:tc>
        <w:tc>
          <w:tcPr>
            <w:tcW w:type="dxa" w:w="181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192.168.3.0/24</w:t>
            </w:r>
          </w:p>
        </w:tc>
        <w:tc>
          <w:tcPr>
            <w:tcW w:type="dxa" w:w="170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192.168.3.1</w:t>
            </w:r>
          </w:p>
        </w:tc>
        <w:tc>
          <w:tcPr>
            <w:tcW w:type="dxa" w:w="209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Fa0/3</w:t>
            </w:r>
          </w:p>
        </w:tc>
        <w:tc>
          <w:tcPr>
            <w:tcW w:type="dxa" w:w="209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IT endpoint</w:t>
            </w:r>
          </w:p>
        </w:tc>
      </w:tr>
      <w:tr>
        <w:trPr>
          <w:cantSplit/>
        </w:trPr>
        <w:tc>
          <w:tcPr>
            <w:tcW w:type="dxa" w:w="85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Trunk</w:t>
            </w:r>
          </w:p>
        </w:tc>
        <w:tc>
          <w:tcPr>
            <w:tcW w:type="dxa" w:w="136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802.1Q</w:t>
            </w:r>
          </w:p>
        </w:tc>
        <w:tc>
          <w:tcPr>
            <w:tcW w:type="dxa" w:w="181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w:t>
            </w:r>
          </w:p>
        </w:tc>
        <w:tc>
          <w:tcPr>
            <w:tcW w:type="dxa" w:w="170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w:t>
            </w:r>
          </w:p>
        </w:tc>
        <w:tc>
          <w:tcPr>
            <w:tcW w:type="dxa" w:w="209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Gi0/1 ↔ R1 G0/0</w:t>
            </w:r>
          </w:p>
        </w:tc>
        <w:tc>
          <w:tcPr>
            <w:tcW w:type="dxa" w:w="209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Allowed VLANs: 10, 20, 30</w:t>
            </w:r>
          </w:p>
        </w:tc>
      </w:tr>
    </w:tbl>
    <w:p>
      <w:pPr>
        <w:spacing w:after="0"/>
      </w:pPr>
    </w:p>
    <w:p>
      <w:pPr>
        <w:spacing w:after="100" w:line="259" w:lineRule="auto"/>
        <w:jc w:val="both"/>
      </w:pPr>
      <w:r>
        <w:rPr>
          <w:rFonts w:ascii="Liberation Sans" w:hAnsi="Liberation Sans"/>
          <w:color w:val="172235"/>
          <w:sz w:val="19"/>
        </w:rPr>
        <w:t>The configured VLAN identifiers do not numerically match the third octet of their IP subnets (for example, VLAN 10 uses 192.168.1.0/24). This is technically valid because VLAN IDs and IP network numbers are independent. A production naming convention could align them for easier operations, but no functional change is required.</w:t>
      </w:r>
    </w:p>
    <w:p>
      <w:pPr>
        <w:keepNext/>
        <w:spacing w:before="160" w:after="120"/>
        <w:pBdr>
          <w:bottom w:val="single" w:sz="10" w:space="3" w:color="2D64AD"/>
        </w:pBdr>
      </w:pPr>
      <w:r>
        <w:rPr>
          <w:rFonts w:ascii="Liberation Sans" w:hAnsi="Liberation Sans"/>
          <w:b/>
          <w:color w:val="0D2440"/>
          <w:sz w:val="36"/>
        </w:rPr>
        <w:t>8. Detailed network diagram</w:t>
      </w:r>
    </w:p>
    <w:p>
      <w:pPr>
        <w:spacing w:after="60"/>
        <w:jc w:val="center"/>
      </w:pPr>
      <w:r>
        <w:drawing>
          <wp:inline xmlns:a="http://schemas.openxmlformats.org/drawingml/2006/main" xmlns:pic="http://schemas.openxmlformats.org/drawingml/2006/picture">
            <wp:extent cx="6192000" cy="3980571"/>
            <wp:docPr id="3" name="Picture 3"/>
            <wp:cNvGraphicFramePr>
              <a:graphicFrameLocks noChangeAspect="1"/>
            </wp:cNvGraphicFramePr>
            <a:graphic>
              <a:graphicData uri="http://schemas.openxmlformats.org/drawingml/2006/picture">
                <pic:pic>
                  <pic:nvPicPr>
                    <pic:cNvPr id="0" name="detailed_en.png"/>
                    <pic:cNvPicPr/>
                  </pic:nvPicPr>
                  <pic:blipFill>
                    <a:blip r:embed="rId13"/>
                    <a:stretch>
                      <a:fillRect/>
                    </a:stretch>
                  </pic:blipFill>
                  <pic:spPr>
                    <a:xfrm>
                      <a:off x="0" y="0"/>
                      <a:ext cx="6192000" cy="3980571"/>
                    </a:xfrm>
                    <a:prstGeom prst="rect"/>
                  </pic:spPr>
                </pic:pic>
              </a:graphicData>
            </a:graphic>
          </wp:inline>
        </w:drawing>
      </w:r>
    </w:p>
    <w:p>
      <w:pPr>
        <w:spacing w:after="120"/>
        <w:jc w:val="center"/>
      </w:pPr>
      <w:r>
        <w:rPr>
          <w:rFonts w:ascii="Liberation Sans" w:hAnsi="Liberation Sans"/>
          <w:i/>
          <w:color w:val="657284"/>
          <w:sz w:val="16"/>
        </w:rPr>
        <w:t>Figure 2 - Detailed L2/L3 diagram with interfaces, VLANs and gateway addresses</w:t>
      </w:r>
    </w:p>
    <w:p>
      <w:r>
        <w:br w:type="page"/>
      </w:r>
    </w:p>
    <w:p>
      <w:pPr>
        <w:keepNext/>
        <w:spacing w:before="160" w:after="120"/>
        <w:pBdr>
          <w:bottom w:val="single" w:sz="10" w:space="3" w:color="2D64AD"/>
        </w:pBdr>
      </w:pPr>
      <w:r>
        <w:rPr>
          <w:rFonts w:ascii="Liberation Sans" w:hAnsi="Liberation Sans"/>
          <w:b/>
          <w:color w:val="0D2440"/>
          <w:sz w:val="36"/>
        </w:rPr>
        <w:t>9. Configuration analysis</w:t>
      </w:r>
    </w:p>
    <w:p>
      <w:pPr>
        <w:keepNext/>
        <w:spacing w:before="100" w:after="120"/>
      </w:pPr>
      <w:r>
        <w:rPr>
          <w:rFonts w:ascii="Liberation Sans" w:hAnsi="Liberation Sans"/>
          <w:b/>
          <w:color w:val="2D64AD"/>
          <w:sz w:val="26"/>
        </w:rPr>
        <w:t>9.1. R1 - Router-on-a-Stick router</w:t>
      </w:r>
    </w:p>
    <w:p>
      <w:pPr>
        <w:spacing w:after="100" w:line="259" w:lineRule="auto"/>
        <w:jc w:val="both"/>
      </w:pPr>
      <w:r>
        <w:rPr>
          <w:rFonts w:ascii="Liberation Sans" w:hAnsi="Liberation Sans"/>
          <w:color w:val="172235"/>
          <w:sz w:val="19"/>
        </w:rPr>
        <w:t>R1 is a Cisco 2911/K9 running IOS 15.1. Physical interface G0/0 has no IP address and acts only as the parent interface for three logical subinterfaces. Each subinterface uses an encapsulation dot1Q command with the matching VLAN ID and owns the .1 gateway address of its subnet. G0/1 and G0/2 are administratively shut down. IPv4 CEF is enabled and IPv6 CEF is disabled.</w:t>
      </w:r>
    </w:p>
    <w:tbl>
      <w:tblPr>
        <w:tblW w:type="auto" w:w="0"/>
        <w:jc w:val="center"/>
        <w:tblLook w:firstColumn="1" w:firstRow="1" w:lastColumn="0" w:lastRow="0" w:noHBand="0" w:noVBand="1" w:val="04A0"/>
      </w:tblPr>
      <w:tblGrid>
        <w:gridCol w:w="10148"/>
      </w:tblGrid>
      <w:tr>
        <w:tc>
          <w:tcPr>
            <w:tcW w:type="dxa" w:w="10148"/>
            <w:shd w:fill="F2F4F8"/>
            <w:tcBorders>
              <w:top w:val="single" w:sz="4" w:color="D0D7E2"/>
              <w:left w:val="single" w:sz="4" w:color="D0D7E2"/>
              <w:bottom w:val="single" w:sz="4" w:color="D0D7E2"/>
              <w:right w:val="single" w:sz="4" w:color="D0D7E2"/>
            </w:tcBorders>
          </w:tcPr>
          <w:p>
            <w:pPr>
              <w:spacing w:after="0"/>
            </w:pPr>
            <w:r>
              <w:rPr>
                <w:rFonts w:ascii="DejaVu Sans Mono" w:hAnsi="DejaVu Sans Mono"/>
                <w:color w:val="172235"/>
                <w:sz w:val="15"/>
              </w:rPr>
              <w:t>interface GigabitEthernet0/0.10</w:t>
              <w:br/>
            </w:r>
            <w:r>
              <w:rPr>
                <w:rFonts w:ascii="DejaVu Sans Mono" w:hAnsi="DejaVu Sans Mono"/>
                <w:color w:val="172235"/>
                <w:sz w:val="15"/>
              </w:rPr>
              <w:t xml:space="preserve"> encapsulation dot1Q 10</w:t>
              <w:br/>
            </w:r>
            <w:r>
              <w:rPr>
                <w:rFonts w:ascii="DejaVu Sans Mono" w:hAnsi="DejaVu Sans Mono"/>
                <w:color w:val="172235"/>
                <w:sz w:val="15"/>
              </w:rPr>
              <w:t xml:space="preserve"> ip address 192.168.1.1 255.255.255.0</w:t>
              <w:br/>
            </w:r>
            <w:r>
              <w:rPr>
                <w:rFonts w:ascii="DejaVu Sans Mono" w:hAnsi="DejaVu Sans Mono"/>
                <w:color w:val="172235"/>
                <w:sz w:val="15"/>
              </w:rPr>
              <w:t>interface GigabitEthernet0/0.20</w:t>
              <w:br/>
            </w:r>
            <w:r>
              <w:rPr>
                <w:rFonts w:ascii="DejaVu Sans Mono" w:hAnsi="DejaVu Sans Mono"/>
                <w:color w:val="172235"/>
                <w:sz w:val="15"/>
              </w:rPr>
              <w:t xml:space="preserve"> encapsulation dot1Q 20</w:t>
              <w:br/>
            </w:r>
            <w:r>
              <w:rPr>
                <w:rFonts w:ascii="DejaVu Sans Mono" w:hAnsi="DejaVu Sans Mono"/>
                <w:color w:val="172235"/>
                <w:sz w:val="15"/>
              </w:rPr>
              <w:t xml:space="preserve"> ip address 192.168.2.1 255.255.255.0</w:t>
              <w:br/>
            </w:r>
            <w:r>
              <w:rPr>
                <w:rFonts w:ascii="DejaVu Sans Mono" w:hAnsi="DejaVu Sans Mono"/>
                <w:color w:val="172235"/>
                <w:sz w:val="15"/>
              </w:rPr>
              <w:t>interface GigabitEthernet0/0.30</w:t>
              <w:br/>
            </w:r>
            <w:r>
              <w:rPr>
                <w:rFonts w:ascii="DejaVu Sans Mono" w:hAnsi="DejaVu Sans Mono"/>
                <w:color w:val="172235"/>
                <w:sz w:val="15"/>
              </w:rPr>
              <w:t xml:space="preserve"> encapsulation dot1Q 30</w:t>
              <w:br/>
            </w:r>
            <w:r>
              <w:rPr>
                <w:rFonts w:ascii="DejaVu Sans Mono" w:hAnsi="DejaVu Sans Mono"/>
                <w:color w:val="172235"/>
                <w:sz w:val="15"/>
              </w:rPr>
              <w:t xml:space="preserve"> ip address 192.168.3.1 255.255.255.0</w:t>
            </w:r>
          </w:p>
        </w:tc>
      </w:tr>
    </w:tbl>
    <w:p>
      <w:pPr>
        <w:spacing w:after="0"/>
      </w:pPr>
    </w:p>
    <w:p>
      <w:pPr>
        <w:keepNext/>
        <w:spacing w:before="100" w:after="120"/>
      </w:pPr>
      <w:r>
        <w:rPr>
          <w:rFonts w:ascii="Liberation Sans" w:hAnsi="Liberation Sans"/>
          <w:b/>
          <w:color w:val="2D64AD"/>
          <w:sz w:val="26"/>
        </w:rPr>
        <w:t>9.2. SW1 - Layer 2 access switch</w:t>
      </w:r>
    </w:p>
    <w:p>
      <w:pPr>
        <w:spacing w:after="100" w:line="259" w:lineRule="auto"/>
        <w:jc w:val="both"/>
      </w:pPr>
      <w:r>
        <w:rPr>
          <w:rFonts w:ascii="Liberation Sans" w:hAnsi="Liberation Sans"/>
          <w:color w:val="172235"/>
          <w:sz w:val="19"/>
        </w:rPr>
        <w:t>SW1 is a Cisco 2960 running IOS 15.0. Fa0/1, Fa0/2 and Fa0/3 are static access ports assigned to VLANs 10, 20 and 30. PortFast and BPDU Guard are enabled on all three user-facing ports. Gi0/1 is a manually configured trunk and restricts the allowed VLAN list to 10, 20 and 30. PVST is active.</w:t>
      </w:r>
    </w:p>
    <w:tbl>
      <w:tblPr>
        <w:tblW w:type="auto" w:w="0"/>
        <w:jc w:val="center"/>
        <w:tblLook w:firstColumn="1" w:firstRow="1" w:lastColumn="0" w:lastRow="0" w:noHBand="0" w:noVBand="1" w:val="04A0"/>
      </w:tblPr>
      <w:tblGrid>
        <w:gridCol w:w="10148"/>
      </w:tblGrid>
      <w:tr>
        <w:tc>
          <w:tcPr>
            <w:tcW w:type="dxa" w:w="10148"/>
            <w:shd w:fill="F2F4F8"/>
            <w:tcBorders>
              <w:top w:val="single" w:sz="4" w:color="D0D7E2"/>
              <w:left w:val="single" w:sz="4" w:color="D0D7E2"/>
              <w:bottom w:val="single" w:sz="4" w:color="D0D7E2"/>
              <w:right w:val="single" w:sz="4" w:color="D0D7E2"/>
            </w:tcBorders>
          </w:tcPr>
          <w:p>
            <w:pPr>
              <w:spacing w:after="0"/>
            </w:pPr>
            <w:r>
              <w:rPr>
                <w:rFonts w:ascii="DejaVu Sans Mono" w:hAnsi="DejaVu Sans Mono"/>
                <w:color w:val="172235"/>
                <w:sz w:val="15"/>
              </w:rPr>
              <w:t>interface FastEthernet0/1</w:t>
              <w:br/>
            </w:r>
            <w:r>
              <w:rPr>
                <w:rFonts w:ascii="DejaVu Sans Mono" w:hAnsi="DejaVu Sans Mono"/>
                <w:color w:val="172235"/>
                <w:sz w:val="15"/>
              </w:rPr>
              <w:t xml:space="preserve"> switchport access vlan 10</w:t>
              <w:br/>
            </w:r>
            <w:r>
              <w:rPr>
                <w:rFonts w:ascii="DejaVu Sans Mono" w:hAnsi="DejaVu Sans Mono"/>
                <w:color w:val="172235"/>
                <w:sz w:val="15"/>
              </w:rPr>
              <w:t xml:space="preserve"> switchport mode access</w:t>
              <w:br/>
            </w:r>
            <w:r>
              <w:rPr>
                <w:rFonts w:ascii="DejaVu Sans Mono" w:hAnsi="DejaVu Sans Mono"/>
                <w:color w:val="172235"/>
                <w:sz w:val="15"/>
              </w:rPr>
              <w:t xml:space="preserve"> spanning-tree portfast</w:t>
              <w:br/>
            </w:r>
            <w:r>
              <w:rPr>
                <w:rFonts w:ascii="DejaVu Sans Mono" w:hAnsi="DejaVu Sans Mono"/>
                <w:color w:val="172235"/>
                <w:sz w:val="15"/>
              </w:rPr>
              <w:t xml:space="preserve"> spanning-tree bpduguard enable</w:t>
              <w:br/>
            </w:r>
            <w:r>
              <w:rPr>
                <w:rFonts w:ascii="DejaVu Sans Mono" w:hAnsi="DejaVu Sans Mono"/>
                <w:color w:val="172235"/>
                <w:sz w:val="15"/>
              </w:rPr>
              <w:t>interface GigabitEthernet0/1</w:t>
              <w:br/>
            </w:r>
            <w:r>
              <w:rPr>
                <w:rFonts w:ascii="DejaVu Sans Mono" w:hAnsi="DejaVu Sans Mono"/>
                <w:color w:val="172235"/>
                <w:sz w:val="15"/>
              </w:rPr>
              <w:t xml:space="preserve"> switchport trunk allowed vlan 10,20,30</w:t>
              <w:br/>
            </w:r>
            <w:r>
              <w:rPr>
                <w:rFonts w:ascii="DejaVu Sans Mono" w:hAnsi="DejaVu Sans Mono"/>
                <w:color w:val="172235"/>
                <w:sz w:val="15"/>
              </w:rPr>
              <w:t xml:space="preserve"> switchport mode trunk</w:t>
            </w:r>
          </w:p>
        </w:tc>
      </w:tr>
    </w:tbl>
    <w:p>
      <w:pPr>
        <w:spacing w:after="0"/>
      </w:pPr>
    </w:p>
    <w:p>
      <w:pPr>
        <w:keepNext/>
        <w:spacing w:before="100" w:after="120"/>
      </w:pPr>
      <w:r>
        <w:rPr>
          <w:rFonts w:ascii="Liberation Sans" w:hAnsi="Liberation Sans"/>
          <w:b/>
          <w:color w:val="2D64AD"/>
          <w:sz w:val="26"/>
        </w:rPr>
        <w:t>9.3. Management and security configuration</w:t>
      </w:r>
    </w:p>
    <w:p>
      <w:pPr>
        <w:spacing w:after="100" w:line="259" w:lineRule="auto"/>
        <w:jc w:val="both"/>
      </w:pPr>
      <w:r>
        <w:rPr>
          <w:rFonts w:ascii="Liberation Sans" w:hAnsi="Liberation Sans"/>
          <w:color w:val="172235"/>
          <w:sz w:val="19"/>
        </w:rPr>
        <w:t>Both devices enable AAA new-model, define a local user account, set the domain name lab.local and force SSH version 2. R1 applies local AAA authentication to all configured VTY lines. SW1 applies it to VTY 0-4, while VTY 5-15 remain without the same explicit hardening. The supplied configuration contains hashed enable and user secrets, but service password-encryption is disabled; this does not expose the existing secret values as plaintext, although modern production IOS should prefer stronger type 8 or type 9 secrets where supported.</w:t>
      </w:r>
    </w:p>
    <w:p>
      <w:r>
        <w:br w:type="page"/>
      </w:r>
    </w:p>
    <w:p>
      <w:pPr>
        <w:keepNext/>
        <w:spacing w:before="160" w:after="120"/>
        <w:pBdr>
          <w:bottom w:val="single" w:sz="10" w:space="3" w:color="2D64AD"/>
        </w:pBdr>
      </w:pPr>
      <w:r>
        <w:rPr>
          <w:rFonts w:ascii="Liberation Sans" w:hAnsi="Liberation Sans"/>
          <w:b/>
          <w:color w:val="0D2440"/>
          <w:sz w:val="36"/>
        </w:rPr>
        <w:t>10. Problem and solution</w:t>
      </w:r>
    </w:p>
    <w:p>
      <w:pPr>
        <w:keepNext/>
        <w:spacing w:before="100" w:after="120"/>
      </w:pPr>
      <w:r>
        <w:rPr>
          <w:rFonts w:ascii="Liberation Sans" w:hAnsi="Liberation Sans"/>
          <w:b/>
          <w:color w:val="2D64AD"/>
          <w:sz w:val="26"/>
        </w:rPr>
        <w:t>10.1. Identified problem - SW1 cannot be managed remotely by IP</w:t>
      </w:r>
    </w:p>
    <w:p>
      <w:pPr>
        <w:spacing w:after="100" w:line="259" w:lineRule="auto"/>
        <w:jc w:val="both"/>
      </w:pPr>
      <w:r>
        <w:rPr>
          <w:rFonts w:ascii="Liberation Sans" w:hAnsi="Liberation Sans"/>
          <w:color w:val="172235"/>
          <w:sz w:val="19"/>
        </w:rPr>
        <w:t>The project requirement states that router and switch administration must use SSH. SSH-related global and VTY settings exist on SW1, but the switch has no active Layer 3 management interface. Interface Vlan1 is shut down and has no IP address, while no SVI for VLAN 10 is configured. As a result, SW1 has no reachable management IP address and remote SSH access to the switch cannot operate, even though the SSH service settings are present.</w:t>
      </w:r>
    </w:p>
    <w:p>
      <w:pPr>
        <w:keepNext/>
        <w:spacing w:before="100" w:after="120"/>
      </w:pPr>
      <w:r>
        <w:rPr>
          <w:rFonts w:ascii="Liberation Sans" w:hAnsi="Liberation Sans"/>
          <w:b/>
          <w:color w:val="2D64AD"/>
          <w:sz w:val="26"/>
        </w:rPr>
        <w:t>10.2. Root cause</w:t>
      </w:r>
    </w:p>
    <w:p>
      <w:pPr>
        <w:pStyle w:val="ListBullet"/>
        <w:spacing w:after="40"/>
        <w:ind w:left="312" w:hanging="142"/>
      </w:pPr>
      <w:r>
        <w:rPr>
          <w:rFonts w:ascii="Liberation Sans" w:hAnsi="Liberation Sans"/>
          <w:color w:val="172235"/>
          <w:sz w:val="18"/>
        </w:rPr>
        <w:t>No management SVI IP address is configured on SW1.</w:t>
      </w:r>
    </w:p>
    <w:p>
      <w:pPr>
        <w:pStyle w:val="ListBullet"/>
        <w:spacing w:after="40"/>
        <w:ind w:left="312" w:hanging="142"/>
      </w:pPr>
      <w:r>
        <w:rPr>
          <w:rFonts w:ascii="Liberation Sans" w:hAnsi="Liberation Sans"/>
          <w:color w:val="172235"/>
          <w:sz w:val="18"/>
        </w:rPr>
        <w:t>No default gateway is configured for management traffic leaving the local subnet.</w:t>
      </w:r>
    </w:p>
    <w:p>
      <w:pPr>
        <w:pStyle w:val="ListBullet"/>
        <w:spacing w:after="40"/>
        <w:ind w:left="312" w:hanging="142"/>
      </w:pPr>
      <w:r>
        <w:rPr>
          <w:rFonts w:ascii="Liberation Sans" w:hAnsi="Liberation Sans"/>
          <w:color w:val="172235"/>
          <w:sz w:val="18"/>
        </w:rPr>
        <w:t>VTY lines 5-15 do not explicitly enforce the same AAA and SSH-only policy as VTY 0-4.</w:t>
      </w:r>
    </w:p>
    <w:p>
      <w:pPr>
        <w:keepNext/>
        <w:spacing w:before="100" w:after="120"/>
      </w:pPr>
      <w:r>
        <w:rPr>
          <w:rFonts w:ascii="Liberation Sans" w:hAnsi="Liberation Sans"/>
          <w:b/>
          <w:color w:val="2D64AD"/>
          <w:sz w:val="26"/>
        </w:rPr>
        <w:t>10.3. Recommended correction</w:t>
      </w:r>
    </w:p>
    <w:p>
      <w:pPr>
        <w:spacing w:after="100" w:line="259" w:lineRule="auto"/>
        <w:jc w:val="both"/>
      </w:pPr>
      <w:r>
        <w:rPr>
          <w:rFonts w:ascii="Liberation Sans" w:hAnsi="Liberation Sans"/>
          <w:color w:val="172235"/>
          <w:sz w:val="19"/>
        </w:rPr>
        <w:t>Use VLAN 10 as the switch management VLAN, assign an unused address from 192.168.1.0/24, configure R1 as the default gateway, and secure all VTY lines. The example below uses 192.168.1.2/24.</w:t>
      </w:r>
    </w:p>
    <w:tbl>
      <w:tblPr>
        <w:tblW w:type="auto" w:w="0"/>
        <w:jc w:val="center"/>
        <w:tblLook w:firstColumn="1" w:firstRow="1" w:lastColumn="0" w:lastRow="0" w:noHBand="0" w:noVBand="1" w:val="04A0"/>
      </w:tblPr>
      <w:tblGrid>
        <w:gridCol w:w="10148"/>
      </w:tblGrid>
      <w:tr>
        <w:tc>
          <w:tcPr>
            <w:tcW w:type="dxa" w:w="10148"/>
            <w:shd w:fill="F2F4F8"/>
            <w:tcBorders>
              <w:top w:val="single" w:sz="4" w:color="D0D7E2"/>
              <w:left w:val="single" w:sz="4" w:color="D0D7E2"/>
              <w:bottom w:val="single" w:sz="4" w:color="D0D7E2"/>
              <w:right w:val="single" w:sz="4" w:color="D0D7E2"/>
            </w:tcBorders>
          </w:tcPr>
          <w:p>
            <w:pPr>
              <w:spacing w:after="0"/>
            </w:pPr>
            <w:r>
              <w:rPr>
                <w:rFonts w:ascii="DejaVu Sans Mono" w:hAnsi="DejaVu Sans Mono"/>
                <w:color w:val="172235"/>
                <w:sz w:val="15"/>
              </w:rPr>
              <w:t>interface Vlan10</w:t>
              <w:br/>
            </w:r>
            <w:r>
              <w:rPr>
                <w:rFonts w:ascii="DejaVu Sans Mono" w:hAnsi="DejaVu Sans Mono"/>
                <w:color w:val="172235"/>
                <w:sz w:val="15"/>
              </w:rPr>
              <w:t xml:space="preserve"> description Management-SVI</w:t>
              <w:br/>
            </w:r>
            <w:r>
              <w:rPr>
                <w:rFonts w:ascii="DejaVu Sans Mono" w:hAnsi="DejaVu Sans Mono"/>
                <w:color w:val="172235"/>
                <w:sz w:val="15"/>
              </w:rPr>
              <w:t xml:space="preserve"> ip address 192.168.1.2 255.255.255.0</w:t>
              <w:br/>
            </w:r>
            <w:r>
              <w:rPr>
                <w:rFonts w:ascii="DejaVu Sans Mono" w:hAnsi="DejaVu Sans Mono"/>
                <w:color w:val="172235"/>
                <w:sz w:val="15"/>
              </w:rPr>
              <w:t xml:space="preserve"> no shutdown</w:t>
              <w:br/>
            </w:r>
            <w:r>
              <w:rPr>
                <w:rFonts w:ascii="DejaVu Sans Mono" w:hAnsi="DejaVu Sans Mono"/>
                <w:color w:val="172235"/>
                <w:sz w:val="15"/>
              </w:rPr>
              <w:t>ip default-gateway 192.168.1.1</w:t>
              <w:br/>
            </w:r>
            <w:r>
              <w:rPr>
                <w:rFonts w:ascii="DejaVu Sans Mono" w:hAnsi="DejaVu Sans Mono"/>
                <w:color w:val="172235"/>
                <w:sz w:val="15"/>
              </w:rPr>
              <w:t>line vty 0 15</w:t>
              <w:br/>
            </w:r>
            <w:r>
              <w:rPr>
                <w:rFonts w:ascii="DejaVu Sans Mono" w:hAnsi="DejaVu Sans Mono"/>
                <w:color w:val="172235"/>
                <w:sz w:val="15"/>
              </w:rPr>
              <w:t xml:space="preserve"> logging synchronous</w:t>
              <w:br/>
            </w:r>
            <w:r>
              <w:rPr>
                <w:rFonts w:ascii="DejaVu Sans Mono" w:hAnsi="DejaVu Sans Mono"/>
                <w:color w:val="172235"/>
                <w:sz w:val="15"/>
              </w:rPr>
              <w:t xml:space="preserve"> login authentication default</w:t>
              <w:br/>
            </w:r>
            <w:r>
              <w:rPr>
                <w:rFonts w:ascii="DejaVu Sans Mono" w:hAnsi="DejaVu Sans Mono"/>
                <w:color w:val="172235"/>
                <w:sz w:val="15"/>
              </w:rPr>
              <w:t xml:space="preserve"> transport input ssh</w:t>
            </w:r>
          </w:p>
        </w:tc>
      </w:tr>
    </w:tbl>
    <w:p>
      <w:pPr>
        <w:spacing w:after="0"/>
      </w:pPr>
    </w:p>
    <w:tbl>
      <w:tblPr>
        <w:tblW w:type="auto" w:w="0"/>
        <w:jc w:val="center"/>
        <w:tblLayout w:type="fixed"/>
        <w:tblLook w:firstColumn="1" w:firstRow="1" w:lastColumn="0" w:lastRow="0" w:noHBand="0" w:noVBand="1" w:val="04A0"/>
      </w:tblPr>
      <w:tblGrid>
        <w:gridCol w:w="2835"/>
        <w:gridCol w:w="6690"/>
      </w:tblGrid>
      <w:tr>
        <w:tc>
          <w:tcPr>
            <w:tcW w:type="dxa" w:w="5074"/>
            <w:shd w:fill="2BA16F"/>
            <w:vAlign w:val="center"/>
            <w:tcBorders>
              <w:top w:val="nil"/>
              <w:left w:val="nil"/>
              <w:bottom w:val="nil"/>
              <w:right w:val="nil"/>
            </w:tcBorders>
          </w:tcPr>
          <w:p>
            <w:r/>
          </w:p>
        </w:tc>
        <w:tc>
          <w:tcPr>
            <w:tcW w:type="dxa" w:w="5074"/>
            <w:shd w:fill="F1F5FB"/>
            <w:vAlign w:val="center"/>
            <w:tcBorders>
              <w:top w:val="nil"/>
              <w:left w:val="nil"/>
              <w:bottom w:val="nil"/>
              <w:right w:val="nil"/>
            </w:tcBorders>
          </w:tcPr>
          <w:p>
            <w:pPr>
              <w:spacing w:after="0"/>
            </w:pPr>
            <w:r>
              <w:rPr>
                <w:rFonts w:ascii="Liberation Sans" w:hAnsi="Liberation Sans"/>
                <w:b/>
                <w:color w:val="2BA16F"/>
                <w:sz w:val="19"/>
              </w:rPr>
              <w:t xml:space="preserve">Expected result:  </w:t>
            </w:r>
            <w:r>
              <w:rPr>
                <w:rFonts w:ascii="Liberation Sans" w:hAnsi="Liberation Sans"/>
                <w:color w:val="172235"/>
                <w:sz w:val="19"/>
              </w:rPr>
              <w:t>SW1 becomes reachable at 192.168.1.2. Administrators can connect with SSH from any routed VLAN that is not blocked by an ACL, and Telnet is rejected on every VTY line.</w:t>
            </w:r>
          </w:p>
        </w:tc>
      </w:tr>
    </w:tbl>
    <w:p>
      <w:pPr>
        <w:spacing w:after="0"/>
      </w:pPr>
    </w:p>
    <w:p>
      <w:pPr>
        <w:keepNext/>
        <w:spacing w:before="100" w:after="120"/>
      </w:pPr>
      <w:r>
        <w:rPr>
          <w:rFonts w:ascii="Liberation Sans" w:hAnsi="Liberation Sans"/>
          <w:b/>
          <w:color w:val="2D64AD"/>
          <w:sz w:val="26"/>
        </w:rPr>
        <w:t>10.4. Additional hardening</w:t>
      </w:r>
    </w:p>
    <w:p>
      <w:pPr>
        <w:pStyle w:val="ListBullet"/>
        <w:spacing w:after="40"/>
        <w:ind w:left="312" w:hanging="142"/>
      </w:pPr>
      <w:r>
        <w:rPr>
          <w:rFonts w:ascii="Liberation Sans" w:hAnsi="Liberation Sans"/>
          <w:color w:val="172235"/>
          <w:sz w:val="18"/>
        </w:rPr>
        <w:t>Administratively shut down unused switch ports Fa0/4-24 and Gi0/2.</w:t>
      </w:r>
    </w:p>
    <w:p>
      <w:pPr>
        <w:pStyle w:val="ListBullet"/>
        <w:spacing w:after="40"/>
        <w:ind w:left="312" w:hanging="142"/>
      </w:pPr>
      <w:r>
        <w:rPr>
          <w:rFonts w:ascii="Liberation Sans" w:hAnsi="Liberation Sans"/>
          <w:color w:val="172235"/>
          <w:sz w:val="18"/>
        </w:rPr>
        <w:t>Place unused ports in a dedicated unused VLAN and force access mode.</w:t>
      </w:r>
    </w:p>
    <w:p>
      <w:pPr>
        <w:pStyle w:val="ListBullet"/>
        <w:spacing w:after="40"/>
        <w:ind w:left="312" w:hanging="142"/>
      </w:pPr>
      <w:r>
        <w:rPr>
          <w:rFonts w:ascii="Liberation Sans" w:hAnsi="Liberation Sans"/>
          <w:color w:val="172235"/>
          <w:sz w:val="18"/>
        </w:rPr>
        <w:t>Consider a non-default native VLAN on the trunk and disable DTP negotiation where supported.</w:t>
      </w:r>
    </w:p>
    <w:p>
      <w:pPr>
        <w:pStyle w:val="ListBullet"/>
        <w:spacing w:after="40"/>
        <w:ind w:left="312" w:hanging="142"/>
      </w:pPr>
      <w:r>
        <w:rPr>
          <w:rFonts w:ascii="Liberation Sans" w:hAnsi="Liberation Sans"/>
          <w:color w:val="172235"/>
          <w:sz w:val="18"/>
        </w:rPr>
        <w:t>Verify that RSA keys exist and regenerate stronger keys if necessary.</w:t>
      </w:r>
    </w:p>
    <w:p>
      <w:r>
        <w:br w:type="page"/>
      </w:r>
    </w:p>
    <w:p>
      <w:pPr>
        <w:keepNext/>
        <w:spacing w:before="160" w:after="120"/>
        <w:pBdr>
          <w:bottom w:val="single" w:sz="10" w:space="3" w:color="2D64AD"/>
        </w:pBdr>
      </w:pPr>
      <w:r>
        <w:rPr>
          <w:rFonts w:ascii="Liberation Sans" w:hAnsi="Liberation Sans"/>
          <w:b/>
          <w:color w:val="0D2440"/>
          <w:sz w:val="36"/>
        </w:rPr>
        <w:t>11. Testing and verification plan</w:t>
      </w:r>
    </w:p>
    <w:tbl>
      <w:tblPr>
        <w:tblW w:type="auto" w:w="0"/>
        <w:jc w:val="center"/>
        <w:tblLayout w:type="fixed"/>
        <w:tblLook w:firstColumn="1" w:firstRow="1" w:lastColumn="0" w:lastRow="0" w:noHBand="0" w:noVBand="1" w:val="04A0"/>
      </w:tblPr>
      <w:tblGrid>
        <w:gridCol w:w="2537"/>
        <w:gridCol w:w="2537"/>
        <w:gridCol w:w="2537"/>
        <w:gridCol w:w="2537"/>
      </w:tblGrid>
      <w:tr>
        <w:trPr>
          <w:tblHeader w:val="true"/>
        </w:trPr>
        <w:tc>
          <w:tcPr>
            <w:tcW w:type="dxa" w:w="680"/>
            <w:shd w:fill="1FA6B5"/>
            <w:vAlign w:val="center"/>
            <w:tcBorders>
              <w:bottom w:val="single" w:sz="4" w:color="FFFFFF"/>
              <w:right w:val="single" w:sz="2" w:color="FFFFFF"/>
            </w:tcBorders>
          </w:tcPr>
          <w:p>
            <w:pPr>
              <w:jc w:val="center"/>
            </w:pPr>
            <w:r>
              <w:rPr>
                <w:rFonts w:ascii="Liberation Sans" w:hAnsi="Liberation Sans"/>
                <w:b/>
                <w:color w:val="FFFFFF"/>
                <w:sz w:val="15"/>
              </w:rPr>
              <w:t>Step</w:t>
            </w:r>
          </w:p>
        </w:tc>
        <w:tc>
          <w:tcPr>
            <w:tcW w:type="dxa" w:w="2041"/>
            <w:shd w:fill="1FA6B5"/>
            <w:vAlign w:val="center"/>
            <w:tcBorders>
              <w:bottom w:val="single" w:sz="4" w:color="FFFFFF"/>
              <w:right w:val="single" w:sz="2" w:color="FFFFFF"/>
            </w:tcBorders>
          </w:tcPr>
          <w:p>
            <w:pPr>
              <w:jc w:val="center"/>
            </w:pPr>
            <w:r>
              <w:rPr>
                <w:rFonts w:ascii="Liberation Sans" w:hAnsi="Liberation Sans"/>
                <w:b/>
                <w:color w:val="FFFFFF"/>
                <w:sz w:val="15"/>
              </w:rPr>
              <w:t>Check</w:t>
            </w:r>
          </w:p>
        </w:tc>
        <w:tc>
          <w:tcPr>
            <w:tcW w:type="dxa" w:w="2551"/>
            <w:shd w:fill="1FA6B5"/>
            <w:vAlign w:val="center"/>
            <w:tcBorders>
              <w:bottom w:val="single" w:sz="4" w:color="FFFFFF"/>
              <w:right w:val="single" w:sz="2" w:color="FFFFFF"/>
            </w:tcBorders>
          </w:tcPr>
          <w:p>
            <w:pPr>
              <w:jc w:val="center"/>
            </w:pPr>
            <w:r>
              <w:rPr>
                <w:rFonts w:ascii="Liberation Sans" w:hAnsi="Liberation Sans"/>
                <w:b/>
                <w:color w:val="FFFFFF"/>
                <w:sz w:val="15"/>
              </w:rPr>
              <w:t>Command / action</w:t>
            </w:r>
          </w:p>
        </w:tc>
        <w:tc>
          <w:tcPr>
            <w:tcW w:type="dxa" w:w="4422"/>
            <w:shd w:fill="1FA6B5"/>
            <w:vAlign w:val="center"/>
            <w:tcBorders>
              <w:bottom w:val="single" w:sz="4" w:color="FFFFFF"/>
              <w:right w:val="single" w:sz="2" w:color="FFFFFF"/>
            </w:tcBorders>
          </w:tcPr>
          <w:p>
            <w:pPr>
              <w:jc w:val="center"/>
            </w:pPr>
            <w:r>
              <w:rPr>
                <w:rFonts w:ascii="Liberation Sans" w:hAnsi="Liberation Sans"/>
                <w:b/>
                <w:color w:val="FFFFFF"/>
                <w:sz w:val="15"/>
              </w:rPr>
              <w:t>Expected result</w:t>
            </w:r>
          </w:p>
        </w:tc>
      </w:tr>
      <w:tr>
        <w:trPr>
          <w:cantSplit/>
        </w:trPr>
        <w:tc>
          <w:tcPr>
            <w:tcW w:type="dxa" w:w="68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w:t>
            </w:r>
          </w:p>
        </w:tc>
        <w:tc>
          <w:tcPr>
            <w:tcW w:type="dxa" w:w="204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Verify VLANs</w:t>
            </w:r>
          </w:p>
        </w:tc>
        <w:tc>
          <w:tcPr>
            <w:tcW w:type="dxa" w:w="255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show vlan brief</w:t>
            </w:r>
          </w:p>
        </w:tc>
        <w:tc>
          <w:tcPr>
            <w:tcW w:type="dxa" w:w="4422"/>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VLAN 10, 20 and 30 exist and Fa0/1-3 are assigned correctly.</w:t>
            </w:r>
          </w:p>
        </w:tc>
      </w:tr>
      <w:tr>
        <w:trPr>
          <w:cantSplit/>
        </w:trPr>
        <w:tc>
          <w:tcPr>
            <w:tcW w:type="dxa" w:w="68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2</w:t>
            </w:r>
          </w:p>
        </w:tc>
        <w:tc>
          <w:tcPr>
            <w:tcW w:type="dxa" w:w="204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Verify trunk</w:t>
            </w:r>
          </w:p>
        </w:tc>
        <w:tc>
          <w:tcPr>
            <w:tcW w:type="dxa" w:w="255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show interfaces trunk</w:t>
            </w:r>
          </w:p>
        </w:tc>
        <w:tc>
          <w:tcPr>
            <w:tcW w:type="dxa" w:w="4422"/>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Gi0/1 is trunking and permits 10,20,30.</w:t>
            </w:r>
          </w:p>
        </w:tc>
      </w:tr>
      <w:tr>
        <w:trPr>
          <w:cantSplit/>
        </w:trPr>
        <w:tc>
          <w:tcPr>
            <w:tcW w:type="dxa" w:w="68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3</w:t>
            </w:r>
          </w:p>
        </w:tc>
        <w:tc>
          <w:tcPr>
            <w:tcW w:type="dxa" w:w="204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Verify subinterfaces</w:t>
            </w:r>
          </w:p>
        </w:tc>
        <w:tc>
          <w:tcPr>
            <w:tcW w:type="dxa" w:w="255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show ip interface brief</w:t>
            </w:r>
          </w:p>
        </w:tc>
        <w:tc>
          <w:tcPr>
            <w:tcW w:type="dxa" w:w="4422"/>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G0/0.10, .20 and .30 are up/up with correct gateway addresses.</w:t>
            </w:r>
          </w:p>
        </w:tc>
      </w:tr>
      <w:tr>
        <w:trPr>
          <w:cantSplit/>
        </w:trPr>
        <w:tc>
          <w:tcPr>
            <w:tcW w:type="dxa" w:w="68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4</w:t>
            </w:r>
          </w:p>
        </w:tc>
        <w:tc>
          <w:tcPr>
            <w:tcW w:type="dxa" w:w="204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Test local gateway</w:t>
            </w:r>
          </w:p>
        </w:tc>
        <w:tc>
          <w:tcPr>
            <w:tcW w:type="dxa" w:w="255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ping 192.168.X.1</w:t>
            </w:r>
          </w:p>
        </w:tc>
        <w:tc>
          <w:tcPr>
            <w:tcW w:type="dxa" w:w="4422"/>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Each PC reaches its own gateway.</w:t>
            </w:r>
          </w:p>
        </w:tc>
      </w:tr>
      <w:tr>
        <w:trPr>
          <w:cantSplit/>
        </w:trPr>
        <w:tc>
          <w:tcPr>
            <w:tcW w:type="dxa" w:w="68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5</w:t>
            </w:r>
          </w:p>
        </w:tc>
        <w:tc>
          <w:tcPr>
            <w:tcW w:type="dxa" w:w="204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Test inter-VLAN routing</w:t>
            </w:r>
          </w:p>
        </w:tc>
        <w:tc>
          <w:tcPr>
            <w:tcW w:type="dxa" w:w="255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ping between PCs</w:t>
            </w:r>
          </w:p>
        </w:tc>
        <w:tc>
          <w:tcPr>
            <w:tcW w:type="dxa" w:w="4422"/>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All three VLANs communicate through R1.</w:t>
            </w:r>
          </w:p>
        </w:tc>
      </w:tr>
      <w:tr>
        <w:trPr>
          <w:cantSplit/>
        </w:trPr>
        <w:tc>
          <w:tcPr>
            <w:tcW w:type="dxa" w:w="68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6</w:t>
            </w:r>
          </w:p>
        </w:tc>
        <w:tc>
          <w:tcPr>
            <w:tcW w:type="dxa" w:w="204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Verify SSH to R1</w:t>
            </w:r>
          </w:p>
        </w:tc>
        <w:tc>
          <w:tcPr>
            <w:tcW w:type="dxa" w:w="255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ssh -l mihajlok 192.168.X.1</w:t>
            </w:r>
          </w:p>
        </w:tc>
        <w:tc>
          <w:tcPr>
            <w:tcW w:type="dxa" w:w="4422"/>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Encrypted login succeeds; Telnet is not accepted.</w:t>
            </w:r>
          </w:p>
        </w:tc>
      </w:tr>
      <w:tr>
        <w:trPr>
          <w:cantSplit/>
        </w:trPr>
        <w:tc>
          <w:tcPr>
            <w:tcW w:type="dxa" w:w="68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7</w:t>
            </w:r>
          </w:p>
        </w:tc>
        <w:tc>
          <w:tcPr>
            <w:tcW w:type="dxa" w:w="204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Verify SSH to SW1</w:t>
            </w:r>
          </w:p>
        </w:tc>
        <w:tc>
          <w:tcPr>
            <w:tcW w:type="dxa" w:w="255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ssh -l mihajlok 192.168.1.2</w:t>
            </w:r>
          </w:p>
        </w:tc>
        <w:tc>
          <w:tcPr>
            <w:tcW w:type="dxa" w:w="4422"/>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Works after the management SVI correction.</w:t>
            </w:r>
          </w:p>
        </w:tc>
      </w:tr>
      <w:tr>
        <w:trPr>
          <w:cantSplit/>
        </w:trPr>
        <w:tc>
          <w:tcPr>
            <w:tcW w:type="dxa" w:w="68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8</w:t>
            </w:r>
          </w:p>
        </w:tc>
        <w:tc>
          <w:tcPr>
            <w:tcW w:type="dxa" w:w="204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Verify BPDU Guard</w:t>
            </w:r>
          </w:p>
        </w:tc>
        <w:tc>
          <w:tcPr>
            <w:tcW w:type="dxa" w:w="255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Connect a switch to an access port</w:t>
            </w:r>
          </w:p>
        </w:tc>
        <w:tc>
          <w:tcPr>
            <w:tcW w:type="dxa" w:w="4422"/>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Port enters err-disabled after receiving a BPDU.</w:t>
            </w:r>
          </w:p>
        </w:tc>
      </w:tr>
    </w:tbl>
    <w:p>
      <w:pPr>
        <w:spacing w:after="0"/>
      </w:pPr>
    </w:p>
    <w:p>
      <w:pPr>
        <w:keepNext/>
        <w:spacing w:before="160" w:after="120"/>
        <w:pBdr>
          <w:bottom w:val="single" w:sz="10" w:space="3" w:color="2D64AD"/>
        </w:pBdr>
      </w:pPr>
      <w:r>
        <w:rPr>
          <w:rFonts w:ascii="Liberation Sans" w:hAnsi="Liberation Sans"/>
          <w:b/>
          <w:color w:val="0D2440"/>
          <w:sz w:val="36"/>
        </w:rPr>
        <w:t>12. Limitations and recommendations</w:t>
      </w:r>
    </w:p>
    <w:p>
      <w:pPr>
        <w:pStyle w:val="ListBullet"/>
        <w:spacing w:after="40"/>
        <w:ind w:left="312" w:hanging="142"/>
      </w:pPr>
      <w:r>
        <w:rPr>
          <w:rFonts w:ascii="Liberation Sans" w:hAnsi="Liberation Sans"/>
          <w:color w:val="172235"/>
          <w:sz w:val="18"/>
        </w:rPr>
        <w:t>Only one PC is provided per VLAN, so the requirement “hosts in the same VLAN can communicate” cannot be directly demonstrated. Add a second test host to each VLAN for a complete intra-VLAN test.</w:t>
      </w:r>
    </w:p>
    <w:p>
      <w:pPr>
        <w:pStyle w:val="ListBullet"/>
        <w:spacing w:after="40"/>
        <w:ind w:left="312" w:hanging="142"/>
      </w:pPr>
      <w:r>
        <w:rPr>
          <w:rFonts w:ascii="Liberation Sans" w:hAnsi="Liberation Sans"/>
          <w:color w:val="172235"/>
          <w:sz w:val="18"/>
        </w:rPr>
        <w:t>The end-device addresses are not visible in the supplied text configurations. The recommended .10 addresses in this document are test values, not confirmed project data.</w:t>
      </w:r>
    </w:p>
    <w:p>
      <w:pPr>
        <w:pStyle w:val="ListBullet"/>
        <w:spacing w:after="40"/>
        <w:ind w:left="312" w:hanging="142"/>
      </w:pPr>
      <w:r>
        <w:rPr>
          <w:rFonts w:ascii="Liberation Sans" w:hAnsi="Liberation Sans"/>
          <w:color w:val="172235"/>
          <w:sz w:val="18"/>
        </w:rPr>
        <w:t>The router is a single point of failure. A production design could use a multilayer switch pair or redundant routers with a first-hop redundancy protocol.</w:t>
      </w:r>
    </w:p>
    <w:p>
      <w:pPr>
        <w:pStyle w:val="ListBullet"/>
        <w:spacing w:after="40"/>
        <w:ind w:left="312" w:hanging="142"/>
      </w:pPr>
      <w:r>
        <w:rPr>
          <w:rFonts w:ascii="Liberation Sans" w:hAnsi="Liberation Sans"/>
          <w:color w:val="172235"/>
          <w:sz w:val="18"/>
        </w:rPr>
        <w:t>All inter-VLAN traffic shares one physical link. Capacity and availability are therefore limited by that link.</w:t>
      </w:r>
    </w:p>
    <w:p>
      <w:pPr>
        <w:pStyle w:val="ListBullet"/>
        <w:spacing w:after="40"/>
        <w:ind w:left="312" w:hanging="142"/>
      </w:pPr>
      <w:r>
        <w:rPr>
          <w:rFonts w:ascii="Liberation Sans" w:hAnsi="Liberation Sans"/>
          <w:color w:val="172235"/>
          <w:sz w:val="18"/>
        </w:rPr>
        <w:t>Interface descriptions should be standardised and typographical errors corrected for easier operations.</w:t>
      </w:r>
    </w:p>
    <w:p>
      <w:pPr>
        <w:keepNext/>
        <w:spacing w:before="160" w:after="120"/>
        <w:pBdr>
          <w:bottom w:val="single" w:sz="10" w:space="3" w:color="2D64AD"/>
        </w:pBdr>
      </w:pPr>
      <w:r>
        <w:rPr>
          <w:rFonts w:ascii="Liberation Sans" w:hAnsi="Liberation Sans"/>
          <w:b/>
          <w:color w:val="0D2440"/>
          <w:sz w:val="36"/>
        </w:rPr>
        <w:t>13. Conclusion</w:t>
      </w:r>
    </w:p>
    <w:p>
      <w:pPr>
        <w:spacing w:after="100" w:line="259" w:lineRule="auto"/>
        <w:jc w:val="both"/>
      </w:pPr>
      <w:r>
        <w:rPr>
          <w:rFonts w:ascii="Liberation Sans" w:hAnsi="Liberation Sans"/>
          <w:color w:val="172235"/>
          <w:sz w:val="19"/>
        </w:rPr>
        <w:t>The project correctly demonstrates the core Router-on-a-Stick concept: VLAN segmentation on a Layer 2 switch, 802.1Q trunking, per-VLAN router subinterfaces and inter-VLAN communication through a common physical interface. PortFast, BPDU Guard, SSHv2 and local AAA add useful operational and security elements. The main functional gap is the absence of a management IP address on SW1, which prevents the stated SSH-only switch administration requirement from being fully met. After adding a VLAN 10 management SVI, a default gateway and consistent VTY hardening, the lab becomes a complete and technically coherent introductory VLAN routing solution.</w:t>
      </w:r>
    </w:p>
    <w:tbl>
      <w:tblPr>
        <w:tblW w:type="auto" w:w="0"/>
        <w:jc w:val="center"/>
        <w:tblLayout w:type="fixed"/>
        <w:tblLook w:firstColumn="1" w:firstRow="1" w:lastColumn="0" w:lastRow="0" w:noHBand="0" w:noVBand="1" w:val="04A0"/>
      </w:tblPr>
      <w:tblGrid>
        <w:gridCol w:w="2835"/>
        <w:gridCol w:w="6690"/>
      </w:tblGrid>
      <w:tr>
        <w:tc>
          <w:tcPr>
            <w:tcW w:type="dxa" w:w="5074"/>
            <w:shd w:fill="2D64AD"/>
            <w:vAlign w:val="center"/>
            <w:tcBorders>
              <w:top w:val="nil"/>
              <w:left w:val="nil"/>
              <w:bottom w:val="nil"/>
              <w:right w:val="nil"/>
            </w:tcBorders>
          </w:tcPr>
          <w:p>
            <w:r/>
          </w:p>
        </w:tc>
        <w:tc>
          <w:tcPr>
            <w:tcW w:type="dxa" w:w="5074"/>
            <w:shd w:fill="F1F5FB"/>
            <w:vAlign w:val="center"/>
            <w:tcBorders>
              <w:top w:val="nil"/>
              <w:left w:val="nil"/>
              <w:bottom w:val="nil"/>
              <w:right w:val="nil"/>
            </w:tcBorders>
          </w:tcPr>
          <w:p>
            <w:pPr>
              <w:spacing w:after="0"/>
            </w:pPr>
            <w:r>
              <w:rPr>
                <w:rFonts w:ascii="Liberation Sans" w:hAnsi="Liberation Sans"/>
                <w:b/>
                <w:color w:val="2D64AD"/>
                <w:sz w:val="19"/>
              </w:rPr>
              <w:t xml:space="preserve">Final assessment:  </w:t>
            </w:r>
            <w:r>
              <w:rPr>
                <w:rFonts w:ascii="Liberation Sans" w:hAnsi="Liberation Sans"/>
                <w:color w:val="172235"/>
                <w:sz w:val="19"/>
              </w:rPr>
              <w:t>The topology is appropriate for learning VLANs and inter-VLAN routing. With the documented management correction and hardening steps, it is also suitable as a clean reference lab.</w:t>
            </w:r>
          </w:p>
        </w:tc>
      </w:tr>
    </w:tbl>
    <w:p>
      <w:pPr>
        <w:spacing w:after="0"/>
      </w:pPr>
    </w:p>
    <w:p>
      <w:r>
        <w:br w:type="page"/>
      </w:r>
    </w:p>
    <w:p>
      <w:pPr>
        <w:keepNext/>
        <w:spacing w:before="160" w:after="120"/>
        <w:pBdr>
          <w:bottom w:val="single" w:sz="10" w:space="3" w:color="2D64AD"/>
        </w:pBdr>
      </w:pPr>
      <w:r>
        <w:rPr>
          <w:rFonts w:ascii="Liberation Sans" w:hAnsi="Liberation Sans"/>
          <w:b/>
          <w:color w:val="0D2440"/>
          <w:sz w:val="36"/>
        </w:rPr>
        <w:t>Appendix A - Key configuration commands</w:t>
      </w:r>
    </w:p>
    <w:p>
      <w:pPr>
        <w:keepNext/>
        <w:spacing w:before="100" w:after="120"/>
      </w:pPr>
      <w:r>
        <w:rPr>
          <w:rFonts w:ascii="Liberation Sans" w:hAnsi="Liberation Sans"/>
          <w:b/>
          <w:color w:val="2D64AD"/>
          <w:sz w:val="26"/>
        </w:rPr>
        <w:t>A.1. Operational verification</w:t>
      </w:r>
    </w:p>
    <w:tbl>
      <w:tblPr>
        <w:tblW w:type="auto" w:w="0"/>
        <w:jc w:val="center"/>
        <w:tblLook w:firstColumn="1" w:firstRow="1" w:lastColumn="0" w:lastRow="0" w:noHBand="0" w:noVBand="1" w:val="04A0"/>
      </w:tblPr>
      <w:tblGrid>
        <w:gridCol w:w="10148"/>
      </w:tblGrid>
      <w:tr>
        <w:tc>
          <w:tcPr>
            <w:tcW w:type="dxa" w:w="10148"/>
            <w:shd w:fill="F2F4F8"/>
            <w:tcBorders>
              <w:top w:val="single" w:sz="4" w:color="D0D7E2"/>
              <w:left w:val="single" w:sz="4" w:color="D0D7E2"/>
              <w:bottom w:val="single" w:sz="4" w:color="D0D7E2"/>
              <w:right w:val="single" w:sz="4" w:color="D0D7E2"/>
            </w:tcBorders>
          </w:tcPr>
          <w:p>
            <w:pPr>
              <w:spacing w:after="0"/>
            </w:pPr>
            <w:r>
              <w:rPr>
                <w:rFonts w:ascii="DejaVu Sans Mono" w:hAnsi="DejaVu Sans Mono"/>
                <w:color w:val="172235"/>
                <w:sz w:val="15"/>
              </w:rPr>
              <w:t>show ip interface brief</w:t>
              <w:br/>
            </w:r>
            <w:r>
              <w:rPr>
                <w:rFonts w:ascii="DejaVu Sans Mono" w:hAnsi="DejaVu Sans Mono"/>
                <w:color w:val="172235"/>
                <w:sz w:val="15"/>
              </w:rPr>
              <w:t>show vlan brief</w:t>
              <w:br/>
            </w:r>
            <w:r>
              <w:rPr>
                <w:rFonts w:ascii="DejaVu Sans Mono" w:hAnsi="DejaVu Sans Mono"/>
                <w:color w:val="172235"/>
                <w:sz w:val="15"/>
              </w:rPr>
              <w:t>show interfaces trunk</w:t>
              <w:br/>
            </w:r>
            <w:r>
              <w:rPr>
                <w:rFonts w:ascii="DejaVu Sans Mono" w:hAnsi="DejaVu Sans Mono"/>
                <w:color w:val="172235"/>
                <w:sz w:val="15"/>
              </w:rPr>
              <w:t>show interfaces switchport</w:t>
              <w:br/>
            </w:r>
            <w:r>
              <w:rPr>
                <w:rFonts w:ascii="DejaVu Sans Mono" w:hAnsi="DejaVu Sans Mono"/>
                <w:color w:val="172235"/>
                <w:sz w:val="15"/>
              </w:rPr>
              <w:t>show spanning-tree vlan 10,20,30</w:t>
              <w:br/>
            </w:r>
            <w:r>
              <w:rPr>
                <w:rFonts w:ascii="DejaVu Sans Mono" w:hAnsi="DejaVu Sans Mono"/>
                <w:color w:val="172235"/>
                <w:sz w:val="15"/>
              </w:rPr>
              <w:t>show running-config</w:t>
              <w:br/>
            </w:r>
            <w:r>
              <w:rPr>
                <w:rFonts w:ascii="DejaVu Sans Mono" w:hAnsi="DejaVu Sans Mono"/>
                <w:color w:val="172235"/>
                <w:sz w:val="15"/>
              </w:rPr>
              <w:t>show users</w:t>
              <w:br/>
            </w:r>
            <w:r>
              <w:rPr>
                <w:rFonts w:ascii="DejaVu Sans Mono" w:hAnsi="DejaVu Sans Mono"/>
                <w:color w:val="172235"/>
                <w:sz w:val="15"/>
              </w:rPr>
              <w:t>show ssh</w:t>
              <w:br/>
            </w:r>
            <w:r>
              <w:rPr>
                <w:rFonts w:ascii="DejaVu Sans Mono" w:hAnsi="DejaVu Sans Mono"/>
                <w:color w:val="172235"/>
                <w:sz w:val="15"/>
              </w:rPr>
              <w:t>show crypto key mypubkey rsa</w:t>
              <w:br/>
            </w:r>
            <w:r>
              <w:rPr>
                <w:rFonts w:ascii="DejaVu Sans Mono" w:hAnsi="DejaVu Sans Mono"/>
                <w:color w:val="172235"/>
                <w:sz w:val="15"/>
              </w:rPr>
              <w:t>ping &lt;destination-ip&gt;</w:t>
              <w:br/>
            </w:r>
            <w:r>
              <w:rPr>
                <w:rFonts w:ascii="DejaVu Sans Mono" w:hAnsi="DejaVu Sans Mono"/>
                <w:color w:val="172235"/>
                <w:sz w:val="15"/>
              </w:rPr>
              <w:t>traceroute &lt;destination-ip&gt;</w:t>
            </w:r>
          </w:p>
        </w:tc>
      </w:tr>
    </w:tbl>
    <w:p>
      <w:pPr>
        <w:spacing w:after="0"/>
      </w:pPr>
    </w:p>
    <w:p>
      <w:pPr>
        <w:keepNext/>
        <w:spacing w:before="100" w:after="120"/>
      </w:pPr>
      <w:r>
        <w:rPr>
          <w:rFonts w:ascii="Liberation Sans" w:hAnsi="Liberation Sans"/>
          <w:b/>
          <w:color w:val="2D64AD"/>
          <w:sz w:val="26"/>
        </w:rPr>
        <w:t>A.2. Confirmed port mapping</w:t>
      </w:r>
    </w:p>
    <w:tbl>
      <w:tblPr>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1928"/>
            <w:shd w:fill="2D64AD"/>
            <w:vAlign w:val="center"/>
            <w:tcBorders>
              <w:bottom w:val="single" w:sz="4" w:color="FFFFFF"/>
              <w:right w:val="single" w:sz="2" w:color="FFFFFF"/>
            </w:tcBorders>
          </w:tcPr>
          <w:p>
            <w:pPr>
              <w:jc w:val="center"/>
            </w:pPr>
            <w:r>
              <w:rPr>
                <w:rFonts w:ascii="Liberation Sans" w:hAnsi="Liberation Sans"/>
                <w:b/>
                <w:color w:val="FFFFFF"/>
                <w:sz w:val="15"/>
              </w:rPr>
              <w:t>Interface</w:t>
            </w:r>
          </w:p>
        </w:tc>
        <w:tc>
          <w:tcPr>
            <w:tcW w:type="dxa" w:w="1531"/>
            <w:shd w:fill="2D64AD"/>
            <w:vAlign w:val="center"/>
            <w:tcBorders>
              <w:bottom w:val="single" w:sz="4" w:color="FFFFFF"/>
              <w:right w:val="single" w:sz="2" w:color="FFFFFF"/>
            </w:tcBorders>
          </w:tcPr>
          <w:p>
            <w:pPr>
              <w:jc w:val="center"/>
            </w:pPr>
            <w:r>
              <w:rPr>
                <w:rFonts w:ascii="Liberation Sans" w:hAnsi="Liberation Sans"/>
                <w:b/>
                <w:color w:val="FFFFFF"/>
                <w:sz w:val="15"/>
              </w:rPr>
              <w:t>Mode</w:t>
            </w:r>
          </w:p>
        </w:tc>
        <w:tc>
          <w:tcPr>
            <w:tcW w:type="dxa" w:w="850"/>
            <w:shd w:fill="2D64AD"/>
            <w:vAlign w:val="center"/>
            <w:tcBorders>
              <w:bottom w:val="single" w:sz="4" w:color="FFFFFF"/>
              <w:right w:val="single" w:sz="2" w:color="FFFFFF"/>
            </w:tcBorders>
          </w:tcPr>
          <w:p>
            <w:pPr>
              <w:jc w:val="center"/>
            </w:pPr>
            <w:r>
              <w:rPr>
                <w:rFonts w:ascii="Liberation Sans" w:hAnsi="Liberation Sans"/>
                <w:b/>
                <w:color w:val="FFFFFF"/>
                <w:sz w:val="15"/>
              </w:rPr>
              <w:t>VLAN</w:t>
            </w:r>
          </w:p>
        </w:tc>
        <w:tc>
          <w:tcPr>
            <w:tcW w:type="dxa" w:w="2835"/>
            <w:shd w:fill="2D64AD"/>
            <w:vAlign w:val="center"/>
            <w:tcBorders>
              <w:bottom w:val="single" w:sz="4" w:color="FFFFFF"/>
              <w:right w:val="single" w:sz="2" w:color="FFFFFF"/>
            </w:tcBorders>
          </w:tcPr>
          <w:p>
            <w:pPr>
              <w:jc w:val="center"/>
            </w:pPr>
            <w:r>
              <w:rPr>
                <w:rFonts w:ascii="Liberation Sans" w:hAnsi="Liberation Sans"/>
                <w:b/>
                <w:color w:val="FFFFFF"/>
                <w:sz w:val="15"/>
              </w:rPr>
              <w:t>Purpose / address</w:t>
            </w:r>
          </w:p>
        </w:tc>
        <w:tc>
          <w:tcPr>
            <w:tcW w:type="dxa" w:w="2494"/>
            <w:shd w:fill="2D64AD"/>
            <w:vAlign w:val="center"/>
            <w:tcBorders>
              <w:bottom w:val="single" w:sz="4" w:color="FFFFFF"/>
              <w:right w:val="single" w:sz="2" w:color="FFFFFF"/>
            </w:tcBorders>
          </w:tcPr>
          <w:p>
            <w:pPr>
              <w:jc w:val="center"/>
            </w:pPr>
            <w:r>
              <w:rPr>
                <w:rFonts w:ascii="Liberation Sans" w:hAnsi="Liberation Sans"/>
                <w:b/>
                <w:color w:val="FFFFFF"/>
                <w:sz w:val="15"/>
              </w:rPr>
              <w:t>Key setting</w:t>
            </w:r>
          </w:p>
        </w:tc>
      </w:tr>
      <w:tr>
        <w:trPr>
          <w:cantSplit/>
        </w:trPr>
        <w:tc>
          <w:tcPr>
            <w:tcW w:type="dxa" w:w="192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Fa0/1</w:t>
            </w:r>
          </w:p>
        </w:tc>
        <w:tc>
          <w:tcPr>
            <w:tcW w:type="dxa" w:w="15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Access</w:t>
            </w:r>
          </w:p>
        </w:tc>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10</w:t>
            </w:r>
          </w:p>
        </w:tc>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Management / PC-MGMT</w:t>
            </w:r>
          </w:p>
        </w:tc>
        <w:tc>
          <w:tcPr>
            <w:tcW w:type="dxa" w:w="249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PortFast, BPDU Guard</w:t>
            </w:r>
          </w:p>
        </w:tc>
      </w:tr>
      <w:tr>
        <w:trPr>
          <w:cantSplit/>
        </w:trPr>
        <w:tc>
          <w:tcPr>
            <w:tcW w:type="dxa" w:w="192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Fa0/2</w:t>
            </w:r>
          </w:p>
        </w:tc>
        <w:tc>
          <w:tcPr>
            <w:tcW w:type="dxa" w:w="153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Access</w:t>
            </w:r>
          </w:p>
        </w:tc>
        <w:tc>
          <w:tcPr>
            <w:tcW w:type="dxa" w:w="85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20</w:t>
            </w:r>
          </w:p>
        </w:tc>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Sales / PC-SALES</w:t>
            </w:r>
          </w:p>
        </w:tc>
        <w:tc>
          <w:tcPr>
            <w:tcW w:type="dxa" w:w="249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PortFast, BPDU Guard</w:t>
            </w:r>
          </w:p>
        </w:tc>
      </w:tr>
      <w:tr>
        <w:trPr>
          <w:cantSplit/>
        </w:trPr>
        <w:tc>
          <w:tcPr>
            <w:tcW w:type="dxa" w:w="192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Fa0/3</w:t>
            </w:r>
          </w:p>
        </w:tc>
        <w:tc>
          <w:tcPr>
            <w:tcW w:type="dxa" w:w="15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Access</w:t>
            </w:r>
          </w:p>
        </w:tc>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30</w:t>
            </w:r>
          </w:p>
        </w:tc>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IT / PC-IT</w:t>
            </w:r>
          </w:p>
        </w:tc>
        <w:tc>
          <w:tcPr>
            <w:tcW w:type="dxa" w:w="249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PortFast, BPDU Guard</w:t>
            </w:r>
          </w:p>
        </w:tc>
      </w:tr>
      <w:tr>
        <w:trPr>
          <w:cantSplit/>
        </w:trPr>
        <w:tc>
          <w:tcPr>
            <w:tcW w:type="dxa" w:w="192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SW1 Gi0/1</w:t>
            </w:r>
          </w:p>
        </w:tc>
        <w:tc>
          <w:tcPr>
            <w:tcW w:type="dxa" w:w="153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Trunk</w:t>
            </w:r>
          </w:p>
        </w:tc>
        <w:tc>
          <w:tcPr>
            <w:tcW w:type="dxa" w:w="85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10,20,30</w:t>
            </w:r>
          </w:p>
        </w:tc>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Link to R1 G0/0</w:t>
            </w:r>
          </w:p>
        </w:tc>
        <w:tc>
          <w:tcPr>
            <w:tcW w:type="dxa" w:w="249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Static trunk</w:t>
            </w:r>
          </w:p>
        </w:tc>
      </w:tr>
      <w:tr>
        <w:trPr>
          <w:cantSplit/>
        </w:trPr>
        <w:tc>
          <w:tcPr>
            <w:tcW w:type="dxa" w:w="192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R1 G0/0.10</w:t>
            </w:r>
          </w:p>
        </w:tc>
        <w:tc>
          <w:tcPr>
            <w:tcW w:type="dxa" w:w="15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L3 subinterface</w:t>
            </w:r>
          </w:p>
        </w:tc>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10</w:t>
            </w:r>
          </w:p>
        </w:tc>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192.168.1.1/24</w:t>
            </w:r>
          </w:p>
        </w:tc>
        <w:tc>
          <w:tcPr>
            <w:tcW w:type="dxa" w:w="249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dot1Q 10</w:t>
            </w:r>
          </w:p>
        </w:tc>
      </w:tr>
      <w:tr>
        <w:trPr>
          <w:cantSplit/>
        </w:trPr>
        <w:tc>
          <w:tcPr>
            <w:tcW w:type="dxa" w:w="1928"/>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R1 G0/0.20</w:t>
            </w:r>
          </w:p>
        </w:tc>
        <w:tc>
          <w:tcPr>
            <w:tcW w:type="dxa" w:w="1531"/>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L3 subinterface</w:t>
            </w:r>
          </w:p>
        </w:tc>
        <w:tc>
          <w:tcPr>
            <w:tcW w:type="dxa" w:w="850"/>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20</w:t>
            </w:r>
          </w:p>
        </w:tc>
        <w:tc>
          <w:tcPr>
            <w:tcW w:type="dxa" w:w="2835"/>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192.168.2.1/24</w:t>
            </w:r>
          </w:p>
        </w:tc>
        <w:tc>
          <w:tcPr>
            <w:tcW w:type="dxa" w:w="2494"/>
            <w:shd w:fill="F5F7FA"/>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dot1Q 20</w:t>
            </w:r>
          </w:p>
        </w:tc>
      </w:tr>
      <w:tr>
        <w:trPr>
          <w:cantSplit/>
        </w:trPr>
        <w:tc>
          <w:tcPr>
            <w:tcW w:type="dxa" w:w="1928"/>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R1 G0/0.30</w:t>
            </w:r>
          </w:p>
        </w:tc>
        <w:tc>
          <w:tcPr>
            <w:tcW w:type="dxa" w:w="1531"/>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L3 subinterface</w:t>
            </w:r>
          </w:p>
        </w:tc>
        <w:tc>
          <w:tcPr>
            <w:tcW w:type="dxa" w:w="850"/>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30</w:t>
            </w:r>
          </w:p>
        </w:tc>
        <w:tc>
          <w:tcPr>
            <w:tcW w:type="dxa" w:w="2835"/>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192.168.3.1/24</w:t>
            </w:r>
          </w:p>
        </w:tc>
        <w:tc>
          <w:tcPr>
            <w:tcW w:type="dxa" w:w="2494"/>
            <w:shd w:fill="FFFFFF"/>
            <w:vAlign w:val="center"/>
            <w:tcBorders>
              <w:left w:val="single" w:sz="2" w:color="D8DEE8"/>
              <w:bottom w:val="single" w:sz="2" w:color="D8DEE8"/>
              <w:right w:val="single" w:sz="2" w:color="D8DEE8"/>
            </w:tcBorders>
          </w:tcPr>
          <w:p>
            <w:pPr>
              <w:spacing w:after="0" w:before="0"/>
            </w:pPr>
            <w:r>
              <w:rPr>
                <w:rFonts w:ascii="Liberation Sans" w:hAnsi="Liberation Sans"/>
                <w:color w:val="172235"/>
                <w:sz w:val="15"/>
              </w:rPr>
              <w:t>dot1Q 30</w:t>
            </w:r>
          </w:p>
        </w:tc>
      </w:tr>
    </w:tbl>
    <w:p>
      <w:pPr>
        <w:spacing w:after="0"/>
      </w:pPr>
    </w:p>
    <w:p>
      <w:pPr>
        <w:keepNext/>
        <w:spacing w:before="100" w:after="120"/>
      </w:pPr>
      <w:r>
        <w:rPr>
          <w:rFonts w:ascii="Liberation Sans" w:hAnsi="Liberation Sans"/>
          <w:b/>
          <w:color w:val="2D64AD"/>
          <w:sz w:val="26"/>
        </w:rPr>
        <w:t>A.3. Source files</w:t>
      </w:r>
    </w:p>
    <w:p>
      <w:pPr>
        <w:pStyle w:val="ListBullet"/>
        <w:spacing w:after="40"/>
        <w:ind w:left="312" w:hanging="142"/>
      </w:pPr>
      <w:r>
        <w:rPr>
          <w:rFonts w:ascii="Liberation Sans" w:hAnsi="Liberation Sans"/>
          <w:color w:val="172235"/>
          <w:sz w:val="18"/>
        </w:rPr>
        <w:t>Lab01_VLAN_Router_on_a_Stick.pkt - original Cisco Packet Tracer project.</w:t>
      </w:r>
    </w:p>
    <w:p>
      <w:pPr>
        <w:pStyle w:val="ListBullet"/>
        <w:spacing w:after="40"/>
        <w:ind w:left="312" w:hanging="142"/>
      </w:pPr>
      <w:r>
        <w:rPr>
          <w:rFonts w:ascii="Liberation Sans" w:hAnsi="Liberation Sans"/>
          <w:color w:val="172235"/>
          <w:sz w:val="18"/>
        </w:rPr>
        <w:t>Lab 01 Router.txt - R1 running-config export.</w:t>
      </w:r>
    </w:p>
    <w:p>
      <w:pPr>
        <w:pStyle w:val="ListBullet"/>
        <w:spacing w:after="40"/>
        <w:ind w:left="312" w:hanging="142"/>
      </w:pPr>
      <w:r>
        <w:rPr>
          <w:rFonts w:ascii="Liberation Sans" w:hAnsi="Liberation Sans"/>
          <w:color w:val="172235"/>
          <w:sz w:val="18"/>
        </w:rPr>
        <w:t>Lab 01 Switch cfg.txt - SW1 running-config export.</w:t>
      </w:r>
    </w:p>
    <w:p>
      <w:pPr>
        <w:pStyle w:val="ListBullet"/>
        <w:spacing w:after="40"/>
        <w:ind w:left="312" w:hanging="142"/>
      </w:pPr>
      <w:r>
        <w:rPr>
          <w:rFonts w:ascii="Liberation Sans" w:hAnsi="Liberation Sans"/>
          <w:color w:val="172235"/>
          <w:sz w:val="18"/>
        </w:rPr>
        <w:t>Lab01 VLAN_Router-on_a_stick.docx - laboratory brief and requirements.</w:t>
      </w:r>
    </w:p>
    <w:sectPr w:rsidR="00FC693F" w:rsidRPr="0006063C" w:rsidSect="00034616">
      <w:headerReference w:type="default" r:id="rId10"/>
      <w:footerReference w:type="default" r:id="rId11"/>
      <w:pgSz w:w="11906" w:h="16838"/>
      <w:pgMar w:top="879" w:right="879" w:bottom="794" w:left="879" w:header="255" w:footer="31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83"/>
      <w:gridCol w:w="3383"/>
      <w:gridCol w:w="3383"/>
    </w:tblGrid>
    <w:tr>
      <w:tc>
        <w:tcPr>
          <w:tcW w:type="dxa" w:w="3383"/>
          <w:tcBorders>
            <w:top w:val="single" w:sz="3" w:color="D8DEE8"/>
            <w:left w:val="nil"/>
            <w:bottom w:val="nil"/>
            <w:right w:val="nil"/>
          </w:tcBorders>
        </w:tcPr>
        <w:p>
          <w:pPr>
            <w:jc w:val="left"/>
          </w:pPr>
          <w:r>
            <w:rPr>
              <w:rFonts w:ascii="Liberation Sans" w:hAnsi="Liberation Sans"/>
              <w:color w:val="657284"/>
              <w:sz w:val="15"/>
            </w:rPr>
            <w:t>VLAN &amp; Router-on-a-Stick | Technical Documentation</w:t>
          </w:r>
        </w:p>
      </w:tc>
      <w:tc>
        <w:tcPr>
          <w:tcW w:type="dxa" w:w="3383"/>
          <w:tcBorders>
            <w:top w:val="single" w:sz="3" w:color="D8DEE8"/>
            <w:left w:val="nil"/>
            <w:bottom w:val="nil"/>
            <w:right w:val="nil"/>
          </w:tcBorders>
        </w:tcPr>
        <w:p>
          <w:r/>
        </w:p>
      </w:tc>
      <w:tc>
        <w:tcPr>
          <w:tcW w:type="dxa" w:w="3383"/>
          <w:tcBorders>
            <w:top w:val="single" w:sz="3" w:color="D8DEE8"/>
            <w:left w:val="nil"/>
            <w:bottom w:val="nil"/>
            <w:right w:val="nil"/>
          </w:tcBorders>
        </w:tcPr>
        <w:p>
          <w:pPr>
            <w:jc w:val="right"/>
          </w:pPr>
          <w:r>
            <w:rPr>
              <w:rFonts w:ascii="Liberation Sans" w:hAnsi="Liberation Sans"/>
              <w:color w:val="657284"/>
              <w:sz w:val="15"/>
            </w:rPr>
            <w:t xml:space="preserve">Page </w:t>
          </w:r>
          <w:r>
            <w:rPr>
              <w:rFonts w:ascii="Liberation Sans" w:hAnsi="Liberation Sans"/>
              <w:color w:val="657284"/>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DEE8"/>
      </w:pBdr>
    </w:pPr>
    <w:r>
      <w:drawing>
        <wp:inline xmlns:a="http://schemas.openxmlformats.org/drawingml/2006/main" xmlns:pic="http://schemas.openxmlformats.org/drawingml/2006/picture">
          <wp:extent cx="1872000" cy="374400"/>
          <wp:docPr id="1" name="Picture 1"/>
          <wp:cNvGraphicFramePr>
            <a:graphicFrameLocks noChangeAspect="1"/>
          </wp:cNvGraphicFramePr>
          <a:graphic>
            <a:graphicData uri="http://schemas.openxmlformats.org/drawingml/2006/picture">
              <pic:pic>
                <pic:nvPicPr>
                  <pic:cNvPr id="0" name="logo_en.png"/>
                  <pic:cNvPicPr/>
                </pic:nvPicPr>
                <pic:blipFill>
                  <a:blip r:embed="rId1"/>
                  <a:stretch>
                    <a:fillRect/>
                  </a:stretch>
                </pic:blipFill>
                <pic:spPr>
                  <a:xfrm>
                    <a:off x="0" y="0"/>
                    <a:ext cx="1872000" cy="3744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 VLAN and Router-on-a-Stick</dc:title>
  <dc:subject>Cisco Packet Tracer network project analysis</dc:subject>
  <dc:creator>OpenAI</dc:creator>
  <cp:keywords>Cisco, VLAN, Router-on-a-Stick, 802.1Q, SSH, Packet Tracer</cp:keywords>
  <dc:description>generated by python-docx</dc:description>
  <cp:lastModifiedBy/>
  <cp:revision>1</cp:revision>
  <dcterms:created xsi:type="dcterms:W3CDTF">2013-12-23T23:15:00Z</dcterms:created>
  <dcterms:modified xsi:type="dcterms:W3CDTF">2013-12-23T23:15:00Z</dcterms:modified>
  <cp:category/>
</cp:coreProperties>
</file>