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C0AE45B" w14:textId="77777777" w:rsidR="006C6589" w:rsidRPr="00C213B7" w:rsidRDefault="0085508A">
      <w:pPr>
        <w:rPr>
          <w:rFonts w:asciiTheme="minorHAnsi" w:hAnsiTheme="minorHAnsi" w:cstheme="minorHAnsi"/>
          <w:noProof/>
          <w:lang w:val="sr-Latn-RS"/>
        </w:rPr>
      </w:pPr>
      <w:r w:rsidRPr="00C213B7">
        <w:rPr>
          <w:rFonts w:asciiTheme="minorHAnsi" w:hAnsiTheme="minorHAnsi" w:cstheme="minorHAnsi"/>
          <w:noProof/>
          <w:lang w:val="sr-Latn-RS"/>
        </w:rPr>
        <w:drawing>
          <wp:anchor distT="0" distB="0" distL="0" distR="0" simplePos="0" relativeHeight="251652096" behindDoc="0" locked="0" layoutInCell="1" allowOverlap="1" wp14:anchorId="7FA2F13D" wp14:editId="290D9F02">
            <wp:simplePos x="0" y="0"/>
            <wp:positionH relativeFrom="column">
              <wp:posOffset>62865</wp:posOffset>
            </wp:positionH>
            <wp:positionV relativeFrom="paragraph">
              <wp:posOffset>123825</wp:posOffset>
            </wp:positionV>
            <wp:extent cx="1082040" cy="887730"/>
            <wp:effectExtent l="19050" t="0" r="3810" b="0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8877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8E774DD" w14:textId="77777777" w:rsidR="006C6589" w:rsidRPr="003478F3" w:rsidRDefault="0085508A">
      <w:pPr>
        <w:rPr>
          <w:rFonts w:asciiTheme="minorHAnsi" w:hAnsiTheme="minorHAnsi" w:cstheme="minorHAnsi"/>
          <w:noProof/>
          <w:szCs w:val="28"/>
          <w:lang w:val="sr-Latn-RS"/>
        </w:rPr>
      </w:pPr>
      <w:r w:rsidRPr="003478F3">
        <w:rPr>
          <w:rFonts w:asciiTheme="minorHAnsi" w:hAnsiTheme="minorHAnsi" w:cstheme="minorHAnsi"/>
          <w:noProof/>
          <w:szCs w:val="28"/>
          <w:lang w:val="sr-Latn-RS"/>
        </w:rPr>
        <w:t xml:space="preserve"> </w:t>
      </w:r>
      <w:r w:rsidRPr="003478F3">
        <w:rPr>
          <w:rFonts w:asciiTheme="minorHAnsi" w:hAnsiTheme="minorHAnsi" w:cstheme="minorHAnsi"/>
          <w:noProof/>
          <w:szCs w:val="28"/>
          <w:lang w:val="sr-Latn-RS"/>
        </w:rPr>
        <w:tab/>
      </w:r>
    </w:p>
    <w:p w14:paraId="727B1B39" w14:textId="7685A196" w:rsidR="006C6589" w:rsidRPr="003478F3" w:rsidRDefault="00DF5076" w:rsidP="00A96C02">
      <w:pPr>
        <w:jc w:val="center"/>
        <w:rPr>
          <w:rFonts w:asciiTheme="minorHAnsi" w:hAnsiTheme="minorHAnsi" w:cstheme="minorHAnsi"/>
          <w:noProof/>
          <w:szCs w:val="28"/>
          <w:lang w:val="sr-Latn-RS"/>
        </w:rPr>
      </w:pPr>
      <w:r w:rsidRPr="003478F3">
        <w:rPr>
          <w:rFonts w:asciiTheme="minorHAnsi" w:hAnsiTheme="minorHAnsi" w:cstheme="minorHAnsi"/>
          <w:noProof/>
          <w:sz w:val="28"/>
          <w:szCs w:val="32"/>
          <w:lang w:val="sr-Latn-RS"/>
        </w:rPr>
        <w:t>DRŽAVNI UNIVERZITET U NOVOM PAZARU</w:t>
      </w:r>
    </w:p>
    <w:p w14:paraId="475FC59C" w14:textId="77777777" w:rsidR="006C6589" w:rsidRPr="003478F3" w:rsidRDefault="006C6589" w:rsidP="00C213B7">
      <w:pPr>
        <w:rPr>
          <w:rFonts w:asciiTheme="minorHAnsi" w:hAnsiTheme="minorHAnsi" w:cstheme="minorHAnsi"/>
          <w:noProof/>
          <w:szCs w:val="28"/>
          <w:lang w:val="sr-Latn-RS"/>
        </w:rPr>
      </w:pPr>
    </w:p>
    <w:p w14:paraId="402CC00C" w14:textId="77777777" w:rsidR="006C6589" w:rsidRPr="003478F3" w:rsidRDefault="006C6589">
      <w:pPr>
        <w:jc w:val="center"/>
        <w:rPr>
          <w:rFonts w:asciiTheme="minorHAnsi" w:hAnsiTheme="minorHAnsi" w:cstheme="minorHAnsi"/>
          <w:noProof/>
          <w:szCs w:val="28"/>
          <w:lang w:val="sr-Latn-RS"/>
        </w:rPr>
      </w:pPr>
    </w:p>
    <w:p w14:paraId="7E689E22" w14:textId="1AE6F871" w:rsidR="006C6589" w:rsidRPr="003478F3" w:rsidRDefault="00FD2765" w:rsidP="00C213B7">
      <w:pPr>
        <w:jc w:val="center"/>
        <w:rPr>
          <w:rFonts w:asciiTheme="minorHAnsi" w:hAnsiTheme="minorHAnsi" w:cstheme="minorHAnsi"/>
          <w:noProof/>
          <w:sz w:val="28"/>
          <w:szCs w:val="32"/>
          <w:lang w:val="sr-Latn-RS"/>
        </w:rPr>
      </w:pPr>
      <w:r w:rsidRPr="003478F3">
        <w:rPr>
          <w:rFonts w:asciiTheme="minorHAnsi" w:hAnsiTheme="minorHAnsi" w:cstheme="minorHAnsi"/>
          <w:noProof/>
          <w:sz w:val="28"/>
          <w:szCs w:val="32"/>
          <w:lang w:val="sr-Latn-RS"/>
        </w:rPr>
        <w:t>PROGRAMSKI JEZICI</w:t>
      </w:r>
      <w:r w:rsidR="00C213B7" w:rsidRPr="003478F3">
        <w:rPr>
          <w:rFonts w:asciiTheme="minorHAnsi" w:hAnsiTheme="minorHAnsi" w:cstheme="minorHAnsi"/>
          <w:noProof/>
          <w:sz w:val="28"/>
          <w:szCs w:val="32"/>
          <w:lang w:val="sr-Latn-RS"/>
        </w:rPr>
        <w:t xml:space="preserve"> </w:t>
      </w:r>
      <w:r w:rsidR="0066202C">
        <w:rPr>
          <w:rFonts w:asciiTheme="minorHAnsi" w:hAnsiTheme="minorHAnsi" w:cstheme="minorHAnsi"/>
          <w:noProof/>
          <w:sz w:val="28"/>
          <w:szCs w:val="32"/>
          <w:lang w:val="sr-Latn-RS"/>
        </w:rPr>
        <w:t>–</w:t>
      </w:r>
      <w:r w:rsidR="00C213B7" w:rsidRPr="003478F3">
        <w:rPr>
          <w:rFonts w:asciiTheme="minorHAnsi" w:hAnsiTheme="minorHAnsi" w:cstheme="minorHAnsi"/>
          <w:noProof/>
          <w:sz w:val="28"/>
          <w:szCs w:val="32"/>
          <w:lang w:val="sr-Latn-RS"/>
        </w:rPr>
        <w:t xml:space="preserve"> </w:t>
      </w:r>
      <w:r w:rsidR="00BB5AEA">
        <w:rPr>
          <w:rFonts w:asciiTheme="minorHAnsi" w:hAnsiTheme="minorHAnsi" w:cstheme="minorHAnsi"/>
          <w:noProof/>
          <w:sz w:val="28"/>
          <w:szCs w:val="32"/>
          <w:lang w:val="sr-Latn-RS"/>
        </w:rPr>
        <w:t>Februar</w:t>
      </w:r>
      <w:r w:rsidR="0085508A" w:rsidRPr="003478F3">
        <w:rPr>
          <w:rFonts w:asciiTheme="minorHAnsi" w:hAnsiTheme="minorHAnsi" w:cstheme="minorHAnsi"/>
          <w:noProof/>
          <w:sz w:val="28"/>
          <w:szCs w:val="32"/>
          <w:lang w:val="sr-Latn-RS"/>
        </w:rPr>
        <w:t xml:space="preserve"> 20</w:t>
      </w:r>
      <w:r w:rsidR="001C5FDF">
        <w:rPr>
          <w:rFonts w:asciiTheme="minorHAnsi" w:hAnsiTheme="minorHAnsi" w:cstheme="minorHAnsi"/>
          <w:noProof/>
          <w:sz w:val="28"/>
          <w:szCs w:val="32"/>
          <w:lang w:val="sr-Latn-RS"/>
        </w:rPr>
        <w:t>2</w:t>
      </w:r>
      <w:r w:rsidR="00BB5AEA">
        <w:rPr>
          <w:rFonts w:asciiTheme="minorHAnsi" w:hAnsiTheme="minorHAnsi" w:cstheme="minorHAnsi"/>
          <w:noProof/>
          <w:sz w:val="28"/>
          <w:szCs w:val="32"/>
          <w:lang w:val="sr-Latn-RS"/>
        </w:rPr>
        <w:t>1</w:t>
      </w:r>
      <w:r w:rsidR="0085508A" w:rsidRPr="003478F3">
        <w:rPr>
          <w:rFonts w:asciiTheme="minorHAnsi" w:hAnsiTheme="minorHAnsi" w:cstheme="minorHAnsi"/>
          <w:noProof/>
          <w:sz w:val="28"/>
          <w:szCs w:val="32"/>
          <w:lang w:val="sr-Latn-RS"/>
        </w:rPr>
        <w:t>.</w:t>
      </w:r>
    </w:p>
    <w:p w14:paraId="0E877232" w14:textId="77777777" w:rsidR="006C6589" w:rsidRPr="00C213B7" w:rsidRDefault="0085508A">
      <w:pPr>
        <w:rPr>
          <w:rFonts w:asciiTheme="minorHAnsi" w:hAnsiTheme="minorHAnsi" w:cstheme="minorHAnsi"/>
          <w:noProof/>
          <w:sz w:val="28"/>
          <w:szCs w:val="28"/>
          <w:lang w:val="sr-Latn-RS"/>
        </w:rPr>
      </w:pPr>
      <w:r w:rsidRPr="00C213B7">
        <w:rPr>
          <w:rFonts w:asciiTheme="minorHAnsi" w:hAnsiTheme="minorHAnsi" w:cstheme="minorHAnsi"/>
          <w:noProof/>
          <w:sz w:val="28"/>
          <w:szCs w:val="28"/>
          <w:lang w:val="sr-Latn-RS"/>
        </w:rPr>
        <w:tab/>
      </w:r>
      <w:r w:rsidRPr="00C213B7">
        <w:rPr>
          <w:rFonts w:asciiTheme="minorHAnsi" w:hAnsiTheme="minorHAnsi" w:cstheme="minorHAnsi"/>
          <w:noProof/>
          <w:sz w:val="28"/>
          <w:szCs w:val="28"/>
          <w:lang w:val="sr-Latn-RS"/>
        </w:rPr>
        <w:tab/>
      </w:r>
      <w:r w:rsidRPr="00C213B7">
        <w:rPr>
          <w:rFonts w:asciiTheme="minorHAnsi" w:hAnsiTheme="minorHAnsi" w:cstheme="minorHAnsi"/>
          <w:noProof/>
          <w:sz w:val="28"/>
          <w:szCs w:val="28"/>
          <w:lang w:val="sr-Latn-RS"/>
        </w:rPr>
        <w:tab/>
      </w:r>
    </w:p>
    <w:p w14:paraId="13C945AA" w14:textId="47644444" w:rsidR="007F344F" w:rsidRPr="007F344F" w:rsidRDefault="007F344F" w:rsidP="007F344F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noProof/>
          <w:sz w:val="20"/>
          <w:lang w:val="sr-Latn-RS"/>
        </w:rPr>
      </w:pPr>
      <w:r w:rsidRPr="007F344F">
        <w:rPr>
          <w:rFonts w:asciiTheme="minorHAnsi" w:hAnsiTheme="minorHAnsi" w:cstheme="minorHAnsi"/>
          <w:noProof/>
          <w:sz w:val="20"/>
          <w:lang w:val="sr-Latn-RS"/>
        </w:rPr>
        <w:t>Na programskom jeziku Java kreirati:</w:t>
      </w:r>
    </w:p>
    <w:p w14:paraId="2B824D12" w14:textId="77777777" w:rsidR="007F344F" w:rsidRPr="007F344F" w:rsidRDefault="007F344F" w:rsidP="007F344F">
      <w:pPr>
        <w:jc w:val="both"/>
        <w:rPr>
          <w:rFonts w:asciiTheme="minorHAnsi" w:hAnsiTheme="minorHAnsi" w:cstheme="minorHAnsi"/>
          <w:noProof/>
          <w:sz w:val="20"/>
          <w:lang w:val="sr-Latn-RS"/>
        </w:rPr>
      </w:pPr>
      <w:r w:rsidRPr="007F344F">
        <w:rPr>
          <w:rFonts w:asciiTheme="minorHAnsi" w:hAnsiTheme="minorHAnsi" w:cstheme="minorHAnsi"/>
          <w:noProof/>
          <w:sz w:val="20"/>
          <w:lang w:val="sr-Latn-RS"/>
        </w:rPr>
        <w:t>interfejs Polinom u kojem su definisane metode za izra</w:t>
      </w:r>
      <w:r w:rsidRPr="007F344F">
        <w:rPr>
          <w:rFonts w:asciiTheme="minorHAnsi" w:hAnsiTheme="minorHAnsi" w:cstheme="minorHAnsi" w:hint="eastAsia"/>
          <w:noProof/>
          <w:sz w:val="20"/>
          <w:lang w:val="sr-Latn-RS"/>
        </w:rPr>
        <w:t>č</w:t>
      </w:r>
      <w:r w:rsidRPr="007F344F">
        <w:rPr>
          <w:rFonts w:asciiTheme="minorHAnsi" w:hAnsiTheme="minorHAnsi" w:cstheme="minorHAnsi"/>
          <w:noProof/>
          <w:sz w:val="20"/>
          <w:lang w:val="sr-Latn-RS"/>
        </w:rPr>
        <w:t>unavanje vrednosti polinoma u zadatoj ta</w:t>
      </w:r>
      <w:r w:rsidRPr="007F344F">
        <w:rPr>
          <w:rFonts w:asciiTheme="minorHAnsi" w:hAnsiTheme="minorHAnsi" w:cstheme="minorHAnsi" w:hint="eastAsia"/>
          <w:noProof/>
          <w:sz w:val="20"/>
          <w:lang w:val="sr-Latn-RS"/>
        </w:rPr>
        <w:t>č</w:t>
      </w:r>
      <w:r w:rsidRPr="007F344F">
        <w:rPr>
          <w:rFonts w:asciiTheme="minorHAnsi" w:hAnsiTheme="minorHAnsi" w:cstheme="minorHAnsi"/>
          <w:noProof/>
          <w:sz w:val="20"/>
          <w:lang w:val="sr-Latn-RS"/>
        </w:rPr>
        <w:t>ki i za nala</w:t>
      </w:r>
      <w:r w:rsidRPr="007F344F">
        <w:rPr>
          <w:rFonts w:asciiTheme="minorHAnsi" w:hAnsiTheme="minorHAnsi" w:cstheme="minorHAnsi" w:hint="eastAsia"/>
          <w:noProof/>
          <w:sz w:val="20"/>
          <w:lang w:val="sr-Latn-RS"/>
        </w:rPr>
        <w:t>ž</w:t>
      </w:r>
      <w:r w:rsidRPr="007F344F">
        <w:rPr>
          <w:rFonts w:asciiTheme="minorHAnsi" w:hAnsiTheme="minorHAnsi" w:cstheme="minorHAnsi"/>
          <w:noProof/>
          <w:sz w:val="20"/>
          <w:lang w:val="sr-Latn-RS"/>
        </w:rPr>
        <w:t>enje prvog izvoda polinoma;</w:t>
      </w:r>
    </w:p>
    <w:p w14:paraId="40D37BDD" w14:textId="3299D4BF" w:rsidR="007F344F" w:rsidRPr="007F344F" w:rsidRDefault="007F344F" w:rsidP="007F344F">
      <w:pPr>
        <w:jc w:val="both"/>
        <w:rPr>
          <w:rFonts w:asciiTheme="minorHAnsi" w:hAnsiTheme="minorHAnsi" w:cstheme="minorHAnsi"/>
          <w:noProof/>
          <w:sz w:val="20"/>
          <w:lang w:val="sr-Latn-RS"/>
        </w:rPr>
      </w:pPr>
      <w:r w:rsidRPr="007F344F">
        <w:rPr>
          <w:rFonts w:asciiTheme="minorHAnsi" w:hAnsiTheme="minorHAnsi" w:cstheme="minorHAnsi"/>
          <w:noProof/>
          <w:sz w:val="20"/>
          <w:lang w:val="sr-Latn-RS"/>
        </w:rPr>
        <w:t>Klasu KPolinom, koja implementira interfejs Polinom, koja sadr</w:t>
      </w:r>
      <w:r w:rsidRPr="007F344F">
        <w:rPr>
          <w:rFonts w:asciiTheme="minorHAnsi" w:hAnsiTheme="minorHAnsi" w:cstheme="minorHAnsi" w:hint="eastAsia"/>
          <w:noProof/>
          <w:sz w:val="20"/>
          <w:lang w:val="sr-Latn-RS"/>
        </w:rPr>
        <w:t>ž</w:t>
      </w:r>
      <w:r w:rsidRPr="007F344F">
        <w:rPr>
          <w:rFonts w:asciiTheme="minorHAnsi" w:hAnsiTheme="minorHAnsi" w:cstheme="minorHAnsi"/>
          <w:noProof/>
          <w:sz w:val="20"/>
          <w:lang w:val="sr-Latn-RS"/>
        </w:rPr>
        <w:t xml:space="preserve">i privatne attribute: stepen polinoma i niz koeficijenata, konstruktor koji inicijalizuje stepen polinoma i metod koji postavlja koeficijent uz zadati stepen. </w:t>
      </w:r>
    </w:p>
    <w:p w14:paraId="0C439C57" w14:textId="77777777" w:rsidR="007F344F" w:rsidRPr="007F344F" w:rsidRDefault="007F344F" w:rsidP="007F344F">
      <w:pPr>
        <w:jc w:val="both"/>
        <w:rPr>
          <w:rFonts w:asciiTheme="minorHAnsi" w:hAnsiTheme="minorHAnsi" w:cstheme="minorHAnsi"/>
          <w:noProof/>
          <w:sz w:val="20"/>
          <w:lang w:val="sr-Latn-RS"/>
        </w:rPr>
      </w:pPr>
      <w:r w:rsidRPr="007F344F">
        <w:rPr>
          <w:rFonts w:asciiTheme="minorHAnsi" w:hAnsiTheme="minorHAnsi" w:cstheme="minorHAnsi"/>
          <w:noProof/>
          <w:sz w:val="20"/>
          <w:lang w:val="sr-Latn-RS"/>
        </w:rPr>
        <w:t>Klasu MPolinom, koja implementira interfejs Polinom, koja sadr</w:t>
      </w:r>
      <w:r w:rsidRPr="007F344F">
        <w:rPr>
          <w:rFonts w:asciiTheme="minorHAnsi" w:hAnsiTheme="minorHAnsi" w:cstheme="minorHAnsi" w:hint="eastAsia"/>
          <w:noProof/>
          <w:sz w:val="20"/>
          <w:lang w:val="sr-Latn-RS"/>
        </w:rPr>
        <w:t>ž</w:t>
      </w:r>
      <w:r w:rsidRPr="007F344F">
        <w:rPr>
          <w:rFonts w:asciiTheme="minorHAnsi" w:hAnsiTheme="minorHAnsi" w:cstheme="minorHAnsi"/>
          <w:noProof/>
          <w:sz w:val="20"/>
          <w:lang w:val="sr-Latn-RS"/>
        </w:rPr>
        <w:t>i privatne attribute broj nenultih koeficijenata i niz monoma (koeficijenata i stepena) sa nenultim koeficijentima, konstruktor koji inicijalizuje broj nenultih monoma i metodu koji kreira monom sa zadatim koeficijentom i stepenom na odredjenoj poziciji u nizu.</w:t>
      </w:r>
    </w:p>
    <w:p w14:paraId="0FFC8AD8" w14:textId="18D15AEC" w:rsidR="007F344F" w:rsidRPr="007F344F" w:rsidRDefault="007F344F" w:rsidP="007F344F">
      <w:pPr>
        <w:jc w:val="both"/>
        <w:rPr>
          <w:rFonts w:asciiTheme="minorHAnsi" w:hAnsiTheme="minorHAnsi" w:cstheme="minorHAnsi"/>
          <w:noProof/>
          <w:sz w:val="20"/>
          <w:lang w:val="sr-Latn-RS"/>
        </w:rPr>
      </w:pPr>
      <w:r w:rsidRPr="007F344F">
        <w:rPr>
          <w:rFonts w:asciiTheme="minorHAnsi" w:hAnsiTheme="minorHAnsi" w:cstheme="minorHAnsi"/>
          <w:noProof/>
          <w:sz w:val="20"/>
          <w:lang w:val="sr-Latn-RS"/>
        </w:rPr>
        <w:t xml:space="preserve">U funkciji main definisati 2 promenljive tipa Polinom. Jednoj dodeliti objekat tipa KPolinom, a drugoj objekat tipa NPolinom. Oba objekta iskoristiti za predstavljanje polinoma 3x11+2x7+5 i </w:t>
      </w:r>
      <w:r w:rsidRPr="007F344F">
        <w:rPr>
          <w:rFonts w:asciiTheme="minorHAnsi" w:hAnsiTheme="minorHAnsi" w:cstheme="minorHAnsi" w:hint="eastAsia"/>
          <w:noProof/>
          <w:sz w:val="20"/>
          <w:lang w:val="sr-Latn-RS"/>
        </w:rPr>
        <w:t>š</w:t>
      </w:r>
      <w:r w:rsidRPr="007F344F">
        <w:rPr>
          <w:rFonts w:asciiTheme="minorHAnsi" w:hAnsiTheme="minorHAnsi" w:cstheme="minorHAnsi"/>
          <w:noProof/>
          <w:sz w:val="20"/>
          <w:lang w:val="sr-Latn-RS"/>
        </w:rPr>
        <w:t>tampati vrednost prvog izvoda ovog polinoma u ta</w:t>
      </w:r>
      <w:proofErr w:type="spellStart"/>
      <w:r w:rsidRPr="007F344F">
        <w:rPr>
          <w:rFonts w:asciiTheme="minorHAnsi" w:hAnsiTheme="minorHAnsi" w:cstheme="minorHAnsi" w:hint="eastAsia"/>
          <w:noProof/>
          <w:sz w:val="20"/>
          <w:lang w:val="sr-Latn-RS"/>
        </w:rPr>
        <w:t>č</w:t>
      </w:r>
      <w:r w:rsidRPr="007F344F">
        <w:rPr>
          <w:rFonts w:asciiTheme="minorHAnsi" w:hAnsiTheme="minorHAnsi" w:cstheme="minorHAnsi"/>
          <w:noProof/>
          <w:sz w:val="20"/>
          <w:lang w:val="sr-Latn-RS"/>
        </w:rPr>
        <w:t>ki</w:t>
      </w:r>
      <w:proofErr w:type="spellEnd"/>
      <w:r w:rsidRPr="007F344F">
        <w:rPr>
          <w:rFonts w:asciiTheme="minorHAnsi" w:hAnsiTheme="minorHAnsi" w:cstheme="minorHAnsi"/>
          <w:noProof/>
          <w:sz w:val="20"/>
          <w:lang w:val="sr-Latn-RS"/>
        </w:rPr>
        <w:t xml:space="preserve"> x=2 </w:t>
      </w:r>
      <w:proofErr w:type="spellStart"/>
      <w:r w:rsidRPr="007F344F">
        <w:rPr>
          <w:rFonts w:asciiTheme="minorHAnsi" w:hAnsiTheme="minorHAnsi" w:cstheme="minorHAnsi"/>
          <w:noProof/>
          <w:sz w:val="20"/>
          <w:lang w:val="sr-Latn-RS"/>
        </w:rPr>
        <w:t>izra</w:t>
      </w:r>
      <w:r w:rsidRPr="007F344F">
        <w:rPr>
          <w:rFonts w:asciiTheme="minorHAnsi" w:hAnsiTheme="minorHAnsi" w:cstheme="minorHAnsi" w:hint="eastAsia"/>
          <w:noProof/>
          <w:sz w:val="20"/>
          <w:lang w:val="sr-Latn-RS"/>
        </w:rPr>
        <w:t>č</w:t>
      </w:r>
      <w:r w:rsidRPr="007F344F">
        <w:rPr>
          <w:rFonts w:asciiTheme="minorHAnsi" w:hAnsiTheme="minorHAnsi" w:cstheme="minorHAnsi"/>
          <w:noProof/>
          <w:sz w:val="20"/>
          <w:lang w:val="sr-Latn-RS"/>
        </w:rPr>
        <w:t>unatu</w:t>
      </w:r>
      <w:proofErr w:type="spellEnd"/>
      <w:r w:rsidRPr="007F344F">
        <w:rPr>
          <w:rFonts w:asciiTheme="minorHAnsi" w:hAnsiTheme="minorHAnsi" w:cstheme="minorHAnsi"/>
          <w:noProof/>
          <w:sz w:val="20"/>
          <w:lang w:val="sr-Latn-RS"/>
        </w:rPr>
        <w:t xml:space="preserve"> </w:t>
      </w:r>
      <w:proofErr w:type="spellStart"/>
      <w:r w:rsidRPr="007F344F">
        <w:rPr>
          <w:rFonts w:asciiTheme="minorHAnsi" w:hAnsiTheme="minorHAnsi" w:cstheme="minorHAnsi"/>
          <w:noProof/>
          <w:sz w:val="20"/>
          <w:lang w:val="sr-Latn-RS"/>
        </w:rPr>
        <w:t>kori</w:t>
      </w:r>
      <w:r w:rsidRPr="007F344F">
        <w:rPr>
          <w:rFonts w:asciiTheme="minorHAnsi" w:hAnsiTheme="minorHAnsi" w:cstheme="minorHAnsi" w:hint="eastAsia"/>
          <w:noProof/>
          <w:sz w:val="20"/>
          <w:lang w:val="sr-Latn-RS"/>
        </w:rPr>
        <w:t>šć</w:t>
      </w:r>
      <w:r w:rsidRPr="007F344F">
        <w:rPr>
          <w:rFonts w:asciiTheme="minorHAnsi" w:hAnsiTheme="minorHAnsi" w:cstheme="minorHAnsi"/>
          <w:noProof/>
          <w:sz w:val="20"/>
          <w:lang w:val="sr-Latn-RS"/>
        </w:rPr>
        <w:t>enjem</w:t>
      </w:r>
      <w:proofErr w:type="spellEnd"/>
      <w:r w:rsidRPr="007F344F">
        <w:rPr>
          <w:rFonts w:asciiTheme="minorHAnsi" w:hAnsiTheme="minorHAnsi" w:cstheme="minorHAnsi"/>
          <w:noProof/>
          <w:sz w:val="20"/>
          <w:lang w:val="sr-Latn-RS"/>
        </w:rPr>
        <w:t xml:space="preserve"> </w:t>
      </w:r>
      <w:proofErr w:type="spellStart"/>
      <w:r w:rsidRPr="007F344F">
        <w:rPr>
          <w:rFonts w:asciiTheme="minorHAnsi" w:hAnsiTheme="minorHAnsi" w:cstheme="minorHAnsi"/>
          <w:noProof/>
          <w:sz w:val="20"/>
          <w:lang w:val="sr-Latn-RS"/>
        </w:rPr>
        <w:t>jednog</w:t>
      </w:r>
      <w:proofErr w:type="spellEnd"/>
      <w:r w:rsidRPr="007F344F">
        <w:rPr>
          <w:rFonts w:asciiTheme="minorHAnsi" w:hAnsiTheme="minorHAnsi" w:cstheme="minorHAnsi"/>
          <w:noProof/>
          <w:sz w:val="20"/>
          <w:lang w:val="sr-Latn-RS"/>
        </w:rPr>
        <w:t xml:space="preserve"> </w:t>
      </w:r>
      <w:proofErr w:type="spellStart"/>
      <w:r w:rsidRPr="007F344F">
        <w:rPr>
          <w:rFonts w:asciiTheme="minorHAnsi" w:hAnsiTheme="minorHAnsi" w:cstheme="minorHAnsi"/>
          <w:noProof/>
          <w:sz w:val="20"/>
          <w:lang w:val="sr-Latn-RS"/>
        </w:rPr>
        <w:t>i</w:t>
      </w:r>
      <w:proofErr w:type="spellEnd"/>
      <w:r w:rsidRPr="007F344F">
        <w:rPr>
          <w:rFonts w:asciiTheme="minorHAnsi" w:hAnsiTheme="minorHAnsi" w:cstheme="minorHAnsi"/>
          <w:noProof/>
          <w:sz w:val="20"/>
          <w:lang w:val="sr-Latn-RS"/>
        </w:rPr>
        <w:t xml:space="preserve"> </w:t>
      </w:r>
      <w:proofErr w:type="spellStart"/>
      <w:r w:rsidRPr="007F344F">
        <w:rPr>
          <w:rFonts w:asciiTheme="minorHAnsi" w:hAnsiTheme="minorHAnsi" w:cstheme="minorHAnsi"/>
          <w:noProof/>
          <w:sz w:val="20"/>
          <w:lang w:val="sr-Latn-RS"/>
        </w:rPr>
        <w:t>drugog</w:t>
      </w:r>
      <w:proofErr w:type="spellEnd"/>
      <w:r w:rsidRPr="007F344F">
        <w:rPr>
          <w:rFonts w:asciiTheme="minorHAnsi" w:hAnsiTheme="minorHAnsi" w:cstheme="minorHAnsi"/>
          <w:noProof/>
          <w:sz w:val="20"/>
          <w:lang w:val="sr-Latn-RS"/>
        </w:rPr>
        <w:t xml:space="preserve"> </w:t>
      </w:r>
      <w:proofErr w:type="spellStart"/>
      <w:r w:rsidRPr="007F344F">
        <w:rPr>
          <w:rFonts w:asciiTheme="minorHAnsi" w:hAnsiTheme="minorHAnsi" w:cstheme="minorHAnsi"/>
          <w:noProof/>
          <w:sz w:val="20"/>
          <w:lang w:val="sr-Latn-RS"/>
        </w:rPr>
        <w:t>objekta</w:t>
      </w:r>
      <w:proofErr w:type="spellEnd"/>
      <w:r w:rsidRPr="007F344F">
        <w:rPr>
          <w:rFonts w:asciiTheme="minorHAnsi" w:hAnsiTheme="minorHAnsi" w:cstheme="minorHAnsi"/>
          <w:noProof/>
          <w:sz w:val="20"/>
          <w:lang w:val="sr-Latn-RS"/>
        </w:rPr>
        <w:t>.</w:t>
      </w:r>
    </w:p>
    <w:p w14:paraId="1F88A4DD" w14:textId="77777777" w:rsidR="007F344F" w:rsidRPr="007F344F" w:rsidRDefault="007F344F" w:rsidP="007F344F">
      <w:pPr>
        <w:jc w:val="both"/>
        <w:rPr>
          <w:rFonts w:asciiTheme="minorHAnsi" w:hAnsiTheme="minorHAnsi" w:cstheme="minorHAnsi"/>
          <w:noProof/>
          <w:sz w:val="20"/>
          <w:lang w:val="sr-Latn-RS"/>
        </w:rPr>
      </w:pPr>
    </w:p>
    <w:p w14:paraId="6E7190D7" w14:textId="0F664902" w:rsidR="006D2CFF" w:rsidRPr="007F344F" w:rsidRDefault="006D2CFF" w:rsidP="007F344F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noProof/>
          <w:sz w:val="20"/>
          <w:lang w:val="sr-Latn-RS"/>
        </w:rPr>
      </w:pPr>
      <w:r w:rsidRPr="007F344F">
        <w:rPr>
          <w:rFonts w:asciiTheme="minorHAnsi" w:hAnsiTheme="minorHAnsi" w:cstheme="minorHAnsi"/>
          <w:noProof/>
          <w:sz w:val="20"/>
          <w:lang w:val="sr-Latn-RS"/>
        </w:rPr>
        <w:t>Na programskom jeziku Java kreirati:</w:t>
      </w:r>
    </w:p>
    <w:p w14:paraId="15CE713C" w14:textId="77777777" w:rsidR="006D2CFF" w:rsidRPr="006D2CFF" w:rsidRDefault="006D2CFF" w:rsidP="006D2CFF">
      <w:pPr>
        <w:jc w:val="both"/>
        <w:rPr>
          <w:rFonts w:asciiTheme="minorHAnsi" w:hAnsiTheme="minorHAnsi" w:cstheme="minorHAnsi"/>
          <w:noProof/>
          <w:sz w:val="20"/>
          <w:lang w:val="sr-Latn-RS"/>
        </w:rPr>
      </w:pPr>
      <w:r w:rsidRPr="006D2CFF">
        <w:rPr>
          <w:rFonts w:asciiTheme="minorHAnsi" w:hAnsiTheme="minorHAnsi" w:cstheme="minorHAnsi" w:hint="eastAsia"/>
          <w:noProof/>
          <w:sz w:val="20"/>
          <w:lang w:val="sr-Latn-RS"/>
        </w:rPr>
        <w:t>•</w:t>
      </w:r>
      <w:r w:rsidRPr="006D2CFF">
        <w:rPr>
          <w:rFonts w:asciiTheme="minorHAnsi" w:hAnsiTheme="minorHAnsi" w:cstheme="minorHAnsi"/>
          <w:noProof/>
          <w:sz w:val="20"/>
          <w:lang w:val="sr-Latn-RS"/>
        </w:rPr>
        <w:tab/>
        <w:t>Interfejs geometrijskoTelo koji sadr</w:t>
      </w:r>
      <w:r w:rsidRPr="006D2CFF">
        <w:rPr>
          <w:rFonts w:asciiTheme="minorHAnsi" w:hAnsiTheme="minorHAnsi" w:cstheme="minorHAnsi" w:hint="eastAsia"/>
          <w:noProof/>
          <w:sz w:val="20"/>
          <w:lang w:val="sr-Latn-RS"/>
        </w:rPr>
        <w:t>ž</w:t>
      </w:r>
      <w:r w:rsidRPr="006D2CFF">
        <w:rPr>
          <w:rFonts w:asciiTheme="minorHAnsi" w:hAnsiTheme="minorHAnsi" w:cstheme="minorHAnsi"/>
          <w:noProof/>
          <w:sz w:val="20"/>
          <w:lang w:val="sr-Latn-RS"/>
        </w:rPr>
        <w:t>i funkcije za izra</w:t>
      </w:r>
      <w:r w:rsidRPr="006D2CFF">
        <w:rPr>
          <w:rFonts w:asciiTheme="minorHAnsi" w:hAnsiTheme="minorHAnsi" w:cstheme="minorHAnsi" w:hint="eastAsia"/>
          <w:noProof/>
          <w:sz w:val="20"/>
          <w:lang w:val="sr-Latn-RS"/>
        </w:rPr>
        <w:t>č</w:t>
      </w:r>
      <w:r w:rsidRPr="006D2CFF">
        <w:rPr>
          <w:rFonts w:asciiTheme="minorHAnsi" w:hAnsiTheme="minorHAnsi" w:cstheme="minorHAnsi"/>
          <w:noProof/>
          <w:sz w:val="20"/>
          <w:lang w:val="sr-Latn-RS"/>
        </w:rPr>
        <w:t>unavanje povr</w:t>
      </w:r>
      <w:r w:rsidRPr="006D2CFF">
        <w:rPr>
          <w:rFonts w:asciiTheme="minorHAnsi" w:hAnsiTheme="minorHAnsi" w:cstheme="minorHAnsi" w:hint="eastAsia"/>
          <w:noProof/>
          <w:sz w:val="20"/>
          <w:lang w:val="sr-Latn-RS"/>
        </w:rPr>
        <w:t>š</w:t>
      </w:r>
      <w:r w:rsidRPr="006D2CFF">
        <w:rPr>
          <w:rFonts w:asciiTheme="minorHAnsi" w:hAnsiTheme="minorHAnsi" w:cstheme="minorHAnsi"/>
          <w:noProof/>
          <w:sz w:val="20"/>
          <w:lang w:val="sr-Latn-RS"/>
        </w:rPr>
        <w:t xml:space="preserve">ine i zapremine tela. </w:t>
      </w:r>
    </w:p>
    <w:p w14:paraId="2BDAB848" w14:textId="77777777" w:rsidR="006D2CFF" w:rsidRPr="006D2CFF" w:rsidRDefault="006D2CFF" w:rsidP="006D2CFF">
      <w:pPr>
        <w:jc w:val="both"/>
        <w:rPr>
          <w:rFonts w:asciiTheme="minorHAnsi" w:hAnsiTheme="minorHAnsi" w:cstheme="minorHAnsi"/>
          <w:noProof/>
          <w:sz w:val="20"/>
          <w:lang w:val="sr-Latn-RS"/>
        </w:rPr>
      </w:pPr>
      <w:r w:rsidRPr="006D2CFF">
        <w:rPr>
          <w:rFonts w:asciiTheme="minorHAnsi" w:hAnsiTheme="minorHAnsi" w:cstheme="minorHAnsi" w:hint="eastAsia"/>
          <w:noProof/>
          <w:sz w:val="20"/>
          <w:lang w:val="sr-Latn-RS"/>
        </w:rPr>
        <w:t>•</w:t>
      </w:r>
      <w:r w:rsidRPr="006D2CFF">
        <w:rPr>
          <w:rFonts w:asciiTheme="minorHAnsi" w:hAnsiTheme="minorHAnsi" w:cstheme="minorHAnsi"/>
          <w:noProof/>
          <w:sz w:val="20"/>
          <w:lang w:val="sr-Latn-RS"/>
        </w:rPr>
        <w:tab/>
        <w:t>Klasu Krug koja u privatnom delu sadr</w:t>
      </w:r>
      <w:r w:rsidRPr="006D2CFF">
        <w:rPr>
          <w:rFonts w:asciiTheme="minorHAnsi" w:hAnsiTheme="minorHAnsi" w:cstheme="minorHAnsi" w:hint="eastAsia"/>
          <w:noProof/>
          <w:sz w:val="20"/>
          <w:lang w:val="sr-Latn-RS"/>
        </w:rPr>
        <w:t>ž</w:t>
      </w:r>
      <w:r w:rsidRPr="006D2CFF">
        <w:rPr>
          <w:rFonts w:asciiTheme="minorHAnsi" w:hAnsiTheme="minorHAnsi" w:cstheme="minorHAnsi"/>
          <w:noProof/>
          <w:sz w:val="20"/>
          <w:lang w:val="sr-Latn-RS"/>
        </w:rPr>
        <w:t>i polupre</w:t>
      </w:r>
      <w:r w:rsidRPr="006D2CFF">
        <w:rPr>
          <w:rFonts w:asciiTheme="minorHAnsi" w:hAnsiTheme="minorHAnsi" w:cstheme="minorHAnsi" w:hint="eastAsia"/>
          <w:noProof/>
          <w:sz w:val="20"/>
          <w:lang w:val="sr-Latn-RS"/>
        </w:rPr>
        <w:t>č</w:t>
      </w:r>
      <w:r w:rsidRPr="006D2CFF">
        <w:rPr>
          <w:rFonts w:asciiTheme="minorHAnsi" w:hAnsiTheme="minorHAnsi" w:cstheme="minorHAnsi"/>
          <w:noProof/>
          <w:sz w:val="20"/>
          <w:lang w:val="sr-Latn-RS"/>
        </w:rPr>
        <w:t>nik kruga, a u javnom konstruktor koji inicijalizuje du</w:t>
      </w:r>
      <w:r w:rsidRPr="006D2CFF">
        <w:rPr>
          <w:rFonts w:asciiTheme="minorHAnsi" w:hAnsiTheme="minorHAnsi" w:cstheme="minorHAnsi" w:hint="eastAsia"/>
          <w:noProof/>
          <w:sz w:val="20"/>
          <w:lang w:val="sr-Latn-RS"/>
        </w:rPr>
        <w:t>ž</w:t>
      </w:r>
      <w:r w:rsidRPr="006D2CFF">
        <w:rPr>
          <w:rFonts w:asciiTheme="minorHAnsi" w:hAnsiTheme="minorHAnsi" w:cstheme="minorHAnsi"/>
          <w:noProof/>
          <w:sz w:val="20"/>
          <w:lang w:val="sr-Latn-RS"/>
        </w:rPr>
        <w:t>inu polupre</w:t>
      </w:r>
      <w:r w:rsidRPr="006D2CFF">
        <w:rPr>
          <w:rFonts w:asciiTheme="minorHAnsi" w:hAnsiTheme="minorHAnsi" w:cstheme="minorHAnsi" w:hint="eastAsia"/>
          <w:noProof/>
          <w:sz w:val="20"/>
          <w:lang w:val="sr-Latn-RS"/>
        </w:rPr>
        <w:t>č</w:t>
      </w:r>
      <w:r w:rsidRPr="006D2CFF">
        <w:rPr>
          <w:rFonts w:asciiTheme="minorHAnsi" w:hAnsiTheme="minorHAnsi" w:cstheme="minorHAnsi"/>
          <w:noProof/>
          <w:sz w:val="20"/>
          <w:lang w:val="sr-Latn-RS"/>
        </w:rPr>
        <w:t>nika i funkcije za izra</w:t>
      </w:r>
      <w:r w:rsidRPr="006D2CFF">
        <w:rPr>
          <w:rFonts w:asciiTheme="minorHAnsi" w:hAnsiTheme="minorHAnsi" w:cstheme="minorHAnsi" w:hint="eastAsia"/>
          <w:noProof/>
          <w:sz w:val="20"/>
          <w:lang w:val="sr-Latn-RS"/>
        </w:rPr>
        <w:t>č</w:t>
      </w:r>
      <w:r w:rsidRPr="006D2CFF">
        <w:rPr>
          <w:rFonts w:asciiTheme="minorHAnsi" w:hAnsiTheme="minorHAnsi" w:cstheme="minorHAnsi"/>
          <w:noProof/>
          <w:sz w:val="20"/>
          <w:lang w:val="sr-Latn-RS"/>
        </w:rPr>
        <w:t>unavanje povr</w:t>
      </w:r>
      <w:r w:rsidRPr="006D2CFF">
        <w:rPr>
          <w:rFonts w:asciiTheme="minorHAnsi" w:hAnsiTheme="minorHAnsi" w:cstheme="minorHAnsi" w:hint="eastAsia"/>
          <w:noProof/>
          <w:sz w:val="20"/>
          <w:lang w:val="sr-Latn-RS"/>
        </w:rPr>
        <w:t>š</w:t>
      </w:r>
      <w:r w:rsidRPr="006D2CFF">
        <w:rPr>
          <w:rFonts w:asciiTheme="minorHAnsi" w:hAnsiTheme="minorHAnsi" w:cstheme="minorHAnsi"/>
          <w:noProof/>
          <w:sz w:val="20"/>
          <w:lang w:val="sr-Latn-RS"/>
        </w:rPr>
        <w:t xml:space="preserve">ine i obima kruga. </w:t>
      </w:r>
    </w:p>
    <w:p w14:paraId="00DC5F74" w14:textId="6366BCBB" w:rsidR="006D2CFF" w:rsidRPr="006D2CFF" w:rsidRDefault="006D2CFF" w:rsidP="006D2CFF">
      <w:pPr>
        <w:jc w:val="both"/>
        <w:rPr>
          <w:rFonts w:asciiTheme="minorHAnsi" w:hAnsiTheme="minorHAnsi" w:cstheme="minorHAnsi"/>
          <w:noProof/>
          <w:sz w:val="20"/>
          <w:lang w:val="sr-Latn-RS"/>
        </w:rPr>
      </w:pPr>
      <w:r w:rsidRPr="006D2CFF">
        <w:rPr>
          <w:rFonts w:asciiTheme="minorHAnsi" w:hAnsiTheme="minorHAnsi" w:cstheme="minorHAnsi" w:hint="eastAsia"/>
          <w:noProof/>
          <w:sz w:val="20"/>
          <w:lang w:val="sr-Latn-RS"/>
        </w:rPr>
        <w:t>•</w:t>
      </w:r>
      <w:r w:rsidRPr="006D2CFF">
        <w:rPr>
          <w:rFonts w:asciiTheme="minorHAnsi" w:hAnsiTheme="minorHAnsi" w:cstheme="minorHAnsi"/>
          <w:noProof/>
          <w:sz w:val="20"/>
          <w:lang w:val="sr-Latn-RS"/>
        </w:rPr>
        <w:tab/>
        <w:t>Klase Valjak i Kupa, izvedene iz klase Krug, a koje implementiraju interfejs geometrijskoTelo i koje sadr</w:t>
      </w:r>
      <w:r w:rsidRPr="006D2CFF">
        <w:rPr>
          <w:rFonts w:asciiTheme="minorHAnsi" w:hAnsiTheme="minorHAnsi" w:cstheme="minorHAnsi" w:hint="eastAsia"/>
          <w:noProof/>
          <w:sz w:val="20"/>
          <w:lang w:val="sr-Latn-RS"/>
        </w:rPr>
        <w:t>ž</w:t>
      </w:r>
      <w:r w:rsidRPr="006D2CFF">
        <w:rPr>
          <w:rFonts w:asciiTheme="minorHAnsi" w:hAnsiTheme="minorHAnsi" w:cstheme="minorHAnsi"/>
          <w:noProof/>
          <w:sz w:val="20"/>
          <w:lang w:val="sr-Latn-RS"/>
        </w:rPr>
        <w:t>e konstruktore koji inicijali</w:t>
      </w:r>
      <w:r>
        <w:rPr>
          <w:rFonts w:asciiTheme="minorHAnsi" w:hAnsiTheme="minorHAnsi" w:cstheme="minorHAnsi"/>
          <w:noProof/>
          <w:sz w:val="20"/>
          <w:lang w:val="sr-Latn-RS"/>
        </w:rPr>
        <w:t>z</w:t>
      </w:r>
      <w:r w:rsidRPr="006D2CFF">
        <w:rPr>
          <w:rFonts w:asciiTheme="minorHAnsi" w:hAnsiTheme="minorHAnsi" w:cstheme="minorHAnsi"/>
          <w:noProof/>
          <w:sz w:val="20"/>
          <w:lang w:val="sr-Latn-RS"/>
        </w:rPr>
        <w:t xml:space="preserve">uju sve atribute klase. </w:t>
      </w:r>
    </w:p>
    <w:p w14:paraId="756CD261" w14:textId="12E657A0" w:rsidR="00A96C02" w:rsidRPr="00A96C02" w:rsidRDefault="006D2CFF" w:rsidP="006D2CFF">
      <w:pPr>
        <w:jc w:val="both"/>
        <w:rPr>
          <w:rFonts w:asciiTheme="minorHAnsi" w:hAnsiTheme="minorHAnsi" w:cstheme="minorHAnsi"/>
          <w:noProof/>
          <w:sz w:val="20"/>
          <w:lang w:val="sr-Latn-RS"/>
        </w:rPr>
      </w:pPr>
      <w:r w:rsidRPr="006D2CFF">
        <w:rPr>
          <w:rFonts w:asciiTheme="minorHAnsi" w:hAnsiTheme="minorHAnsi" w:cstheme="minorHAnsi"/>
          <w:noProof/>
          <w:sz w:val="20"/>
          <w:lang w:val="sr-Latn-RS"/>
        </w:rPr>
        <w:t xml:space="preserve">U funkciji main definisati dve promenljive tipa geometrijskoTelo (jedna </w:t>
      </w:r>
      <w:r w:rsidRPr="006D2CFF">
        <w:rPr>
          <w:rFonts w:asciiTheme="minorHAnsi" w:hAnsiTheme="minorHAnsi" w:cstheme="minorHAnsi" w:hint="eastAsia"/>
          <w:noProof/>
          <w:sz w:val="20"/>
          <w:lang w:val="sr-Latn-RS"/>
        </w:rPr>
        <w:t>ć</w:t>
      </w:r>
      <w:r w:rsidRPr="006D2CFF">
        <w:rPr>
          <w:rFonts w:asciiTheme="minorHAnsi" w:hAnsiTheme="minorHAnsi" w:cstheme="minorHAnsi"/>
          <w:noProof/>
          <w:sz w:val="20"/>
          <w:lang w:val="sr-Latn-RS"/>
        </w:rPr>
        <w:t>e predstavljati valjak, a druga kupu sa proi</w:t>
      </w:r>
      <w:r>
        <w:rPr>
          <w:rFonts w:asciiTheme="minorHAnsi" w:hAnsiTheme="minorHAnsi" w:cstheme="minorHAnsi"/>
          <w:noProof/>
          <w:sz w:val="20"/>
          <w:lang w:val="sr-Latn-RS"/>
        </w:rPr>
        <w:t>z</w:t>
      </w:r>
      <w:r w:rsidRPr="006D2CFF">
        <w:rPr>
          <w:rFonts w:asciiTheme="minorHAnsi" w:hAnsiTheme="minorHAnsi" w:cstheme="minorHAnsi"/>
          <w:noProof/>
          <w:sz w:val="20"/>
          <w:lang w:val="sr-Latn-RS"/>
        </w:rPr>
        <w:t xml:space="preserve">voljno postavljenim atributima) i na standardni izlaz </w:t>
      </w:r>
      <w:r w:rsidRPr="006D2CFF">
        <w:rPr>
          <w:rFonts w:asciiTheme="minorHAnsi" w:hAnsiTheme="minorHAnsi" w:cstheme="minorHAnsi" w:hint="eastAsia"/>
          <w:noProof/>
          <w:sz w:val="20"/>
          <w:lang w:val="sr-Latn-RS"/>
        </w:rPr>
        <w:t>š</w:t>
      </w:r>
      <w:r w:rsidRPr="006D2CFF">
        <w:rPr>
          <w:rFonts w:asciiTheme="minorHAnsi" w:hAnsiTheme="minorHAnsi" w:cstheme="minorHAnsi"/>
          <w:noProof/>
          <w:sz w:val="20"/>
          <w:lang w:val="sr-Latn-RS"/>
        </w:rPr>
        <w:t>tampati povr</w:t>
      </w:r>
      <w:r w:rsidRPr="006D2CFF">
        <w:rPr>
          <w:rFonts w:asciiTheme="minorHAnsi" w:hAnsiTheme="minorHAnsi" w:cstheme="minorHAnsi" w:hint="eastAsia"/>
          <w:noProof/>
          <w:sz w:val="20"/>
          <w:lang w:val="sr-Latn-RS"/>
        </w:rPr>
        <w:t>š</w:t>
      </w:r>
      <w:r w:rsidRPr="006D2CFF">
        <w:rPr>
          <w:rFonts w:asciiTheme="minorHAnsi" w:hAnsiTheme="minorHAnsi" w:cstheme="minorHAnsi"/>
          <w:noProof/>
          <w:sz w:val="20"/>
          <w:lang w:val="sr-Latn-RS"/>
        </w:rPr>
        <w:t>inu i zapreminu oba tela.</w:t>
      </w:r>
      <w:r>
        <w:rPr>
          <w:rFonts w:asciiTheme="minorHAnsi" w:hAnsiTheme="minorHAnsi" w:cstheme="minorHAnsi"/>
          <w:noProof/>
          <w:sz w:val="20"/>
          <w:lang w:val="sr-Latn-RS"/>
        </w:rPr>
        <w:t xml:space="preserve"> </w:t>
      </w:r>
      <w:r w:rsidR="007F344F">
        <w:rPr>
          <w:rFonts w:asciiTheme="minorHAnsi" w:hAnsiTheme="minorHAnsi" w:cstheme="minorHAnsi"/>
          <w:noProof/>
          <w:sz w:val="20"/>
          <w:lang w:val="sr-Latn-RS"/>
        </w:rPr>
        <w:t>Podatke učitati iz fajlova valjak.txt i kupa.txt i obraditi izuzetke.</w:t>
      </w:r>
    </w:p>
    <w:p w14:paraId="53086469" w14:textId="77777777" w:rsidR="006D2CFF" w:rsidRPr="00A96C02" w:rsidRDefault="006D2CFF" w:rsidP="006D2CFF">
      <w:pPr>
        <w:jc w:val="both"/>
        <w:rPr>
          <w:rFonts w:asciiTheme="minorHAnsi" w:hAnsiTheme="minorHAnsi" w:cstheme="minorHAnsi"/>
          <w:noProof/>
          <w:sz w:val="20"/>
          <w:lang w:val="sr-Latn-RS"/>
        </w:rPr>
      </w:pPr>
    </w:p>
    <w:p w14:paraId="6FC1561C" w14:textId="77777777" w:rsidR="00DB392F" w:rsidRDefault="00A96C02" w:rsidP="00A96C02">
      <w:pPr>
        <w:jc w:val="both"/>
        <w:rPr>
          <w:rFonts w:asciiTheme="minorHAnsi" w:hAnsiTheme="minorHAnsi" w:cstheme="minorHAnsi"/>
          <w:noProof/>
          <w:sz w:val="20"/>
          <w:lang w:val="sr-Latn-RS"/>
        </w:rPr>
      </w:pPr>
      <w:r w:rsidRPr="00A96C02">
        <w:rPr>
          <w:rFonts w:asciiTheme="minorHAnsi" w:hAnsiTheme="minorHAnsi" w:cstheme="minorHAnsi"/>
          <w:noProof/>
          <w:sz w:val="20"/>
          <w:lang w:val="sr-Latn-RS"/>
        </w:rPr>
        <w:t xml:space="preserve">3. Napisati kod </w:t>
      </w:r>
      <w:r w:rsidR="00DB392F">
        <w:rPr>
          <w:rFonts w:asciiTheme="minorHAnsi" w:hAnsiTheme="minorHAnsi" w:cstheme="minorHAnsi"/>
          <w:noProof/>
          <w:sz w:val="20"/>
          <w:lang w:val="sr-Latn-RS"/>
        </w:rPr>
        <w:t>apleta koji iscrtava sledeću sliku.</w:t>
      </w:r>
    </w:p>
    <w:p w14:paraId="384F2814" w14:textId="494A9F81" w:rsidR="00A96C02" w:rsidRPr="00A96C02" w:rsidRDefault="00DB392F" w:rsidP="00DF5076">
      <w:pPr>
        <w:jc w:val="center"/>
        <w:rPr>
          <w:rFonts w:asciiTheme="minorHAnsi" w:hAnsiTheme="minorHAnsi" w:cstheme="minorHAnsi"/>
          <w:noProof/>
          <w:sz w:val="20"/>
          <w:lang w:val="sr-Latn-RS"/>
        </w:rPr>
      </w:pPr>
      <w:r>
        <w:rPr>
          <w:noProof/>
        </w:rPr>
        <w:drawing>
          <wp:inline distT="0" distB="0" distL="0" distR="0" wp14:anchorId="4ED5E21E" wp14:editId="7E5072F5">
            <wp:extent cx="2171700" cy="2335504"/>
            <wp:effectExtent l="0" t="0" r="0" b="8255"/>
            <wp:docPr id="3" name="Picture 3" descr="http://cs111.wellesley.edu/~cs111/archive/cs111_spring03/public_html/labs/lab10/withra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111.wellesley.edu/~cs111/archive/cs111_spring03/public_html/labs/lab10/withra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33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2B1EB" w14:textId="706261F4" w:rsidR="00FD2765" w:rsidRDefault="00FD2765" w:rsidP="008E059E">
      <w:pPr>
        <w:jc w:val="both"/>
        <w:rPr>
          <w:rFonts w:asciiTheme="minorHAnsi" w:hAnsiTheme="minorHAnsi" w:cstheme="minorHAnsi"/>
          <w:noProof/>
          <w:sz w:val="20"/>
          <w:szCs w:val="20"/>
          <w:lang w:val="sr-Latn-RS"/>
        </w:rPr>
      </w:pPr>
    </w:p>
    <w:p w14:paraId="431B03CA" w14:textId="77777777" w:rsidR="003478F3" w:rsidRPr="003478F3" w:rsidRDefault="003478F3" w:rsidP="003478F3">
      <w:pPr>
        <w:rPr>
          <w:rFonts w:asciiTheme="minorHAnsi" w:hAnsiTheme="minorHAnsi" w:cstheme="minorHAnsi"/>
          <w:noProof/>
          <w:lang w:val="sr-Latn-RS"/>
        </w:rPr>
      </w:pPr>
    </w:p>
    <w:p w14:paraId="1F923FD7" w14:textId="77777777" w:rsidR="00A96C02" w:rsidRDefault="00A96C02" w:rsidP="00FD2765">
      <w:pPr>
        <w:pStyle w:val="ListParagraph"/>
        <w:jc w:val="right"/>
        <w:rPr>
          <w:rFonts w:asciiTheme="minorHAnsi" w:hAnsiTheme="minorHAnsi" w:cstheme="minorHAnsi"/>
          <w:noProof/>
          <w:lang w:val="sr-Latn-RS"/>
        </w:rPr>
      </w:pPr>
    </w:p>
    <w:p w14:paraId="37A05CDD" w14:textId="0400E318" w:rsidR="00FD2765" w:rsidRDefault="00FD2765" w:rsidP="00FD2765">
      <w:pPr>
        <w:pStyle w:val="ListParagraph"/>
        <w:jc w:val="right"/>
        <w:rPr>
          <w:rFonts w:asciiTheme="minorHAnsi" w:hAnsiTheme="minorHAnsi" w:cstheme="minorHAnsi"/>
          <w:noProof/>
          <w:lang w:val="sr-Latn-RS"/>
        </w:rPr>
      </w:pPr>
      <w:r w:rsidRPr="00C213B7">
        <w:rPr>
          <w:rFonts w:asciiTheme="minorHAnsi" w:hAnsiTheme="minorHAnsi" w:cstheme="minorHAnsi"/>
          <w:noProof/>
          <w:lang w:val="sr-Latn-RS"/>
        </w:rPr>
        <w:t>Prof. dr Bratislav Mirić</w:t>
      </w:r>
    </w:p>
    <w:p w14:paraId="3114C61E" w14:textId="01907885" w:rsidR="006D2CFF" w:rsidRPr="00C213B7" w:rsidRDefault="006D2CFF" w:rsidP="00FD2765">
      <w:pPr>
        <w:pStyle w:val="ListParagraph"/>
        <w:jc w:val="right"/>
        <w:rPr>
          <w:rFonts w:asciiTheme="minorHAnsi" w:hAnsiTheme="minorHAnsi" w:cstheme="minorHAnsi"/>
          <w:noProof/>
          <w:lang w:val="sr-Latn-RS"/>
        </w:rPr>
      </w:pPr>
      <w:r>
        <w:rPr>
          <w:rFonts w:asciiTheme="minorHAnsi" w:hAnsiTheme="minorHAnsi" w:cstheme="minorHAnsi"/>
          <w:noProof/>
          <w:lang w:val="sr-Latn-RS"/>
        </w:rPr>
        <w:t>Aldina Avdić, dipl. Inž.</w:t>
      </w:r>
    </w:p>
    <w:p w14:paraId="1E17519F" w14:textId="3DFF3194" w:rsidR="00FD2765" w:rsidRPr="00C213B7" w:rsidRDefault="00FD2765" w:rsidP="007F344F">
      <w:pPr>
        <w:pStyle w:val="ListParagraph"/>
        <w:jc w:val="center"/>
        <w:rPr>
          <w:rFonts w:asciiTheme="minorHAnsi" w:hAnsiTheme="minorHAnsi" w:cstheme="minorHAnsi"/>
          <w:noProof/>
          <w:lang w:val="sr-Latn-RS"/>
        </w:rPr>
      </w:pPr>
    </w:p>
    <w:sectPr w:rsidR="00FD2765" w:rsidRPr="00C213B7" w:rsidSect="006C6589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D92DB" w14:textId="77777777" w:rsidR="00AE0F70" w:rsidRDefault="00AE0F70">
      <w:r>
        <w:separator/>
      </w:r>
    </w:p>
  </w:endnote>
  <w:endnote w:type="continuationSeparator" w:id="0">
    <w:p w14:paraId="1A84EE77" w14:textId="77777777" w:rsidR="00AE0F70" w:rsidRDefault="00AE0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0046029" w:usb3="00000000" w:csb0="000001FF" w:csb1="00000000"/>
  </w:font>
  <w:font w:name="Nimbus Sans L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2A375" w14:textId="77777777" w:rsidR="00AE0F70" w:rsidRDefault="00AE0F70">
      <w:r>
        <w:separator/>
      </w:r>
    </w:p>
  </w:footnote>
  <w:footnote w:type="continuationSeparator" w:id="0">
    <w:p w14:paraId="156745E1" w14:textId="77777777" w:rsidR="00AE0F70" w:rsidRDefault="00AE0F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0022EE7"/>
    <w:multiLevelType w:val="hybridMultilevel"/>
    <w:tmpl w:val="0F94EE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C80AF9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AD729AC"/>
    <w:multiLevelType w:val="hybridMultilevel"/>
    <w:tmpl w:val="E3B092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12BEB"/>
    <w:multiLevelType w:val="multilevel"/>
    <w:tmpl w:val="2C76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302E0C11"/>
    <w:multiLevelType w:val="hybridMultilevel"/>
    <w:tmpl w:val="15BC1348"/>
    <w:lvl w:ilvl="0" w:tplc="04090001">
      <w:start w:val="1"/>
      <w:numFmt w:val="bullet"/>
      <w:lvlText w:val="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C48B2"/>
    <w:multiLevelType w:val="hybridMultilevel"/>
    <w:tmpl w:val="54025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51BF7"/>
    <w:multiLevelType w:val="hybridMultilevel"/>
    <w:tmpl w:val="5D5C2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D17F8"/>
    <w:multiLevelType w:val="hybridMultilevel"/>
    <w:tmpl w:val="B6406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638C9"/>
    <w:multiLevelType w:val="hybridMultilevel"/>
    <w:tmpl w:val="09845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C1C3A"/>
    <w:multiLevelType w:val="hybridMultilevel"/>
    <w:tmpl w:val="AB5216DA"/>
    <w:lvl w:ilvl="0" w:tplc="6DDE5706">
      <w:start w:val="1"/>
      <w:numFmt w:val="bullet"/>
      <w:lvlText w:val=""/>
      <w:lvlJc w:val="left"/>
      <w:pPr>
        <w:tabs>
          <w:tab w:val="num" w:pos="648"/>
        </w:tabs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70C9E"/>
    <w:multiLevelType w:val="hybridMultilevel"/>
    <w:tmpl w:val="7CA4FE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3127B4E"/>
    <w:multiLevelType w:val="hybridMultilevel"/>
    <w:tmpl w:val="64AE0346"/>
    <w:lvl w:ilvl="0" w:tplc="04090001">
      <w:start w:val="1"/>
      <w:numFmt w:val="bullet"/>
      <w:lvlText w:val="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3109F9"/>
    <w:multiLevelType w:val="hybridMultilevel"/>
    <w:tmpl w:val="83B684E2"/>
    <w:lvl w:ilvl="0" w:tplc="08180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387EA2">
      <w:start w:val="1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FCB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EA0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3AA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54E7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0CF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F67C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DAC2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C9A2D31"/>
    <w:multiLevelType w:val="hybridMultilevel"/>
    <w:tmpl w:val="90B60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DB3DB5"/>
    <w:multiLevelType w:val="hybridMultilevel"/>
    <w:tmpl w:val="357C28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4BD4C9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16"/>
  </w:num>
  <w:num w:numId="6">
    <w:abstractNumId w:val="17"/>
  </w:num>
  <w:num w:numId="7">
    <w:abstractNumId w:val="5"/>
  </w:num>
  <w:num w:numId="8">
    <w:abstractNumId w:val="11"/>
  </w:num>
  <w:num w:numId="9">
    <w:abstractNumId w:val="12"/>
  </w:num>
  <w:num w:numId="10">
    <w:abstractNumId w:val="7"/>
  </w:num>
  <w:num w:numId="11">
    <w:abstractNumId w:val="10"/>
  </w:num>
  <w:num w:numId="12">
    <w:abstractNumId w:val="14"/>
  </w:num>
  <w:num w:numId="13">
    <w:abstractNumId w:val="6"/>
  </w:num>
  <w:num w:numId="14">
    <w:abstractNumId w:val="13"/>
  </w:num>
  <w:num w:numId="1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8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89"/>
    <w:rsid w:val="00016B0D"/>
    <w:rsid w:val="0005558A"/>
    <w:rsid w:val="000F49E6"/>
    <w:rsid w:val="000F7742"/>
    <w:rsid w:val="001418C0"/>
    <w:rsid w:val="001C5FDF"/>
    <w:rsid w:val="00241193"/>
    <w:rsid w:val="003478F3"/>
    <w:rsid w:val="0036771B"/>
    <w:rsid w:val="003738BD"/>
    <w:rsid w:val="00496699"/>
    <w:rsid w:val="0066202C"/>
    <w:rsid w:val="00663351"/>
    <w:rsid w:val="006C6589"/>
    <w:rsid w:val="006D2CFF"/>
    <w:rsid w:val="007B5D5C"/>
    <w:rsid w:val="007F344F"/>
    <w:rsid w:val="00811773"/>
    <w:rsid w:val="0085508A"/>
    <w:rsid w:val="008E059E"/>
    <w:rsid w:val="009602D7"/>
    <w:rsid w:val="00967D2B"/>
    <w:rsid w:val="009F54B7"/>
    <w:rsid w:val="00A51D98"/>
    <w:rsid w:val="00A64CD2"/>
    <w:rsid w:val="00A96C02"/>
    <w:rsid w:val="00A97A1C"/>
    <w:rsid w:val="00AB41B3"/>
    <w:rsid w:val="00AE0F70"/>
    <w:rsid w:val="00B81D22"/>
    <w:rsid w:val="00B961A1"/>
    <w:rsid w:val="00BB0A42"/>
    <w:rsid w:val="00BB5AEA"/>
    <w:rsid w:val="00C06A0B"/>
    <w:rsid w:val="00C213B7"/>
    <w:rsid w:val="00C55355"/>
    <w:rsid w:val="00D57ABD"/>
    <w:rsid w:val="00DB392F"/>
    <w:rsid w:val="00DF5076"/>
    <w:rsid w:val="00EE27B1"/>
    <w:rsid w:val="00F31959"/>
    <w:rsid w:val="00F356A7"/>
    <w:rsid w:val="00F76958"/>
    <w:rsid w:val="00FD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0BF1"/>
  <w15:docId w15:val="{FE49845E-9D1C-4A57-9A54-512030BE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6589"/>
    <w:pPr>
      <w:widowControl w:val="0"/>
      <w:suppressAutoHyphens/>
    </w:pPr>
    <w:rPr>
      <w:rFonts w:ascii="Nimbus Roman No9 L" w:eastAsia="DejaVu Sans" w:hAnsi="Nimbus Roman No9 L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6C6589"/>
  </w:style>
  <w:style w:type="character" w:customStyle="1" w:styleId="WW-Absatz-Standardschriftart">
    <w:name w:val="WW-Absatz-Standardschriftart"/>
    <w:rsid w:val="006C6589"/>
  </w:style>
  <w:style w:type="character" w:customStyle="1" w:styleId="WW-Absatz-Standardschriftart1">
    <w:name w:val="WW-Absatz-Standardschriftart1"/>
    <w:rsid w:val="006C6589"/>
  </w:style>
  <w:style w:type="character" w:customStyle="1" w:styleId="WW-Absatz-Standardschriftart11">
    <w:name w:val="WW-Absatz-Standardschriftart11"/>
    <w:rsid w:val="006C6589"/>
  </w:style>
  <w:style w:type="character" w:customStyle="1" w:styleId="WW-Absatz-Standardschriftart111">
    <w:name w:val="WW-Absatz-Standardschriftart111"/>
    <w:rsid w:val="006C6589"/>
  </w:style>
  <w:style w:type="character" w:customStyle="1" w:styleId="FootnoteCharacters">
    <w:name w:val="Footnote Characters"/>
    <w:rsid w:val="006C6589"/>
  </w:style>
  <w:style w:type="character" w:styleId="FootnoteReference">
    <w:name w:val="footnote reference"/>
    <w:semiHidden/>
    <w:rsid w:val="006C6589"/>
    <w:rPr>
      <w:vertAlign w:val="superscript"/>
    </w:rPr>
  </w:style>
  <w:style w:type="character" w:customStyle="1" w:styleId="NumberingSymbols">
    <w:name w:val="Numbering Symbols"/>
    <w:rsid w:val="006C6589"/>
  </w:style>
  <w:style w:type="character" w:customStyle="1" w:styleId="EndnoteCharacters">
    <w:name w:val="Endnote Characters"/>
    <w:rsid w:val="006C6589"/>
    <w:rPr>
      <w:vertAlign w:val="superscript"/>
    </w:rPr>
  </w:style>
  <w:style w:type="character" w:customStyle="1" w:styleId="WW-EndnoteCharacters">
    <w:name w:val="WW-Endnote Characters"/>
    <w:rsid w:val="006C6589"/>
  </w:style>
  <w:style w:type="character" w:styleId="EndnoteReference">
    <w:name w:val="endnote reference"/>
    <w:semiHidden/>
    <w:rsid w:val="006C6589"/>
    <w:rPr>
      <w:vertAlign w:val="superscript"/>
    </w:rPr>
  </w:style>
  <w:style w:type="paragraph" w:customStyle="1" w:styleId="Heading">
    <w:name w:val="Heading"/>
    <w:basedOn w:val="Normal"/>
    <w:next w:val="BodyText"/>
    <w:rsid w:val="006C6589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styleId="BodyText">
    <w:name w:val="Body Text"/>
    <w:basedOn w:val="Normal"/>
    <w:rsid w:val="006C6589"/>
    <w:pPr>
      <w:spacing w:after="120"/>
    </w:pPr>
  </w:style>
  <w:style w:type="paragraph" w:styleId="List">
    <w:name w:val="List"/>
    <w:basedOn w:val="BodyText"/>
    <w:rsid w:val="006C6589"/>
  </w:style>
  <w:style w:type="paragraph" w:styleId="Caption">
    <w:name w:val="caption"/>
    <w:basedOn w:val="Normal"/>
    <w:qFormat/>
    <w:rsid w:val="006C658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C6589"/>
    <w:pPr>
      <w:suppressLineNumbers/>
    </w:pPr>
  </w:style>
  <w:style w:type="paragraph" w:styleId="FootnoteText">
    <w:name w:val="footnote text"/>
    <w:basedOn w:val="Normal"/>
    <w:semiHidden/>
    <w:rsid w:val="006C6589"/>
    <w:pPr>
      <w:suppressLineNumbers/>
      <w:ind w:left="283" w:hanging="283"/>
    </w:pPr>
    <w:rPr>
      <w:sz w:val="20"/>
      <w:szCs w:val="20"/>
    </w:rPr>
  </w:style>
  <w:style w:type="paragraph" w:customStyle="1" w:styleId="TableContents">
    <w:name w:val="Table Contents"/>
    <w:basedOn w:val="Normal"/>
    <w:rsid w:val="006C6589"/>
    <w:pPr>
      <w:suppressLineNumbers/>
    </w:pPr>
  </w:style>
  <w:style w:type="paragraph" w:customStyle="1" w:styleId="TableHeading">
    <w:name w:val="Table Heading"/>
    <w:basedOn w:val="TableContents"/>
    <w:rsid w:val="006C6589"/>
    <w:pPr>
      <w:jc w:val="center"/>
    </w:pPr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C6589"/>
    <w:rPr>
      <w:color w:val="808080"/>
    </w:rPr>
  </w:style>
  <w:style w:type="paragraph" w:styleId="BalloonText">
    <w:name w:val="Balloon Text"/>
    <w:basedOn w:val="Normal"/>
    <w:link w:val="BalloonTextChar"/>
    <w:rsid w:val="006C65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6589"/>
    <w:rPr>
      <w:rFonts w:ascii="Tahoma" w:eastAsia="DejaVu Sans" w:hAnsi="Tahoma" w:cs="Tahoma"/>
      <w:kern w:val="1"/>
      <w:sz w:val="16"/>
      <w:szCs w:val="16"/>
    </w:rPr>
  </w:style>
  <w:style w:type="paragraph" w:styleId="NoSpacing">
    <w:name w:val="No Spacing"/>
    <w:uiPriority w:val="1"/>
    <w:qFormat/>
    <w:rsid w:val="00BB0A42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BB0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6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NP</vt:lpstr>
    </vt:vector>
  </TitlesOfParts>
  <Company>Uni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</dc:title>
  <dc:creator>Irfan</dc:creator>
  <cp:lastModifiedBy>Dzenan</cp:lastModifiedBy>
  <cp:revision>4</cp:revision>
  <cp:lastPrinted>2020-09-16T08:33:00Z</cp:lastPrinted>
  <dcterms:created xsi:type="dcterms:W3CDTF">2021-02-17T19:38:00Z</dcterms:created>
  <dcterms:modified xsi:type="dcterms:W3CDTF">2021-02-17T19:49:00Z</dcterms:modified>
</cp:coreProperties>
</file>