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Hello</w:t>
      </w:r>
    </w:p>
    <w:p>
      <w:pPr/>
      <w:r>
        <w:t>Here is the text that you have to translate.</w:t>
      </w:r>
    </w:p>
    <w:p>
      <w:pPr/>
      <w:r>
        <w:t>It will be difficult to cope with this task.</w:t>
      </w:r>
    </w:p>
    <w:p>
      <w:pPr/>
      <w:r>
        <w:t>But you try!</w:t>
      </w:r>
    </w:p>
    <w:p>
      <w:pPr>
        <w:jc w:val="center"/>
      </w:pPr>
      <w:r>
        <w:t>Bye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