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977F9F" w14:textId="77777777" w:rsidR="00AE2425" w:rsidRPr="00DA4C9F" w:rsidRDefault="00AE2425" w:rsidP="00AE2425">
      <w:pPr>
        <w:pStyle w:val="NoSpacing"/>
        <w:spacing w:line="240" w:lineRule="auto"/>
        <w:ind w:firstLine="0"/>
        <w:jc w:val="center"/>
        <w:rPr>
          <w:szCs w:val="28"/>
        </w:rPr>
      </w:pPr>
      <w:r w:rsidRPr="00DA4C9F">
        <w:rPr>
          <w:szCs w:val="28"/>
        </w:rPr>
        <w:t>МИНИСТЕРСТВО НАУКИ И ВЫСШЕГО ОБРАЗОВАНИЯ РОССИЙСКОЙ ФЕДЕРАЦИИ</w:t>
      </w:r>
    </w:p>
    <w:p w14:paraId="3707ABF6" w14:textId="77777777" w:rsidR="00AE2425" w:rsidRPr="00DA4C9F" w:rsidRDefault="00AE2425" w:rsidP="00AE2425">
      <w:pPr>
        <w:pStyle w:val="NoSpacing"/>
        <w:spacing w:line="240" w:lineRule="auto"/>
        <w:ind w:firstLine="0"/>
        <w:jc w:val="center"/>
        <w:rPr>
          <w:szCs w:val="28"/>
        </w:rPr>
      </w:pPr>
      <w:r w:rsidRPr="00DA4C9F">
        <w:rPr>
          <w:szCs w:val="28"/>
        </w:rPr>
        <w:t>ФЕДЕРАЛЬНОЕ ГОСУДАРСТВЕННОЕ АВТОНОМНОЕ ОБРАЗОВАТЕЛЬНОЕ УЧРЕЖДЕНИЯ ВЫСШЕГО ПРОФЕССИОНАЛЬНОГО ОБРАЗОВАНИЯ</w:t>
      </w:r>
    </w:p>
    <w:p w14:paraId="3C5CD4DC" w14:textId="77777777" w:rsidR="00AE2425" w:rsidRPr="00DA4C9F" w:rsidRDefault="00AE2425" w:rsidP="00AE2425">
      <w:pPr>
        <w:pStyle w:val="NoSpacing"/>
        <w:spacing w:line="240" w:lineRule="auto"/>
        <w:ind w:firstLine="0"/>
        <w:jc w:val="center"/>
        <w:rPr>
          <w:szCs w:val="28"/>
        </w:rPr>
      </w:pPr>
      <w:r w:rsidRPr="00DA4C9F">
        <w:rPr>
          <w:szCs w:val="28"/>
        </w:rPr>
        <w:t>НОВОСИБИРСКИЙ НАЦИОНАЛЬНЫЙ ИССЛЕДОВАТЕЛЬСКИЙ УНИВЕРСИТЕТ</w:t>
      </w:r>
    </w:p>
    <w:p w14:paraId="505EC341" w14:textId="77777777" w:rsidR="00AE2425" w:rsidRPr="00DA4C9F" w:rsidRDefault="00AE2425" w:rsidP="00AE2425">
      <w:pPr>
        <w:pStyle w:val="NoSpacing"/>
        <w:spacing w:line="240" w:lineRule="auto"/>
        <w:ind w:firstLine="0"/>
        <w:jc w:val="center"/>
        <w:rPr>
          <w:szCs w:val="28"/>
        </w:rPr>
      </w:pPr>
      <w:r w:rsidRPr="00DA4C9F">
        <w:rPr>
          <w:szCs w:val="28"/>
        </w:rPr>
        <w:t>ГОСУДАРСТВЕННЫЙ УНИВЕРСИТЕТ</w:t>
      </w:r>
    </w:p>
    <w:p w14:paraId="5E756B74" w14:textId="77777777" w:rsidR="00AE2425" w:rsidRPr="00DA4C9F" w:rsidRDefault="00AE2425" w:rsidP="00AE2425">
      <w:pPr>
        <w:pStyle w:val="NoSpacing"/>
        <w:spacing w:line="240" w:lineRule="auto"/>
        <w:ind w:firstLine="0"/>
        <w:jc w:val="center"/>
        <w:rPr>
          <w:szCs w:val="28"/>
        </w:rPr>
      </w:pPr>
      <w:r w:rsidRPr="00DA4C9F">
        <w:rPr>
          <w:szCs w:val="28"/>
        </w:rPr>
        <w:t>(НОВОСИБИРСКИЙ ГОСУДАРСТВЕННЫЙ УНИВЕРСИТЕТ, НГУ)</w:t>
      </w:r>
    </w:p>
    <w:p w14:paraId="59A82EFC" w14:textId="77777777" w:rsidR="00AE2425" w:rsidRDefault="00AE2425" w:rsidP="00AE2425">
      <w:pPr>
        <w:pStyle w:val="NoSpacing"/>
        <w:spacing w:line="240" w:lineRule="auto"/>
        <w:ind w:firstLine="0"/>
        <w:rPr>
          <w:szCs w:val="28"/>
        </w:rPr>
      </w:pPr>
    </w:p>
    <w:p w14:paraId="241F5E54" w14:textId="77777777" w:rsidR="00AE2425" w:rsidRDefault="00AE2425" w:rsidP="00AE2425">
      <w:pPr>
        <w:pStyle w:val="NoSpacing"/>
        <w:spacing w:line="240" w:lineRule="auto"/>
        <w:ind w:firstLine="0"/>
        <w:rPr>
          <w:szCs w:val="28"/>
        </w:rPr>
      </w:pPr>
    </w:p>
    <w:p w14:paraId="62727BC1" w14:textId="77777777" w:rsidR="00AE2425" w:rsidRPr="00DA4C9F" w:rsidRDefault="00AE2425" w:rsidP="00AE2425">
      <w:pPr>
        <w:pStyle w:val="NoSpacing"/>
        <w:spacing w:line="240" w:lineRule="auto"/>
        <w:ind w:firstLine="0"/>
        <w:rPr>
          <w:szCs w:val="28"/>
        </w:rPr>
      </w:pPr>
    </w:p>
    <w:p w14:paraId="5D0280A4" w14:textId="77777777" w:rsidR="00AE2425" w:rsidRPr="00DA4C9F" w:rsidRDefault="00AE2425" w:rsidP="00AE2425">
      <w:pPr>
        <w:pStyle w:val="NoSpacing"/>
        <w:spacing w:line="240" w:lineRule="auto"/>
        <w:ind w:firstLine="0"/>
        <w:rPr>
          <w:szCs w:val="28"/>
        </w:rPr>
      </w:pPr>
      <w:r w:rsidRPr="00DA4C9F">
        <w:rPr>
          <w:szCs w:val="28"/>
        </w:rPr>
        <w:t>15.03.16 - Мехатроника и Робототехника</w:t>
      </w:r>
    </w:p>
    <w:p w14:paraId="440DF223" w14:textId="77777777" w:rsidR="00AE2425" w:rsidRPr="00DA4C9F" w:rsidRDefault="00AE2425" w:rsidP="00AE2425">
      <w:pPr>
        <w:pStyle w:val="NoSpacing"/>
        <w:spacing w:line="240" w:lineRule="auto"/>
        <w:ind w:firstLine="0"/>
        <w:rPr>
          <w:szCs w:val="28"/>
        </w:rPr>
      </w:pPr>
      <w:r w:rsidRPr="00DA4C9F">
        <w:rPr>
          <w:szCs w:val="28"/>
        </w:rPr>
        <w:t>Специализация (профиль): Интеллектуальная робототехника </w:t>
      </w:r>
    </w:p>
    <w:p w14:paraId="660F0B65" w14:textId="77777777" w:rsidR="00AE2425" w:rsidRPr="00DA4C9F" w:rsidRDefault="00AE2425" w:rsidP="00AE2425">
      <w:pPr>
        <w:pStyle w:val="NoSpacing"/>
        <w:spacing w:line="240" w:lineRule="auto"/>
        <w:ind w:firstLine="0"/>
        <w:rPr>
          <w:szCs w:val="28"/>
        </w:rPr>
      </w:pPr>
    </w:p>
    <w:p w14:paraId="6A3503FF" w14:textId="77777777" w:rsidR="00AE2425" w:rsidRDefault="00AE2425" w:rsidP="00AE2425">
      <w:pPr>
        <w:pStyle w:val="NoSpacing"/>
        <w:spacing w:line="240" w:lineRule="auto"/>
        <w:ind w:firstLine="0"/>
        <w:jc w:val="center"/>
        <w:rPr>
          <w:b/>
          <w:sz w:val="32"/>
          <w:szCs w:val="32"/>
        </w:rPr>
      </w:pPr>
    </w:p>
    <w:p w14:paraId="0EE73378" w14:textId="77777777" w:rsidR="00AE2425" w:rsidRDefault="00AE2425" w:rsidP="00AE2425">
      <w:pPr>
        <w:pStyle w:val="NoSpacing"/>
        <w:spacing w:line="240" w:lineRule="auto"/>
        <w:ind w:firstLine="0"/>
        <w:jc w:val="center"/>
        <w:rPr>
          <w:b/>
          <w:sz w:val="32"/>
          <w:szCs w:val="32"/>
        </w:rPr>
      </w:pPr>
    </w:p>
    <w:p w14:paraId="56AE304D" w14:textId="77777777" w:rsidR="00AE2425" w:rsidRDefault="00AE2425" w:rsidP="00AE2425">
      <w:pPr>
        <w:pStyle w:val="NoSpacing"/>
        <w:spacing w:line="240" w:lineRule="auto"/>
        <w:ind w:firstLine="0"/>
        <w:jc w:val="center"/>
        <w:rPr>
          <w:b/>
          <w:sz w:val="32"/>
          <w:szCs w:val="32"/>
        </w:rPr>
      </w:pPr>
    </w:p>
    <w:p w14:paraId="737FCC2B" w14:textId="77777777" w:rsidR="00AE2425" w:rsidRDefault="00AE2425" w:rsidP="00AE2425">
      <w:pPr>
        <w:pStyle w:val="NoSpacing"/>
        <w:spacing w:line="240" w:lineRule="auto"/>
        <w:ind w:firstLine="0"/>
        <w:jc w:val="center"/>
        <w:rPr>
          <w:b/>
          <w:sz w:val="32"/>
          <w:szCs w:val="32"/>
        </w:rPr>
      </w:pPr>
    </w:p>
    <w:p w14:paraId="08C8716E" w14:textId="77777777" w:rsidR="00AE2425" w:rsidRDefault="00AE2425" w:rsidP="00AE2425">
      <w:pPr>
        <w:pStyle w:val="NoSpacing"/>
        <w:spacing w:line="240" w:lineRule="auto"/>
        <w:ind w:firstLine="0"/>
        <w:jc w:val="center"/>
        <w:rPr>
          <w:b/>
          <w:sz w:val="32"/>
          <w:szCs w:val="32"/>
        </w:rPr>
      </w:pPr>
    </w:p>
    <w:p w14:paraId="0CB43A58" w14:textId="77777777" w:rsidR="00AE2425" w:rsidRDefault="00AE2425" w:rsidP="00AE2425">
      <w:pPr>
        <w:pStyle w:val="NoSpacing"/>
        <w:spacing w:line="240" w:lineRule="auto"/>
        <w:ind w:firstLine="0"/>
        <w:jc w:val="center"/>
        <w:rPr>
          <w:b/>
          <w:sz w:val="32"/>
          <w:szCs w:val="32"/>
        </w:rPr>
      </w:pPr>
    </w:p>
    <w:p w14:paraId="792EE9FA" w14:textId="4200D398" w:rsidR="00AE2425" w:rsidRPr="00DA4C9F" w:rsidRDefault="00AE2425" w:rsidP="00AE2425">
      <w:pPr>
        <w:pStyle w:val="NoSpacing"/>
        <w:spacing w:line="240" w:lineRule="auto"/>
        <w:ind w:firstLine="0"/>
        <w:jc w:val="center"/>
        <w:rPr>
          <w:sz w:val="32"/>
          <w:szCs w:val="32"/>
        </w:rPr>
      </w:pPr>
      <w:r>
        <w:rPr>
          <w:b/>
          <w:sz w:val="32"/>
          <w:szCs w:val="32"/>
        </w:rPr>
        <w:t>Пояснительная записка</w:t>
      </w:r>
    </w:p>
    <w:p w14:paraId="17D31BE0" w14:textId="77777777" w:rsidR="00AE2425" w:rsidRPr="00DA4C9F" w:rsidRDefault="00AE2425" w:rsidP="00AE2425">
      <w:pPr>
        <w:pStyle w:val="NoSpacing"/>
        <w:spacing w:line="240" w:lineRule="auto"/>
        <w:ind w:firstLine="0"/>
        <w:jc w:val="center"/>
        <w:rPr>
          <w:sz w:val="32"/>
          <w:szCs w:val="32"/>
        </w:rPr>
      </w:pPr>
    </w:p>
    <w:p w14:paraId="18E12430" w14:textId="205A841F" w:rsidR="00AE2425" w:rsidRPr="00DA4C9F" w:rsidRDefault="00AE2425" w:rsidP="00AE2425">
      <w:pPr>
        <w:pStyle w:val="NoSpacing"/>
        <w:spacing w:line="240" w:lineRule="auto"/>
        <w:ind w:firstLine="0"/>
        <w:jc w:val="center"/>
        <w:rPr>
          <w:sz w:val="32"/>
          <w:szCs w:val="32"/>
        </w:rPr>
      </w:pPr>
      <w:r w:rsidRPr="00DA4C9F">
        <w:rPr>
          <w:sz w:val="32"/>
          <w:szCs w:val="32"/>
        </w:rPr>
        <w:t xml:space="preserve">Тема задания: </w:t>
      </w:r>
      <w:r w:rsidRPr="00DA4C9F">
        <w:rPr>
          <w:b/>
          <w:sz w:val="32"/>
          <w:szCs w:val="32"/>
        </w:rPr>
        <w:t>“</w:t>
      </w:r>
      <w:r>
        <w:rPr>
          <w:b/>
          <w:sz w:val="32"/>
          <w:szCs w:val="32"/>
        </w:rPr>
        <w:t>Игровая консоль</w:t>
      </w:r>
      <w:r w:rsidRPr="00DA4C9F">
        <w:rPr>
          <w:b/>
          <w:sz w:val="32"/>
          <w:szCs w:val="32"/>
        </w:rPr>
        <w:t>”</w:t>
      </w:r>
    </w:p>
    <w:p w14:paraId="103607AD" w14:textId="77777777" w:rsidR="00AE2425" w:rsidRDefault="00AE2425" w:rsidP="00AE2425">
      <w:pPr>
        <w:pStyle w:val="NoSpacing"/>
        <w:spacing w:line="240" w:lineRule="auto"/>
        <w:ind w:left="5670" w:firstLine="0"/>
        <w:rPr>
          <w:szCs w:val="28"/>
        </w:rPr>
      </w:pPr>
    </w:p>
    <w:p w14:paraId="03D14135" w14:textId="77777777" w:rsidR="00AE2425" w:rsidRDefault="00AE2425" w:rsidP="00AE2425">
      <w:pPr>
        <w:pStyle w:val="NoSpacing"/>
        <w:spacing w:line="240" w:lineRule="auto"/>
        <w:ind w:left="5670" w:firstLine="0"/>
        <w:rPr>
          <w:szCs w:val="28"/>
        </w:rPr>
      </w:pPr>
    </w:p>
    <w:p w14:paraId="0DBF3B10" w14:textId="77777777" w:rsidR="00AE2425" w:rsidRDefault="00AE2425" w:rsidP="00AE2425">
      <w:pPr>
        <w:pStyle w:val="NoSpacing"/>
        <w:spacing w:line="240" w:lineRule="auto"/>
        <w:ind w:left="5670" w:firstLine="0"/>
        <w:rPr>
          <w:szCs w:val="28"/>
        </w:rPr>
      </w:pPr>
    </w:p>
    <w:p w14:paraId="7C49A01D" w14:textId="77777777" w:rsidR="00AE2425" w:rsidRDefault="00AE2425" w:rsidP="00AE2425">
      <w:pPr>
        <w:pStyle w:val="NoSpacing"/>
        <w:spacing w:line="240" w:lineRule="auto"/>
        <w:ind w:left="5670" w:firstLine="0"/>
        <w:rPr>
          <w:szCs w:val="28"/>
        </w:rPr>
      </w:pPr>
    </w:p>
    <w:p w14:paraId="2F90676E" w14:textId="77777777" w:rsidR="00AE2425" w:rsidRDefault="00AE2425" w:rsidP="00AE2425">
      <w:pPr>
        <w:pStyle w:val="NoSpacing"/>
        <w:spacing w:line="240" w:lineRule="auto"/>
        <w:ind w:left="5670" w:firstLine="0"/>
        <w:rPr>
          <w:szCs w:val="28"/>
        </w:rPr>
      </w:pPr>
    </w:p>
    <w:p w14:paraId="51DCBA35" w14:textId="77777777" w:rsidR="00AE2425" w:rsidRDefault="00AE2425" w:rsidP="00AE2425">
      <w:pPr>
        <w:pStyle w:val="NoSpacing"/>
        <w:spacing w:line="240" w:lineRule="auto"/>
        <w:ind w:left="5670" w:firstLine="0"/>
        <w:rPr>
          <w:szCs w:val="28"/>
        </w:rPr>
      </w:pPr>
    </w:p>
    <w:p w14:paraId="1BE05587" w14:textId="673B361D" w:rsidR="00AE2425" w:rsidRPr="00DA4C9F" w:rsidRDefault="00AE2425" w:rsidP="00AE2425">
      <w:pPr>
        <w:pStyle w:val="NoSpacing"/>
        <w:spacing w:line="240" w:lineRule="auto"/>
        <w:ind w:left="5670" w:firstLine="0"/>
        <w:rPr>
          <w:szCs w:val="28"/>
        </w:rPr>
      </w:pPr>
      <w:r>
        <w:rPr>
          <w:szCs w:val="28"/>
        </w:rPr>
        <w:t>Путилов Дмитрий</w:t>
      </w:r>
      <w:r w:rsidRPr="00DA4C9F">
        <w:rPr>
          <w:szCs w:val="28"/>
        </w:rPr>
        <w:t>, 2494</w:t>
      </w:r>
      <w:r>
        <w:rPr>
          <w:szCs w:val="28"/>
        </w:rPr>
        <w:t>0</w:t>
      </w:r>
    </w:p>
    <w:p w14:paraId="083DE075" w14:textId="6C2810C7" w:rsidR="00AE2425" w:rsidRPr="00DA4C9F" w:rsidRDefault="00AE2425" w:rsidP="00AE2425">
      <w:pPr>
        <w:pStyle w:val="NoSpacing"/>
        <w:spacing w:line="240" w:lineRule="auto"/>
        <w:ind w:left="5670" w:firstLine="0"/>
        <w:rPr>
          <w:szCs w:val="28"/>
        </w:rPr>
      </w:pPr>
      <w:r>
        <w:rPr>
          <w:szCs w:val="28"/>
        </w:rPr>
        <w:t>Саньжаева Полина</w:t>
      </w:r>
      <w:r w:rsidRPr="00DA4C9F">
        <w:rPr>
          <w:szCs w:val="28"/>
        </w:rPr>
        <w:t>, 2494</w:t>
      </w:r>
      <w:r>
        <w:rPr>
          <w:szCs w:val="28"/>
        </w:rPr>
        <w:t>0</w:t>
      </w:r>
    </w:p>
    <w:p w14:paraId="48D895C3" w14:textId="15D299A2" w:rsidR="00AE2425" w:rsidRPr="00DA4C9F" w:rsidRDefault="00AE2425" w:rsidP="00AE2425">
      <w:pPr>
        <w:pStyle w:val="NoSpacing"/>
        <w:spacing w:line="240" w:lineRule="auto"/>
        <w:ind w:left="5670" w:firstLine="0"/>
        <w:rPr>
          <w:szCs w:val="28"/>
        </w:rPr>
      </w:pPr>
      <w:r>
        <w:rPr>
          <w:szCs w:val="28"/>
        </w:rPr>
        <w:t>Крюк Михаил</w:t>
      </w:r>
      <w:r w:rsidRPr="00DA4C9F">
        <w:rPr>
          <w:szCs w:val="28"/>
        </w:rPr>
        <w:t>, 2494</w:t>
      </w:r>
      <w:r>
        <w:rPr>
          <w:szCs w:val="28"/>
        </w:rPr>
        <w:t>0</w:t>
      </w:r>
    </w:p>
    <w:p w14:paraId="37F62897" w14:textId="77777777" w:rsidR="00AE2425" w:rsidRDefault="00AE2425" w:rsidP="00AE2425">
      <w:pPr>
        <w:pStyle w:val="NoSpacing"/>
        <w:spacing w:line="240" w:lineRule="auto"/>
        <w:ind w:firstLine="0"/>
        <w:jc w:val="center"/>
        <w:rPr>
          <w:szCs w:val="28"/>
        </w:rPr>
      </w:pPr>
    </w:p>
    <w:p w14:paraId="797FFF05" w14:textId="77777777" w:rsidR="00AE2425" w:rsidRDefault="00AE2425" w:rsidP="00AE2425">
      <w:pPr>
        <w:pStyle w:val="NoSpacing"/>
        <w:spacing w:line="240" w:lineRule="auto"/>
        <w:ind w:firstLine="0"/>
        <w:jc w:val="center"/>
        <w:rPr>
          <w:szCs w:val="28"/>
        </w:rPr>
      </w:pPr>
    </w:p>
    <w:p w14:paraId="3E675EAC" w14:textId="77777777" w:rsidR="00AE2425" w:rsidRDefault="00AE2425" w:rsidP="00AE2425">
      <w:pPr>
        <w:pStyle w:val="NoSpacing"/>
        <w:spacing w:line="240" w:lineRule="auto"/>
        <w:ind w:firstLine="0"/>
        <w:jc w:val="center"/>
        <w:rPr>
          <w:szCs w:val="28"/>
        </w:rPr>
      </w:pPr>
    </w:p>
    <w:p w14:paraId="1EA7D011" w14:textId="77777777" w:rsidR="00AE2425" w:rsidRDefault="00AE2425" w:rsidP="00AE2425">
      <w:pPr>
        <w:pStyle w:val="NoSpacing"/>
        <w:spacing w:line="240" w:lineRule="auto"/>
        <w:ind w:firstLine="0"/>
        <w:jc w:val="center"/>
        <w:rPr>
          <w:szCs w:val="28"/>
        </w:rPr>
      </w:pPr>
    </w:p>
    <w:p w14:paraId="26E5DF04" w14:textId="77777777" w:rsidR="00AE2425" w:rsidRDefault="00AE2425" w:rsidP="00AE2425">
      <w:pPr>
        <w:pStyle w:val="NoSpacing"/>
        <w:spacing w:line="240" w:lineRule="auto"/>
        <w:ind w:firstLine="0"/>
        <w:jc w:val="center"/>
        <w:rPr>
          <w:szCs w:val="28"/>
        </w:rPr>
      </w:pPr>
    </w:p>
    <w:p w14:paraId="5BA950D4" w14:textId="77777777" w:rsidR="00AE2425" w:rsidRDefault="00AE2425" w:rsidP="00AE2425">
      <w:pPr>
        <w:pStyle w:val="NoSpacing"/>
        <w:spacing w:line="240" w:lineRule="auto"/>
        <w:ind w:firstLine="0"/>
        <w:jc w:val="center"/>
        <w:rPr>
          <w:szCs w:val="28"/>
        </w:rPr>
      </w:pPr>
    </w:p>
    <w:p w14:paraId="098EAD96" w14:textId="77777777" w:rsidR="00AE2425" w:rsidRDefault="00AE2425" w:rsidP="00AE2425">
      <w:pPr>
        <w:pStyle w:val="NoSpacing"/>
        <w:spacing w:line="240" w:lineRule="auto"/>
        <w:ind w:firstLine="0"/>
        <w:jc w:val="center"/>
        <w:rPr>
          <w:szCs w:val="28"/>
        </w:rPr>
      </w:pPr>
    </w:p>
    <w:p w14:paraId="41A5FB6E" w14:textId="77777777" w:rsidR="00AE2425" w:rsidRDefault="00AE2425" w:rsidP="00AE2425">
      <w:pPr>
        <w:pStyle w:val="NoSpacing"/>
        <w:spacing w:line="240" w:lineRule="auto"/>
        <w:ind w:firstLine="0"/>
        <w:jc w:val="center"/>
        <w:rPr>
          <w:szCs w:val="28"/>
        </w:rPr>
      </w:pPr>
    </w:p>
    <w:p w14:paraId="17AB7DAF" w14:textId="77777777" w:rsidR="00AE2425" w:rsidRPr="00DA4C9F" w:rsidRDefault="00AE2425" w:rsidP="00AE2425">
      <w:pPr>
        <w:pStyle w:val="NoSpacing"/>
        <w:spacing w:line="240" w:lineRule="auto"/>
        <w:ind w:firstLine="0"/>
        <w:jc w:val="center"/>
        <w:rPr>
          <w:szCs w:val="28"/>
        </w:rPr>
      </w:pPr>
      <w:r w:rsidRPr="00DA4C9F">
        <w:rPr>
          <w:szCs w:val="28"/>
        </w:rPr>
        <w:t>Новосибирск</w:t>
      </w:r>
    </w:p>
    <w:p w14:paraId="29016A6F" w14:textId="3C1B16D9" w:rsidR="00AE2425" w:rsidRPr="00DA4C9F" w:rsidRDefault="00AE2425" w:rsidP="00AE2425">
      <w:pPr>
        <w:pStyle w:val="NoSpacing"/>
        <w:spacing w:line="240" w:lineRule="auto"/>
        <w:ind w:firstLine="0"/>
        <w:jc w:val="center"/>
        <w:rPr>
          <w:szCs w:val="28"/>
        </w:rPr>
      </w:pPr>
      <w:r w:rsidRPr="00DA4C9F">
        <w:rPr>
          <w:szCs w:val="28"/>
        </w:rPr>
        <w:t>202</w:t>
      </w:r>
      <w:r>
        <w:rPr>
          <w:szCs w:val="28"/>
        </w:rPr>
        <w:t>5</w:t>
      </w:r>
    </w:p>
    <w:p w14:paraId="365CDF38" w14:textId="77777777" w:rsidR="00AE2425" w:rsidRPr="00DA4C9F" w:rsidRDefault="00AE2425" w:rsidP="00AE2425">
      <w:pPr>
        <w:pStyle w:val="NoSpacing"/>
        <w:ind w:firstLine="0"/>
        <w:jc w:val="center"/>
        <w:rPr>
          <w:b/>
        </w:rPr>
      </w:pPr>
      <w:r w:rsidRPr="00435173">
        <w:rPr>
          <w:rStyle w:val="SubtleEmphasis"/>
          <w:color w:val="auto"/>
        </w:rPr>
        <w:br w:type="page"/>
      </w:r>
      <w:r w:rsidRPr="00DA4C9F">
        <w:rPr>
          <w:b/>
        </w:rPr>
        <w:lastRenderedPageBreak/>
        <w:t>Содержание</w:t>
      </w:r>
    </w:p>
    <w:p w14:paraId="23EC3858" w14:textId="77777777" w:rsidR="00AE2425" w:rsidRDefault="00AE2425" w:rsidP="00AE2425">
      <w:pPr>
        <w:pStyle w:val="NoSpacing"/>
        <w:ind w:firstLine="0"/>
      </w:pPr>
    </w:p>
    <w:p w14:paraId="383A4902" w14:textId="77777777" w:rsidR="00AE2425" w:rsidRDefault="00AE2425" w:rsidP="00AE2425">
      <w:pPr>
        <w:pStyle w:val="NoSpacing"/>
        <w:ind w:firstLine="0"/>
      </w:pPr>
    </w:p>
    <w:p w14:paraId="2F0F9EAE" w14:textId="77777777" w:rsidR="00AE2425" w:rsidRDefault="00AE2425" w:rsidP="00AE2425">
      <w:pPr>
        <w:pStyle w:val="NoSpacing"/>
        <w:ind w:firstLine="0"/>
      </w:pPr>
      <w:r>
        <w:t>Термины и аббревиатура…………………………………………………………3</w:t>
      </w:r>
    </w:p>
    <w:p w14:paraId="05474198" w14:textId="77777777" w:rsidR="00AE2425" w:rsidRDefault="00AE2425" w:rsidP="00AE2425">
      <w:pPr>
        <w:pStyle w:val="NoSpacing"/>
        <w:ind w:firstLine="0"/>
      </w:pPr>
      <w:r>
        <w:t>Введение…………………………………………………………………………...4</w:t>
      </w:r>
    </w:p>
    <w:p w14:paraId="19AC2988" w14:textId="77777777" w:rsidR="00AE2425" w:rsidRDefault="00AE2425" w:rsidP="00AE2425">
      <w:pPr>
        <w:pStyle w:val="NoSpacing"/>
        <w:ind w:firstLine="0"/>
      </w:pPr>
      <w:r w:rsidRPr="00690C2E">
        <w:t>Цель и область применения</w:t>
      </w:r>
      <w:r>
        <w:t xml:space="preserve"> ……………………………………………………...5</w:t>
      </w:r>
    </w:p>
    <w:p w14:paraId="7CC1FA8E" w14:textId="77777777" w:rsidR="00AE2425" w:rsidRDefault="00AE2425" w:rsidP="00AE2425">
      <w:pPr>
        <w:pStyle w:val="NoSpacing"/>
        <w:ind w:firstLine="0"/>
      </w:pPr>
      <w:r>
        <w:t>Функциональные характеристики……………………………………………….5</w:t>
      </w:r>
    </w:p>
    <w:p w14:paraId="38B6039C" w14:textId="3A234209" w:rsidR="00AE2425" w:rsidRDefault="00AE2425" w:rsidP="00AE2425">
      <w:pPr>
        <w:pStyle w:val="NoSpacing"/>
        <w:ind w:firstLine="0"/>
      </w:pPr>
      <w:r>
        <w:t>Технические характеристики……………..………………………………….......</w:t>
      </w:r>
      <w:r w:rsidR="00795DB5">
        <w:t>5</w:t>
      </w:r>
    </w:p>
    <w:p w14:paraId="39B55269" w14:textId="61905A4E" w:rsidR="00AE2425" w:rsidRDefault="00AE2425" w:rsidP="00AE2425">
      <w:pPr>
        <w:pStyle w:val="NoSpacing"/>
        <w:ind w:firstLine="0"/>
      </w:pPr>
      <w:r>
        <w:t>Заключение………………………………………………...……………………..</w:t>
      </w:r>
      <w:r w:rsidR="00113CF4">
        <w:t>13</w:t>
      </w:r>
    </w:p>
    <w:p w14:paraId="7C275EB5" w14:textId="413D17DF" w:rsidR="00AE2425" w:rsidRDefault="00AE2425" w:rsidP="00AE2425">
      <w:pPr>
        <w:pStyle w:val="NoSpacing"/>
        <w:ind w:firstLine="0"/>
      </w:pPr>
      <w:r>
        <w:t>Использованая литература…...................................…………………………….</w:t>
      </w:r>
      <w:r w:rsidR="00113CF4">
        <w:t>14</w:t>
      </w:r>
    </w:p>
    <w:p w14:paraId="0D693A6C" w14:textId="77777777" w:rsidR="00AE2425" w:rsidRDefault="00AE2425" w:rsidP="00AE2425">
      <w:pPr>
        <w:pStyle w:val="NoSpacing"/>
        <w:jc w:val="center"/>
        <w:rPr>
          <w:rStyle w:val="SubtleEmphasis"/>
          <w:color w:val="auto"/>
        </w:rPr>
      </w:pPr>
    </w:p>
    <w:p w14:paraId="18F2EDAB" w14:textId="77777777" w:rsidR="00AE2425" w:rsidRPr="00DA4C9F" w:rsidRDefault="00AE2425" w:rsidP="00AE2425">
      <w:pPr>
        <w:pStyle w:val="NoSpacing"/>
        <w:jc w:val="center"/>
        <w:rPr>
          <w:b/>
        </w:rPr>
      </w:pPr>
      <w:r w:rsidRPr="00435173">
        <w:rPr>
          <w:rStyle w:val="SubtleEmphasis"/>
          <w:color w:val="auto"/>
        </w:rPr>
        <w:br w:type="page"/>
      </w:r>
      <w:r w:rsidRPr="00DA4C9F">
        <w:rPr>
          <w:b/>
        </w:rPr>
        <w:lastRenderedPageBreak/>
        <w:t>Термины и аббревиатуры</w:t>
      </w:r>
    </w:p>
    <w:p w14:paraId="3A9487F2" w14:textId="77777777" w:rsidR="00AE2425" w:rsidRDefault="00AE2425" w:rsidP="00AE2425">
      <w:pPr>
        <w:pStyle w:val="NoSpacing"/>
      </w:pPr>
    </w:p>
    <w:p w14:paraId="6F302C0C" w14:textId="77777777" w:rsidR="00AE2425" w:rsidRDefault="00AE2425" w:rsidP="00AE2425">
      <w:pPr>
        <w:pStyle w:val="NoSpacing"/>
      </w:pPr>
      <w:r>
        <w:t>Logisim — программное обеспечение для моделирования цифровых схем.</w:t>
      </w:r>
    </w:p>
    <w:p w14:paraId="2616C019" w14:textId="77777777" w:rsidR="00AE2425" w:rsidRDefault="00AE2425" w:rsidP="00AE2425">
      <w:pPr>
        <w:pStyle w:val="NoSpacing"/>
      </w:pPr>
      <w:r>
        <w:t>CdM8 Mark5 — восьмиразрядный процессор, применяемый для обучения и проектирования цифровых систем.</w:t>
      </w:r>
    </w:p>
    <w:p w14:paraId="51D43CBF" w14:textId="77777777" w:rsidR="00AE2425" w:rsidRDefault="00AE2425" w:rsidP="00AE2425">
      <w:pPr>
        <w:pStyle w:val="NoSpacing"/>
      </w:pPr>
      <w:r>
        <w:t>Assembler — язык низкого уровня, близкий к машинному коду, используемый для программирования микропроцессоров.</w:t>
      </w:r>
    </w:p>
    <w:p w14:paraId="562B5808" w14:textId="77777777" w:rsidR="00AE2425" w:rsidRPr="00DA4C9F" w:rsidRDefault="00AE2425" w:rsidP="00AE2425">
      <w:pPr>
        <w:pStyle w:val="NoSpacing"/>
        <w:jc w:val="center"/>
        <w:rPr>
          <w:b/>
        </w:rPr>
      </w:pPr>
      <w:r w:rsidRPr="00435173">
        <w:rPr>
          <w:rStyle w:val="SubtleEmphasis"/>
          <w:color w:val="auto"/>
        </w:rPr>
        <w:br w:type="page"/>
      </w:r>
      <w:r w:rsidRPr="00DA4C9F">
        <w:rPr>
          <w:b/>
        </w:rPr>
        <w:lastRenderedPageBreak/>
        <w:t>Введение</w:t>
      </w:r>
    </w:p>
    <w:p w14:paraId="57DD1348" w14:textId="77777777" w:rsidR="00AE2425" w:rsidRDefault="00AE2425" w:rsidP="00AE2425">
      <w:pPr>
        <w:pStyle w:val="NoSpacing"/>
      </w:pPr>
    </w:p>
    <w:p w14:paraId="167552AC" w14:textId="4F668967" w:rsidR="00AE2425" w:rsidRDefault="00AE2425" w:rsidP="00AE2425">
      <w:pPr>
        <w:pStyle w:val="NoSpacing"/>
      </w:pPr>
      <w:r>
        <w:t>Игровые консоли на сегодняшний день – распространнёное явление. Но раньше они были уникальностью, да и игры на них были значительно проще. Как визуально, так и технически.</w:t>
      </w:r>
    </w:p>
    <w:p w14:paraId="6A8BD81E" w14:textId="3CC2202C" w:rsidR="00AE2425" w:rsidRDefault="00AE2425" w:rsidP="00AE2425">
      <w:pPr>
        <w:pStyle w:val="NoSpacing"/>
      </w:pPr>
      <w:r>
        <w:t xml:space="preserve">Наша команда поставила перед собой задачу создать прототип игровой консоли, </w:t>
      </w:r>
      <w:r w:rsidR="00F02E84">
        <w:t xml:space="preserve">дополнительно создав несколько простейших игр для неё. За основу дизайна для пользовательского интерфейса бяла взять известная в пост-советских странах консоль </w:t>
      </w:r>
      <w:r w:rsidR="00F02E84" w:rsidRPr="00F02E84">
        <w:t>“</w:t>
      </w:r>
      <w:r w:rsidR="00F02E84">
        <w:rPr>
          <w:lang w:val="en-US"/>
        </w:rPr>
        <w:t>Brick</w:t>
      </w:r>
      <w:r w:rsidR="00F02E84" w:rsidRPr="00F02E84">
        <w:t xml:space="preserve"> </w:t>
      </w:r>
      <w:r w:rsidR="00F02E84">
        <w:rPr>
          <w:lang w:val="en-US"/>
        </w:rPr>
        <w:t>Game</w:t>
      </w:r>
      <w:r w:rsidR="00F02E84" w:rsidRPr="00F02E84">
        <w:t>”</w:t>
      </w:r>
      <w:r w:rsidR="00F02E84">
        <w:t xml:space="preserve">. Используя такой образец, мы не могли не реализовать игру </w:t>
      </w:r>
      <w:r w:rsidR="00F02E84" w:rsidRPr="00F02E84">
        <w:t>“</w:t>
      </w:r>
      <w:r w:rsidR="00F02E84">
        <w:rPr>
          <w:lang w:val="en-US"/>
        </w:rPr>
        <w:t>Tetris</w:t>
      </w:r>
      <w:r w:rsidR="00F02E84" w:rsidRPr="00F02E84">
        <w:t>”</w:t>
      </w:r>
      <w:r w:rsidR="00F02E84">
        <w:t xml:space="preserve">. В качестве ещё одной тестовой игры мы решили выбрать </w:t>
      </w:r>
      <w:r w:rsidR="00F02E84" w:rsidRPr="00F02E84">
        <w:t>“</w:t>
      </w:r>
      <w:r w:rsidR="00F02E84">
        <w:rPr>
          <w:lang w:val="en-US"/>
        </w:rPr>
        <w:t>Flappy</w:t>
      </w:r>
      <w:r w:rsidR="00F02E84" w:rsidRPr="00F02E84">
        <w:t xml:space="preserve"> </w:t>
      </w:r>
      <w:r w:rsidR="00F02E84">
        <w:rPr>
          <w:lang w:val="en-US"/>
        </w:rPr>
        <w:t>bird</w:t>
      </w:r>
      <w:r w:rsidR="00F02E84" w:rsidRPr="00F02E84">
        <w:t>”</w:t>
      </w:r>
      <w:r w:rsidR="00F02E84">
        <w:t>. Оба этих проекта отличаются простым, но интересным игровым процессом.</w:t>
      </w:r>
    </w:p>
    <w:p w14:paraId="298CA1D2" w14:textId="14EF41B7" w:rsidR="00F02E84" w:rsidRPr="00F02E84" w:rsidRDefault="00F02E84" w:rsidP="00AE2425">
      <w:pPr>
        <w:pStyle w:val="NoSpacing"/>
      </w:pPr>
      <w:r>
        <w:t xml:space="preserve">Наш проект был реализован в среде Logisim с использованием виртуального процессора CdM8 Mark5. Код написан на языке </w:t>
      </w:r>
      <w:r>
        <w:rPr>
          <w:lang w:val="en-US"/>
        </w:rPr>
        <w:t>Assembler</w:t>
      </w:r>
      <w:r>
        <w:t xml:space="preserve"> в среде CocoIDE. Проект является частью учебной программы по цифровым платформам и направлен на изучение и разработку игровой логики на низком уровне с учетом ограничений встроенных систем и на практическое применение цифровой логики при создании програмной архитектуры.</w:t>
      </w:r>
    </w:p>
    <w:p w14:paraId="2DF13D38" w14:textId="77777777" w:rsidR="00AE2425" w:rsidRPr="00DA4C9F" w:rsidRDefault="00AE2425" w:rsidP="00AE2425">
      <w:pPr>
        <w:pStyle w:val="NoSpacing"/>
        <w:jc w:val="center"/>
        <w:rPr>
          <w:b/>
        </w:rPr>
      </w:pPr>
      <w:r w:rsidRPr="00435173">
        <w:rPr>
          <w:rStyle w:val="SubtleEmphasis"/>
          <w:color w:val="auto"/>
        </w:rPr>
        <w:br w:type="page"/>
      </w:r>
      <w:r w:rsidRPr="00DA4C9F">
        <w:rPr>
          <w:b/>
        </w:rPr>
        <w:lastRenderedPageBreak/>
        <w:t>Цель и область применения</w:t>
      </w:r>
    </w:p>
    <w:p w14:paraId="1AC651AE" w14:textId="77777777" w:rsidR="00AE2425" w:rsidRDefault="00AE2425" w:rsidP="00AE2425">
      <w:pPr>
        <w:pStyle w:val="NoSpacing"/>
      </w:pPr>
    </w:p>
    <w:p w14:paraId="45384CDD" w14:textId="77777777" w:rsidR="00AE2425" w:rsidRDefault="00AE2425" w:rsidP="00AE2425">
      <w:pPr>
        <w:pStyle w:val="NoSpacing"/>
      </w:pPr>
      <w:r>
        <w:t>Реализовать программу на низкоуровневых платформах, CocoIDE и Logisim. Данный проект предназначен для применения в игровой сфере.</w:t>
      </w:r>
    </w:p>
    <w:p w14:paraId="1BE98D29" w14:textId="77777777" w:rsidR="00AE2425" w:rsidRDefault="00AE2425" w:rsidP="00AE2425">
      <w:pPr>
        <w:pStyle w:val="NoSpacing"/>
      </w:pPr>
    </w:p>
    <w:p w14:paraId="69D90D52" w14:textId="77777777" w:rsidR="00AE2425" w:rsidRPr="00DA4C9F" w:rsidRDefault="00AE2425" w:rsidP="00AE2425">
      <w:pPr>
        <w:pStyle w:val="NoSpacing"/>
        <w:jc w:val="center"/>
        <w:rPr>
          <w:b/>
        </w:rPr>
      </w:pPr>
      <w:r w:rsidRPr="00DA4C9F">
        <w:rPr>
          <w:b/>
        </w:rPr>
        <w:t>Функциональные характеристики</w:t>
      </w:r>
    </w:p>
    <w:p w14:paraId="0E5D6BF9" w14:textId="204277D2" w:rsidR="00540274" w:rsidRPr="00795DB5" w:rsidRDefault="00795DB5" w:rsidP="00795DB5">
      <w:pPr>
        <w:spacing w:beforeAutospacing="1" w:afterAutospacing="1" w:line="240" w:lineRule="auto"/>
        <w:rPr>
          <w:rFonts w:ascii="Times New Roman" w:hAnsi="Times New Roman"/>
          <w:szCs w:val="22"/>
        </w:rPr>
      </w:pPr>
      <w:r>
        <w:rPr>
          <w:rFonts w:ascii="Times New Roman" w:hAnsi="Times New Roman"/>
          <w:szCs w:val="22"/>
        </w:rPr>
        <w:t>Наша команда не смогла реализовать желаемые функции с помощью С</w:t>
      </w:r>
      <w:proofErr w:type="spellStart"/>
      <w:r>
        <w:rPr>
          <w:rFonts w:ascii="Times New Roman" w:hAnsi="Times New Roman"/>
          <w:szCs w:val="22"/>
          <w:lang w:val="en-US"/>
        </w:rPr>
        <w:t>dM</w:t>
      </w:r>
      <w:proofErr w:type="spellEnd"/>
      <w:r w:rsidRPr="00795DB5">
        <w:rPr>
          <w:rFonts w:ascii="Times New Roman" w:hAnsi="Times New Roman"/>
          <w:szCs w:val="22"/>
        </w:rPr>
        <w:t xml:space="preserve">8 </w:t>
      </w:r>
      <w:r>
        <w:rPr>
          <w:rFonts w:ascii="Times New Roman" w:hAnsi="Times New Roman"/>
          <w:szCs w:val="22"/>
        </w:rPr>
        <w:t xml:space="preserve">и </w:t>
      </w:r>
      <w:r>
        <w:rPr>
          <w:rFonts w:ascii="Times New Roman" w:hAnsi="Times New Roman"/>
          <w:szCs w:val="22"/>
          <w:lang w:val="en-US"/>
        </w:rPr>
        <w:t>Assembler</w:t>
      </w:r>
      <w:r>
        <w:rPr>
          <w:rFonts w:ascii="Times New Roman" w:hAnsi="Times New Roman"/>
          <w:szCs w:val="22"/>
        </w:rPr>
        <w:t>, поэтому в финальной версии проекта меню работает с помощью технической части. Другими словами, функциональная часть отсутсвует.</w:t>
      </w:r>
    </w:p>
    <w:p w14:paraId="35423FE4" w14:textId="77777777" w:rsidR="00540274" w:rsidRPr="00795DB5" w:rsidRDefault="00540274" w:rsidP="00795DB5">
      <w:pPr>
        <w:pStyle w:val="NoSpacing"/>
        <w:ind w:firstLine="0"/>
        <w:rPr>
          <w:b/>
        </w:rPr>
      </w:pPr>
    </w:p>
    <w:p w14:paraId="7C9CCC2E" w14:textId="31E3741A" w:rsidR="00540274" w:rsidRPr="000562B6" w:rsidRDefault="00AE2425" w:rsidP="000562B6">
      <w:pPr>
        <w:pStyle w:val="NoSpacing"/>
        <w:jc w:val="center"/>
        <w:rPr>
          <w:b/>
        </w:rPr>
      </w:pPr>
      <w:r w:rsidRPr="00DA4C9F">
        <w:rPr>
          <w:b/>
        </w:rPr>
        <w:t>Технические характеристики</w:t>
      </w:r>
    </w:p>
    <w:p w14:paraId="691521DC" w14:textId="6AC0FAD7" w:rsidR="00A86387" w:rsidRPr="00A86387" w:rsidRDefault="00AE2425" w:rsidP="00A86387">
      <w:pPr>
        <w:pStyle w:val="NoSpacing"/>
        <w:jc w:val="center"/>
        <w:rPr>
          <w:b/>
          <w:szCs w:val="28"/>
        </w:rPr>
      </w:pPr>
      <w:r>
        <w:rPr>
          <w:b/>
          <w:szCs w:val="28"/>
        </w:rPr>
        <w:t>Первый раздел</w:t>
      </w:r>
      <w:r w:rsidRPr="00DA4C9F">
        <w:rPr>
          <w:b/>
          <w:szCs w:val="28"/>
        </w:rPr>
        <w:t xml:space="preserve">: </w:t>
      </w:r>
      <w:r w:rsidR="000C6274">
        <w:rPr>
          <w:b/>
          <w:szCs w:val="28"/>
        </w:rPr>
        <w:t>Симуляция консоли</w:t>
      </w:r>
    </w:p>
    <w:p w14:paraId="7E264A50" w14:textId="6EF4D4A4" w:rsidR="00A86387" w:rsidRPr="00795DB5" w:rsidRDefault="00A86387" w:rsidP="000562B6">
      <w:pPr>
        <w:pStyle w:val="NoSpacing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На рис.0 демонстрируется пользовательский интерфейс нашего проекта. Вывод для пользователя на матрице размерами 48*32 пикселя. Ввод пользователя с 6 клавиш. </w:t>
      </w:r>
      <w:r w:rsidRPr="00A86387">
        <w:rPr>
          <w:sz w:val="22"/>
          <w:szCs w:val="22"/>
        </w:rPr>
        <w:t>“</w:t>
      </w:r>
      <w:r>
        <w:rPr>
          <w:sz w:val="22"/>
          <w:szCs w:val="22"/>
          <w:lang w:val="en-US"/>
        </w:rPr>
        <w:t>M</w:t>
      </w:r>
      <w:r w:rsidRPr="00A86387">
        <w:rPr>
          <w:sz w:val="22"/>
          <w:szCs w:val="22"/>
        </w:rPr>
        <w:t>”</w:t>
      </w:r>
      <w:r>
        <w:rPr>
          <w:sz w:val="22"/>
          <w:szCs w:val="22"/>
        </w:rPr>
        <w:t xml:space="preserve"> – переход в меню. </w:t>
      </w:r>
      <w:r w:rsidRPr="00A86387">
        <w:rPr>
          <w:sz w:val="22"/>
          <w:szCs w:val="22"/>
        </w:rPr>
        <w:t>“</w:t>
      </w:r>
      <w:r>
        <w:rPr>
          <w:sz w:val="22"/>
          <w:szCs w:val="22"/>
          <w:lang w:val="en-US"/>
        </w:rPr>
        <w:t>S</w:t>
      </w:r>
      <w:r w:rsidRPr="00A86387">
        <w:rPr>
          <w:sz w:val="22"/>
          <w:szCs w:val="22"/>
        </w:rPr>
        <w:t>”</w:t>
      </w:r>
      <w:r>
        <w:rPr>
          <w:sz w:val="22"/>
          <w:szCs w:val="22"/>
        </w:rPr>
        <w:t xml:space="preserve"> – запуск/перезапуск выбранной игры.</w:t>
      </w:r>
      <w:r w:rsidRPr="00A86387">
        <w:rPr>
          <w:sz w:val="22"/>
          <w:szCs w:val="22"/>
        </w:rPr>
        <w:t xml:space="preserve"> </w:t>
      </w:r>
      <w:r w:rsidRPr="00A86387">
        <w:rPr>
          <w:sz w:val="22"/>
          <w:szCs w:val="22"/>
        </w:rPr>
        <w:t>“</w:t>
      </w:r>
      <w:r w:rsidRPr="00A86387">
        <w:rPr>
          <w:sz w:val="22"/>
          <w:szCs w:val="22"/>
        </w:rPr>
        <w:t>&lt;</w:t>
      </w:r>
      <w:r w:rsidRPr="00A86387">
        <w:rPr>
          <w:sz w:val="22"/>
          <w:szCs w:val="22"/>
        </w:rPr>
        <w:t>”</w:t>
      </w:r>
      <w:r w:rsidRPr="00A86387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и </w:t>
      </w:r>
      <w:r w:rsidRPr="00A86387">
        <w:rPr>
          <w:sz w:val="22"/>
          <w:szCs w:val="22"/>
        </w:rPr>
        <w:t>“</w:t>
      </w:r>
      <w:r w:rsidRPr="00A86387">
        <w:rPr>
          <w:sz w:val="22"/>
          <w:szCs w:val="22"/>
        </w:rPr>
        <w:t>&gt;</w:t>
      </w:r>
      <w:r w:rsidRPr="00A86387">
        <w:rPr>
          <w:sz w:val="22"/>
          <w:szCs w:val="22"/>
        </w:rPr>
        <w:t>”</w:t>
      </w:r>
      <w:r>
        <w:rPr>
          <w:sz w:val="22"/>
          <w:szCs w:val="22"/>
        </w:rPr>
        <w:t xml:space="preserve"> – клавиши движения влево и вправо. Отвечают за навигацию в меню, движение блока по горизонтали в игре </w:t>
      </w:r>
      <w:r w:rsidR="00795DB5" w:rsidRPr="00A86387">
        <w:rPr>
          <w:sz w:val="22"/>
          <w:szCs w:val="22"/>
        </w:rPr>
        <w:t>“</w:t>
      </w:r>
      <w:r w:rsidR="00795DB5">
        <w:rPr>
          <w:sz w:val="22"/>
          <w:szCs w:val="22"/>
          <w:lang w:val="en-US"/>
        </w:rPr>
        <w:t>Tetris</w:t>
      </w:r>
      <w:r w:rsidR="00795DB5" w:rsidRPr="00A86387">
        <w:rPr>
          <w:sz w:val="22"/>
          <w:szCs w:val="22"/>
        </w:rPr>
        <w:t>”</w:t>
      </w:r>
      <w:r>
        <w:rPr>
          <w:sz w:val="22"/>
          <w:szCs w:val="22"/>
        </w:rPr>
        <w:t xml:space="preserve">. </w:t>
      </w:r>
      <w:r w:rsidR="00795DB5" w:rsidRPr="00795DB5">
        <w:rPr>
          <w:sz w:val="22"/>
          <w:szCs w:val="22"/>
        </w:rPr>
        <w:t>“</w:t>
      </w:r>
      <w:r w:rsidR="00795DB5">
        <w:rPr>
          <w:sz w:val="22"/>
          <w:szCs w:val="22"/>
          <w:lang w:val="en-US"/>
        </w:rPr>
        <w:t>L</w:t>
      </w:r>
      <w:r w:rsidR="00795DB5" w:rsidRPr="00795DB5">
        <w:rPr>
          <w:sz w:val="22"/>
          <w:szCs w:val="22"/>
        </w:rPr>
        <w:t>”</w:t>
      </w:r>
      <w:r w:rsidR="00795DB5" w:rsidRPr="00795DB5">
        <w:rPr>
          <w:sz w:val="22"/>
          <w:szCs w:val="22"/>
        </w:rPr>
        <w:t xml:space="preserve"> </w:t>
      </w:r>
      <w:r w:rsidR="00795DB5">
        <w:rPr>
          <w:sz w:val="22"/>
          <w:szCs w:val="22"/>
        </w:rPr>
        <w:t xml:space="preserve">и </w:t>
      </w:r>
      <w:r w:rsidR="00795DB5" w:rsidRPr="00795DB5">
        <w:rPr>
          <w:sz w:val="22"/>
          <w:szCs w:val="22"/>
        </w:rPr>
        <w:t>“</w:t>
      </w:r>
      <w:r w:rsidR="00795DB5">
        <w:rPr>
          <w:sz w:val="22"/>
          <w:szCs w:val="22"/>
          <w:lang w:val="en-US"/>
        </w:rPr>
        <w:t>R</w:t>
      </w:r>
      <w:r w:rsidR="00795DB5" w:rsidRPr="00795DB5">
        <w:rPr>
          <w:sz w:val="22"/>
          <w:szCs w:val="22"/>
        </w:rPr>
        <w:t>”</w:t>
      </w:r>
      <w:r w:rsidR="00795DB5">
        <w:rPr>
          <w:sz w:val="22"/>
          <w:szCs w:val="22"/>
        </w:rPr>
        <w:t xml:space="preserve"> – вспомогательные клавиши управления. Отвечают за поворот блоков в игре </w:t>
      </w:r>
      <w:r w:rsidR="00795DB5" w:rsidRPr="00A86387">
        <w:rPr>
          <w:sz w:val="22"/>
          <w:szCs w:val="22"/>
        </w:rPr>
        <w:t>“</w:t>
      </w:r>
      <w:r w:rsidR="00795DB5">
        <w:rPr>
          <w:sz w:val="22"/>
          <w:szCs w:val="22"/>
          <w:lang w:val="en-US"/>
        </w:rPr>
        <w:t>Tetris</w:t>
      </w:r>
      <w:r w:rsidR="00795DB5" w:rsidRPr="00A86387">
        <w:rPr>
          <w:sz w:val="22"/>
          <w:szCs w:val="22"/>
        </w:rPr>
        <w:t>”</w:t>
      </w:r>
      <w:r w:rsidR="00795DB5">
        <w:rPr>
          <w:sz w:val="22"/>
          <w:szCs w:val="22"/>
        </w:rPr>
        <w:t xml:space="preserve">. Любая из 4 клавиш управления игрой так же отвечает за управление персонажем в игре </w:t>
      </w:r>
      <w:r w:rsidR="00795DB5" w:rsidRPr="00A86387">
        <w:rPr>
          <w:sz w:val="22"/>
          <w:szCs w:val="22"/>
        </w:rPr>
        <w:t>“</w:t>
      </w:r>
      <w:r w:rsidR="00795DB5">
        <w:rPr>
          <w:sz w:val="22"/>
          <w:szCs w:val="22"/>
          <w:lang w:val="en-US"/>
        </w:rPr>
        <w:t>Flappy</w:t>
      </w:r>
      <w:r w:rsidR="00795DB5" w:rsidRPr="00795DB5">
        <w:rPr>
          <w:sz w:val="22"/>
          <w:szCs w:val="22"/>
        </w:rPr>
        <w:t xml:space="preserve"> </w:t>
      </w:r>
      <w:r w:rsidR="00795DB5">
        <w:rPr>
          <w:sz w:val="22"/>
          <w:szCs w:val="22"/>
          <w:lang w:val="en-US"/>
        </w:rPr>
        <w:t>bird</w:t>
      </w:r>
      <w:r w:rsidR="00795DB5" w:rsidRPr="00A86387">
        <w:rPr>
          <w:sz w:val="22"/>
          <w:szCs w:val="22"/>
        </w:rPr>
        <w:t>”</w:t>
      </w:r>
      <w:r w:rsidR="00795DB5">
        <w:rPr>
          <w:sz w:val="22"/>
          <w:szCs w:val="22"/>
        </w:rPr>
        <w:t>.</w:t>
      </w:r>
    </w:p>
    <w:p w14:paraId="4307C74D" w14:textId="77777777" w:rsidR="00A86387" w:rsidRDefault="00A86387" w:rsidP="00A86387">
      <w:pPr>
        <w:pStyle w:val="NoSpacing"/>
        <w:keepNext/>
        <w:ind w:firstLine="0"/>
        <w:jc w:val="left"/>
      </w:pPr>
      <w:r w:rsidRPr="00A86387">
        <w:rPr>
          <w:sz w:val="22"/>
          <w:szCs w:val="22"/>
        </w:rPr>
        <w:drawing>
          <wp:inline distT="0" distB="0" distL="0" distR="0" wp14:anchorId="2E144AFD" wp14:editId="7530BBD6">
            <wp:extent cx="2135311" cy="3600450"/>
            <wp:effectExtent l="0" t="0" r="0" b="0"/>
            <wp:docPr id="1390958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586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2638" cy="361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EFD6" w14:textId="13D9D144" w:rsidR="00A86387" w:rsidRDefault="00A86387" w:rsidP="00A86387">
      <w:pPr>
        <w:pStyle w:val="Caption"/>
        <w:rPr>
          <w:sz w:val="22"/>
          <w:szCs w:val="22"/>
        </w:rPr>
      </w:pPr>
      <w:r>
        <w:t>Рисунок 0</w:t>
      </w:r>
    </w:p>
    <w:p w14:paraId="6188C92F" w14:textId="4B2A210E" w:rsidR="000562B6" w:rsidRDefault="000562B6" w:rsidP="000562B6">
      <w:pPr>
        <w:pStyle w:val="NoSpacing"/>
        <w:ind w:firstLine="0"/>
        <w:jc w:val="left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В схеме, представленной на рис.1 </w:t>
      </w:r>
      <w:r w:rsidR="00A86387">
        <w:rPr>
          <w:sz w:val="22"/>
          <w:szCs w:val="22"/>
        </w:rPr>
        <w:t xml:space="preserve">реализуется меню консоли. Левый масив пинов – вводные данные (клавиши управления). Центральная схема – смена состояний (0 – страничка </w:t>
      </w:r>
      <w:r w:rsidR="00795DB5" w:rsidRPr="00A86387">
        <w:rPr>
          <w:sz w:val="22"/>
          <w:szCs w:val="22"/>
        </w:rPr>
        <w:t>“</w:t>
      </w:r>
      <w:r w:rsidR="00795DB5">
        <w:rPr>
          <w:sz w:val="22"/>
          <w:szCs w:val="22"/>
          <w:lang w:val="en-US"/>
        </w:rPr>
        <w:t>Tetris</w:t>
      </w:r>
      <w:r w:rsidR="00795DB5" w:rsidRPr="00A86387">
        <w:rPr>
          <w:sz w:val="22"/>
          <w:szCs w:val="22"/>
        </w:rPr>
        <w:t>”</w:t>
      </w:r>
      <w:r w:rsidR="00A86387">
        <w:rPr>
          <w:sz w:val="22"/>
          <w:szCs w:val="22"/>
        </w:rPr>
        <w:t xml:space="preserve">, 1 – страничка </w:t>
      </w:r>
      <w:r w:rsidR="00795DB5" w:rsidRPr="00A86387">
        <w:rPr>
          <w:sz w:val="22"/>
          <w:szCs w:val="22"/>
        </w:rPr>
        <w:t>“</w:t>
      </w:r>
      <w:r w:rsidR="00795DB5">
        <w:rPr>
          <w:sz w:val="22"/>
          <w:szCs w:val="22"/>
          <w:lang w:val="en-US"/>
        </w:rPr>
        <w:t>Flappy</w:t>
      </w:r>
      <w:r w:rsidR="00795DB5" w:rsidRPr="00795DB5">
        <w:rPr>
          <w:sz w:val="22"/>
          <w:szCs w:val="22"/>
        </w:rPr>
        <w:t xml:space="preserve"> </w:t>
      </w:r>
      <w:r w:rsidR="00795DB5">
        <w:rPr>
          <w:sz w:val="22"/>
          <w:szCs w:val="22"/>
          <w:lang w:val="en-US"/>
        </w:rPr>
        <w:t>bird</w:t>
      </w:r>
      <w:r w:rsidR="00795DB5" w:rsidRPr="00A86387">
        <w:rPr>
          <w:sz w:val="22"/>
          <w:szCs w:val="22"/>
        </w:rPr>
        <w:t>”</w:t>
      </w:r>
      <w:r w:rsidR="00A86387">
        <w:rPr>
          <w:sz w:val="22"/>
          <w:szCs w:val="22"/>
        </w:rPr>
        <w:t xml:space="preserve">, 2 – игра </w:t>
      </w:r>
      <w:r w:rsidR="00795DB5" w:rsidRPr="00A86387">
        <w:rPr>
          <w:sz w:val="22"/>
          <w:szCs w:val="22"/>
        </w:rPr>
        <w:t>“</w:t>
      </w:r>
      <w:r w:rsidR="00795DB5">
        <w:rPr>
          <w:sz w:val="22"/>
          <w:szCs w:val="22"/>
          <w:lang w:val="en-US"/>
        </w:rPr>
        <w:t>Tetris</w:t>
      </w:r>
      <w:r w:rsidR="00795DB5" w:rsidRPr="00A86387">
        <w:rPr>
          <w:sz w:val="22"/>
          <w:szCs w:val="22"/>
        </w:rPr>
        <w:t>”</w:t>
      </w:r>
      <w:r w:rsidR="00A86387">
        <w:rPr>
          <w:sz w:val="22"/>
          <w:szCs w:val="22"/>
        </w:rPr>
        <w:t xml:space="preserve">, 3 – игра </w:t>
      </w:r>
      <w:r w:rsidR="00795DB5" w:rsidRPr="00A86387">
        <w:rPr>
          <w:sz w:val="22"/>
          <w:szCs w:val="22"/>
        </w:rPr>
        <w:t>“</w:t>
      </w:r>
      <w:r w:rsidR="00795DB5">
        <w:rPr>
          <w:sz w:val="22"/>
          <w:szCs w:val="22"/>
          <w:lang w:val="en-US"/>
        </w:rPr>
        <w:t>Flappy</w:t>
      </w:r>
      <w:r w:rsidR="00795DB5" w:rsidRPr="00795DB5">
        <w:rPr>
          <w:sz w:val="22"/>
          <w:szCs w:val="22"/>
        </w:rPr>
        <w:t xml:space="preserve"> </w:t>
      </w:r>
      <w:r w:rsidR="00795DB5">
        <w:rPr>
          <w:sz w:val="22"/>
          <w:szCs w:val="22"/>
          <w:lang w:val="en-US"/>
        </w:rPr>
        <w:t>bird</w:t>
      </w:r>
      <w:r w:rsidR="00795DB5" w:rsidRPr="00A86387">
        <w:rPr>
          <w:sz w:val="22"/>
          <w:szCs w:val="22"/>
        </w:rPr>
        <w:t>”</w:t>
      </w:r>
      <w:r w:rsidR="00A86387">
        <w:rPr>
          <w:sz w:val="22"/>
          <w:szCs w:val="22"/>
        </w:rPr>
        <w:t>). Правый массив – вывод на экран, в зависимости от состояния консоли.</w:t>
      </w:r>
    </w:p>
    <w:p w14:paraId="0D53549A" w14:textId="77777777" w:rsidR="00A86387" w:rsidRDefault="00A86387" w:rsidP="00A86387">
      <w:pPr>
        <w:pStyle w:val="NoSpacing"/>
        <w:keepNext/>
        <w:jc w:val="center"/>
      </w:pPr>
      <w:r w:rsidRPr="00A86387">
        <w:drawing>
          <wp:inline distT="0" distB="0" distL="0" distR="0" wp14:anchorId="05323EAA" wp14:editId="6183813E">
            <wp:extent cx="5940425" cy="2150110"/>
            <wp:effectExtent l="0" t="0" r="3175" b="2540"/>
            <wp:docPr id="1379798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981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9496" w14:textId="72145A2D" w:rsidR="000562B6" w:rsidRDefault="00A86387" w:rsidP="00A86387">
      <w:pPr>
        <w:pStyle w:val="Caption"/>
        <w:jc w:val="center"/>
      </w:pPr>
      <w:r>
        <w:t>Рисунок 1</w:t>
      </w:r>
    </w:p>
    <w:p w14:paraId="2397671E" w14:textId="34D00768" w:rsidR="000562B6" w:rsidRPr="000562B6" w:rsidRDefault="000C6274" w:rsidP="000562B6">
      <w:pPr>
        <w:pStyle w:val="NoSpacing"/>
        <w:jc w:val="center"/>
        <w:rPr>
          <w:b/>
          <w:szCs w:val="28"/>
        </w:rPr>
      </w:pPr>
      <w:r>
        <w:rPr>
          <w:b/>
          <w:szCs w:val="28"/>
        </w:rPr>
        <w:t xml:space="preserve">Второй раздел: </w:t>
      </w:r>
      <w:r>
        <w:rPr>
          <w:b/>
          <w:szCs w:val="28"/>
          <w:lang w:val="en-US"/>
        </w:rPr>
        <w:t>Tetris</w:t>
      </w:r>
    </w:p>
    <w:p w14:paraId="3C1D7D22" w14:textId="6FED3E01" w:rsidR="000C6274" w:rsidRDefault="000562B6" w:rsidP="000C6274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709FF5" wp14:editId="23437A30">
                <wp:simplePos x="0" y="0"/>
                <wp:positionH relativeFrom="column">
                  <wp:posOffset>1392555</wp:posOffset>
                </wp:positionH>
                <wp:positionV relativeFrom="paragraph">
                  <wp:posOffset>3618230</wp:posOffset>
                </wp:positionV>
                <wp:extent cx="3136900" cy="635"/>
                <wp:effectExtent l="0" t="0" r="0" b="0"/>
                <wp:wrapTopAndBottom/>
                <wp:docPr id="65793961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8EF8D8" w14:textId="7E580B0B" w:rsidR="000562B6" w:rsidRPr="00570E6E" w:rsidRDefault="000562B6" w:rsidP="000562B6">
                            <w:pPr>
                              <w:pStyle w:val="Caption"/>
                              <w:rPr>
                                <w:color w:val="000000"/>
                                <w:sz w:val="22"/>
                                <w:szCs w:val="20"/>
                              </w:rPr>
                            </w:pPr>
                            <w:r>
                              <w:t>Рисунок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709FF5" id="Text Box 1" o:spid="_x0000_s1029" type="#_x0000_t202" style="position:absolute;margin-left:109.65pt;margin-top:284.9pt;width:247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" stroked="f">
                <v:textbox style="mso-fit-shape-to-text:t" inset="0,0,0,0">
                  <w:txbxContent>
                    <w:p w14:paraId="088EF8D8" w14:textId="7E580B0B" w:rsidR="000562B6" w:rsidRPr="00570E6E" w:rsidRDefault="000562B6" w:rsidP="000562B6">
                      <w:pPr>
                        <w:pStyle w:val="Caption"/>
                        <w:rPr>
                          <w:color w:val="000000"/>
                          <w:sz w:val="22"/>
                          <w:szCs w:val="20"/>
                        </w:rPr>
                      </w:pPr>
                      <w:r>
                        <w:t>Рисунок 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562B6">
        <w:rPr>
          <w:noProof/>
        </w:rPr>
        <w:drawing>
          <wp:anchor distT="0" distB="0" distL="114300" distR="114300" simplePos="0" relativeHeight="251665408" behindDoc="0" locked="0" layoutInCell="1" allowOverlap="1" wp14:anchorId="3D52C9BD" wp14:editId="0394D94D">
            <wp:simplePos x="0" y="0"/>
            <wp:positionH relativeFrom="margin">
              <wp:posOffset>1392555</wp:posOffset>
            </wp:positionH>
            <wp:positionV relativeFrom="paragraph">
              <wp:posOffset>397510</wp:posOffset>
            </wp:positionV>
            <wp:extent cx="3136900" cy="3283585"/>
            <wp:effectExtent l="0" t="0" r="6350" b="0"/>
            <wp:wrapTopAndBottom/>
            <wp:docPr id="117794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4592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Главная схема игры представлена на рис.2. </w:t>
      </w:r>
    </w:p>
    <w:p w14:paraId="0278BC3B" w14:textId="770CA806" w:rsidR="000562B6" w:rsidRDefault="000562B6" w:rsidP="000C6274">
      <w:r>
        <w:t>Эта схема принимает на вход клавиши управления и такты, а выводит 48 32-битных сигналов, каждый из которых – строка поля. В зависимости от состояния игры (в процессе/проигрыш) на поле выводится либо экран поражения, либо сам игровой процесс.</w:t>
      </w:r>
    </w:p>
    <w:p w14:paraId="50BD084B" w14:textId="44476B6E" w:rsidR="0027136C" w:rsidRPr="0027136C" w:rsidRDefault="0027136C" w:rsidP="000C6274">
      <w:r>
        <w:t xml:space="preserve">На рис.3 представлена схема, отвечающяя за игровой процесс. На неё так же передаются все клавиши управления, а возвращаются 48 32-битных сигналов. В самом начале игры (сигнал </w:t>
      </w:r>
      <w:r>
        <w:rPr>
          <w:lang w:val="en-US"/>
        </w:rPr>
        <w:t>set</w:t>
      </w:r>
      <w:r>
        <w:t xml:space="preserve">) первая подсхема </w:t>
      </w:r>
      <w:r w:rsidRPr="0027136C">
        <w:t>“</w:t>
      </w:r>
      <w:r>
        <w:rPr>
          <w:lang w:val="en-US"/>
        </w:rPr>
        <w:t>get</w:t>
      </w:r>
      <w:r w:rsidRPr="0027136C">
        <w:t>_</w:t>
      </w:r>
      <w:r>
        <w:rPr>
          <w:lang w:val="en-US"/>
        </w:rPr>
        <w:t>block</w:t>
      </w:r>
      <w:r w:rsidRPr="0027136C">
        <w:t>”</w:t>
      </w:r>
      <w:r>
        <w:t xml:space="preserve"> (</w:t>
      </w:r>
      <w:r w:rsidR="00817A89">
        <w:t>рис.4</w:t>
      </w:r>
      <w:r>
        <w:t xml:space="preserve">) возвращает координаты блока. После этого происходит его движение по полю с помошью подсхемы </w:t>
      </w:r>
      <w:r w:rsidRPr="0027136C">
        <w:t>”</w:t>
      </w:r>
      <w:r>
        <w:rPr>
          <w:lang w:val="en-US"/>
        </w:rPr>
        <w:t>movement</w:t>
      </w:r>
      <w:r w:rsidRPr="0027136C">
        <w:t>_</w:t>
      </w:r>
      <w:r>
        <w:rPr>
          <w:lang w:val="en-US"/>
        </w:rPr>
        <w:t>block</w:t>
      </w:r>
      <w:r w:rsidRPr="0027136C">
        <w:t>”</w:t>
      </w:r>
      <w:r>
        <w:t xml:space="preserve"> ()</w:t>
      </w:r>
      <w:r w:rsidRPr="0027136C">
        <w:t xml:space="preserve">.  </w:t>
      </w:r>
      <w:r>
        <w:t xml:space="preserve">Каждый такт с помощью подсхемы </w:t>
      </w:r>
      <w:r w:rsidRPr="0027136C">
        <w:lastRenderedPageBreak/>
        <w:t>“</w:t>
      </w:r>
      <w:r>
        <w:rPr>
          <w:lang w:val="en-US"/>
        </w:rPr>
        <w:t>block</w:t>
      </w:r>
      <w:r w:rsidRPr="0027136C">
        <w:t>_</w:t>
      </w:r>
      <w:r>
        <w:rPr>
          <w:lang w:val="en-US"/>
        </w:rPr>
        <w:t>output</w:t>
      </w:r>
      <w:r w:rsidRPr="0027136C">
        <w:t>”</w:t>
      </w:r>
      <w:r>
        <w:t xml:space="preserve"> (</w:t>
      </w:r>
      <w:r w:rsidR="007B16DC">
        <w:t>рис.5</w:t>
      </w:r>
      <w:r>
        <w:t xml:space="preserve">) его координаты преобразуются в 48 32-битных сигналов, демонстрирующих его положение на поле. С помощью массива гейтов </w:t>
      </w:r>
      <w:r w:rsidRPr="0027136C">
        <w:t>“</w:t>
      </w:r>
      <w:r>
        <w:rPr>
          <w:lang w:val="en-US"/>
        </w:rPr>
        <w:t>or</w:t>
      </w:r>
      <w:r w:rsidRPr="0027136C">
        <w:t xml:space="preserve">” </w:t>
      </w:r>
      <w:r>
        <w:t>происходит вывод изображения поля. В случае, если происходит совпадение блока с нижней границей или уже лежащими блоками,</w:t>
      </w:r>
      <w:r w:rsidR="00817A89">
        <w:t xml:space="preserve"> что отслеживается с помощью подсхемы </w:t>
      </w:r>
      <w:r w:rsidR="00817A89" w:rsidRPr="00817A89">
        <w:t>“</w:t>
      </w:r>
      <w:r w:rsidR="00817A89">
        <w:rPr>
          <w:lang w:val="en-US"/>
        </w:rPr>
        <w:t>collision</w:t>
      </w:r>
      <w:r w:rsidR="00817A89" w:rsidRPr="00817A89">
        <w:t>”</w:t>
      </w:r>
      <w:r w:rsidR="00817A89">
        <w:t xml:space="preserve"> (</w:t>
      </w:r>
      <w:r w:rsidR="007B16DC">
        <w:t>рис.6</w:t>
      </w:r>
      <w:r w:rsidR="00817A89">
        <w:t xml:space="preserve">), происходит сохранения состояния поля в подсхеме </w:t>
      </w:r>
      <w:r w:rsidR="00817A89" w:rsidRPr="00817A89">
        <w:t>“</w:t>
      </w:r>
      <w:r w:rsidR="00817A89">
        <w:rPr>
          <w:lang w:val="en-US"/>
        </w:rPr>
        <w:t>field</w:t>
      </w:r>
      <w:r w:rsidR="00817A89" w:rsidRPr="00817A89">
        <w:t xml:space="preserve">” </w:t>
      </w:r>
      <w:r w:rsidR="00817A89">
        <w:t>(</w:t>
      </w:r>
      <w:r w:rsidR="00171BC1">
        <w:t>рис.7</w:t>
      </w:r>
      <w:r w:rsidR="00817A89">
        <w:t xml:space="preserve">) и управление передаётся на вновь созданый блок. В случае переполнения поля поднимается выходной сигнал </w:t>
      </w:r>
      <w:r w:rsidR="00817A89" w:rsidRPr="007B16DC">
        <w:t>“</w:t>
      </w:r>
      <w:r w:rsidR="00817A89">
        <w:rPr>
          <w:lang w:val="en-US"/>
        </w:rPr>
        <w:t>fail</w:t>
      </w:r>
      <w:r w:rsidR="00817A89" w:rsidRPr="007B16DC">
        <w:t>”</w:t>
      </w:r>
      <w:r>
        <w:t xml:space="preserve"> </w:t>
      </w:r>
    </w:p>
    <w:p w14:paraId="2114F118" w14:textId="77777777" w:rsidR="0027136C" w:rsidRDefault="0027136C" w:rsidP="0027136C">
      <w:pPr>
        <w:keepNext/>
      </w:pPr>
      <w:r w:rsidRPr="0027136C">
        <w:rPr>
          <w:noProof/>
        </w:rPr>
        <w:drawing>
          <wp:inline distT="0" distB="0" distL="0" distR="0" wp14:anchorId="5BB91E47" wp14:editId="565C5130">
            <wp:extent cx="5940425" cy="3194685"/>
            <wp:effectExtent l="0" t="0" r="3175" b="5715"/>
            <wp:docPr id="904561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612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A9B2" w14:textId="136DDBCF" w:rsidR="000562B6" w:rsidRDefault="0027136C" w:rsidP="0027136C">
      <w:pPr>
        <w:pStyle w:val="Caption"/>
      </w:pPr>
      <w:r>
        <w:t>Рисунок 3</w:t>
      </w:r>
    </w:p>
    <w:p w14:paraId="0B58E93B" w14:textId="6BC9AFB2" w:rsidR="000C6274" w:rsidRPr="00817A89" w:rsidRDefault="00817A89" w:rsidP="000C6274">
      <w:r>
        <w:t xml:space="preserve">Подсхема </w:t>
      </w:r>
      <w:r w:rsidRPr="00817A89">
        <w:t>“</w:t>
      </w:r>
      <w:proofErr w:type="spellStart"/>
      <w:r>
        <w:rPr>
          <w:lang w:val="en-US"/>
        </w:rPr>
        <w:t>getblock</w:t>
      </w:r>
      <w:proofErr w:type="spellEnd"/>
      <w:r w:rsidRPr="00817A89">
        <w:t>”</w:t>
      </w:r>
      <w:r>
        <w:t xml:space="preserve"> (рис.4) хранит в себе наборы данных всех возможных фигур тетрамино и в зависимости от сигнала, который выдаёт модуль рандома, возвращает конкретный набор.</w:t>
      </w:r>
    </w:p>
    <w:p w14:paraId="6F676152" w14:textId="77777777" w:rsidR="00817A89" w:rsidRDefault="00817A89" w:rsidP="00817A89">
      <w:pPr>
        <w:keepNext/>
      </w:pPr>
      <w:r w:rsidRPr="00817A89">
        <w:rPr>
          <w:noProof/>
        </w:rPr>
        <w:drawing>
          <wp:inline distT="0" distB="0" distL="0" distR="0" wp14:anchorId="08FD361B" wp14:editId="7AE16274">
            <wp:extent cx="5219700" cy="2004744"/>
            <wp:effectExtent l="0" t="0" r="0" b="0"/>
            <wp:docPr id="1205387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877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5588" cy="201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DE00" w14:textId="678A2105" w:rsidR="00817A89" w:rsidRDefault="00817A89" w:rsidP="00817A89">
      <w:pPr>
        <w:pStyle w:val="Caption"/>
      </w:pPr>
      <w:r>
        <w:t>Рисунок 4</w:t>
      </w:r>
    </w:p>
    <w:p w14:paraId="5EC28815" w14:textId="53433006" w:rsidR="000C6274" w:rsidRPr="007B16DC" w:rsidRDefault="00817A89" w:rsidP="000C6274">
      <w:r>
        <w:t xml:space="preserve">В схеме </w:t>
      </w:r>
      <w:r w:rsidRPr="00817A89">
        <w:t>“</w:t>
      </w:r>
      <w:r>
        <w:rPr>
          <w:lang w:val="en-US"/>
        </w:rPr>
        <w:t>block</w:t>
      </w:r>
      <w:r w:rsidRPr="00817A89">
        <w:t>_</w:t>
      </w:r>
      <w:r>
        <w:rPr>
          <w:lang w:val="en-US"/>
        </w:rPr>
        <w:t>output</w:t>
      </w:r>
      <w:r w:rsidRPr="00817A89">
        <w:t>”</w:t>
      </w:r>
      <w:r>
        <w:t xml:space="preserve"> на каждую пару координат происходит два преобразования: преобразование 8-бит координаты </w:t>
      </w:r>
      <w:r>
        <w:rPr>
          <w:lang w:val="en-US"/>
        </w:rPr>
        <w:t>X</w:t>
      </w:r>
      <w:r>
        <w:t xml:space="preserve"> в 1 бит в 32-битном сигнале, представляющий собой строку поля</w:t>
      </w:r>
      <w:r w:rsidR="007B16DC">
        <w:t xml:space="preserve">, и вывод этого сигнала на определёную позицию (от 1 до 48 строки). С помощью двух массивов гейтов </w:t>
      </w:r>
      <w:r w:rsidR="007B16DC" w:rsidRPr="007B16DC">
        <w:t>“</w:t>
      </w:r>
      <w:r w:rsidR="007B16DC">
        <w:rPr>
          <w:lang w:val="en-US"/>
        </w:rPr>
        <w:t>or</w:t>
      </w:r>
      <w:r w:rsidR="007B16DC" w:rsidRPr="007B16DC">
        <w:t xml:space="preserve">” </w:t>
      </w:r>
      <w:r w:rsidR="007B16DC">
        <w:t>так же происходит расширение изображения в два раза (вместо одного пикселя теперь отображается квадрат 2*2)</w:t>
      </w:r>
    </w:p>
    <w:p w14:paraId="6FB85368" w14:textId="77777777" w:rsidR="00817A89" w:rsidRDefault="00817A89" w:rsidP="00817A89">
      <w:pPr>
        <w:keepNext/>
      </w:pPr>
      <w:r w:rsidRPr="00817A89">
        <w:rPr>
          <w:noProof/>
        </w:rPr>
        <w:lastRenderedPageBreak/>
        <w:drawing>
          <wp:inline distT="0" distB="0" distL="0" distR="0" wp14:anchorId="3A185D98" wp14:editId="1AFED449">
            <wp:extent cx="5940425" cy="6480175"/>
            <wp:effectExtent l="0" t="0" r="3175" b="0"/>
            <wp:docPr id="120498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87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1AC7" w14:textId="346CD1B8" w:rsidR="00817A89" w:rsidRDefault="00817A89" w:rsidP="00817A89">
      <w:pPr>
        <w:pStyle w:val="Caption"/>
      </w:pPr>
      <w:r>
        <w:t>Рисунок 5</w:t>
      </w:r>
    </w:p>
    <w:p w14:paraId="43F0BF29" w14:textId="0B36C11A" w:rsidR="007B16DC" w:rsidRPr="00171BC1" w:rsidRDefault="007B16DC" w:rsidP="007B16DC">
      <w:r>
        <w:t xml:space="preserve">В схеме </w:t>
      </w:r>
      <w:r w:rsidRPr="007B16DC">
        <w:t>“</w:t>
      </w:r>
      <w:r>
        <w:rPr>
          <w:lang w:val="en-US"/>
        </w:rPr>
        <w:t>collision</w:t>
      </w:r>
      <w:r w:rsidRPr="007B16DC">
        <w:t>” (</w:t>
      </w:r>
      <w:r>
        <w:t>рис. 6</w:t>
      </w:r>
      <w:r w:rsidRPr="007B16DC">
        <w:t>)</w:t>
      </w:r>
      <w:r>
        <w:t xml:space="preserve"> на вход подаются координаты падающего блока и они преобразуются в 48 сигналов строк с помощью подсхемы </w:t>
      </w:r>
      <w:r w:rsidRPr="007B16DC">
        <w:t>“</w:t>
      </w:r>
      <w:r>
        <w:rPr>
          <w:lang w:val="en-US"/>
        </w:rPr>
        <w:t>block</w:t>
      </w:r>
      <w:r w:rsidRPr="007B16DC">
        <w:t>_</w:t>
      </w:r>
      <w:r>
        <w:rPr>
          <w:lang w:val="en-US"/>
        </w:rPr>
        <w:t>output</w:t>
      </w:r>
      <w:r w:rsidRPr="007B16DC">
        <w:t>” (</w:t>
      </w:r>
      <w:r>
        <w:t>рис.5</w:t>
      </w:r>
      <w:r w:rsidRPr="007B16DC">
        <w:t>)</w:t>
      </w:r>
      <w:r>
        <w:t xml:space="preserve"> и каждый из этих сигналов переадётся в тоннель с названием </w:t>
      </w:r>
      <w:r w:rsidRPr="007B16DC">
        <w:t>“</w:t>
      </w:r>
      <w:r>
        <w:rPr>
          <w:lang w:val="en-US"/>
        </w:rPr>
        <w:t>RX</w:t>
      </w:r>
      <w:r w:rsidRPr="007B16DC">
        <w:t>”</w:t>
      </w:r>
      <w:r>
        <w:t xml:space="preserve">, где </w:t>
      </w:r>
      <w:r>
        <w:rPr>
          <w:lang w:val="en-US"/>
        </w:rPr>
        <w:t>X</w:t>
      </w:r>
      <w:r w:rsidRPr="007B16DC">
        <w:t xml:space="preserve"> </w:t>
      </w:r>
      <w:r>
        <w:t>–</w:t>
      </w:r>
      <w:r w:rsidRPr="007B16DC">
        <w:t xml:space="preserve"> </w:t>
      </w:r>
      <w:r>
        <w:t xml:space="preserve">номер ряда. После этого </w:t>
      </w:r>
      <w:r w:rsidR="00171BC1">
        <w:t xml:space="preserve">проверяется, что ни на какой из строк поля (которые так же передаются в эту схему) не происходит соприкосновения падающего блока и блоков, лежащих на поле. Если это так, то выходной сигнал </w:t>
      </w:r>
      <w:r w:rsidR="00171BC1">
        <w:rPr>
          <w:lang w:val="en-US"/>
        </w:rPr>
        <w:t>“collision”</w:t>
      </w:r>
      <w:r w:rsidR="00171BC1">
        <w:t xml:space="preserve"> равен 0, иначе  - 1.</w:t>
      </w:r>
    </w:p>
    <w:p w14:paraId="03D5F32E" w14:textId="77777777" w:rsidR="007B16DC" w:rsidRDefault="007B16DC" w:rsidP="007B16DC">
      <w:pPr>
        <w:keepNext/>
      </w:pPr>
      <w:r w:rsidRPr="007B16DC">
        <w:rPr>
          <w:noProof/>
        </w:rPr>
        <w:lastRenderedPageBreak/>
        <w:drawing>
          <wp:inline distT="0" distB="0" distL="0" distR="0" wp14:anchorId="7482742E" wp14:editId="0C27D72C">
            <wp:extent cx="5940425" cy="3860165"/>
            <wp:effectExtent l="0" t="0" r="3175" b="6985"/>
            <wp:docPr id="1311877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771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9239" w14:textId="08F69ACF" w:rsidR="007B16DC" w:rsidRDefault="007B16DC" w:rsidP="007B16DC">
      <w:pPr>
        <w:pStyle w:val="Caption"/>
      </w:pPr>
      <w:r>
        <w:t>Рисунок 6</w:t>
      </w:r>
    </w:p>
    <w:p w14:paraId="226137F7" w14:textId="5A3E9A9E" w:rsidR="00171BC1" w:rsidRPr="00171BC1" w:rsidRDefault="00171BC1" w:rsidP="00171BC1">
      <w:r>
        <w:t xml:space="preserve">На рис.7 показана часть схемы </w:t>
      </w:r>
      <w:r w:rsidRPr="00171BC1">
        <w:t>“</w:t>
      </w:r>
      <w:r>
        <w:rPr>
          <w:lang w:val="en-US"/>
        </w:rPr>
        <w:t>field</w:t>
      </w:r>
      <w:r w:rsidRPr="00171BC1">
        <w:t xml:space="preserve">”. </w:t>
      </w:r>
      <w:r>
        <w:t xml:space="preserve">На вход получаются 48 32-битных сигналов, каждый из которых – строка поля в нынешнем состоянии (в том числе с падающим блоком). С помощью несложной каскадной логики эти сигналы сдвигаются </w:t>
      </w:r>
      <w:r w:rsidRPr="00171BC1">
        <w:t>“</w:t>
      </w:r>
      <w:r>
        <w:t>вниз</w:t>
      </w:r>
      <w:r w:rsidRPr="00171BC1">
        <w:t>”</w:t>
      </w:r>
      <w:r>
        <w:t xml:space="preserve">, если обнаруживается </w:t>
      </w:r>
      <w:r w:rsidRPr="00171BC1">
        <w:t>“</w:t>
      </w:r>
      <w:r>
        <w:t>полная строка</w:t>
      </w:r>
      <w:r w:rsidRPr="00171BC1">
        <w:t>”</w:t>
      </w:r>
      <w:r>
        <w:t xml:space="preserve"> (т.е. строка, в которой все клетки заняты блоком). В случае, если на схему подаётся сигнал </w:t>
      </w:r>
      <w:r w:rsidRPr="00171BC1">
        <w:t>“</w:t>
      </w:r>
      <w:r>
        <w:rPr>
          <w:lang w:val="en-US"/>
        </w:rPr>
        <w:t>save</w:t>
      </w:r>
      <w:r w:rsidRPr="00171BC1">
        <w:t xml:space="preserve">” – </w:t>
      </w:r>
      <w:r>
        <w:t>сдвинутые строки сохраняются в регистры. На выходе схемы так же 48 32-битных сигналов, каждый из которых – состояниее строки поля, но только с уже упавшими блоками.</w:t>
      </w:r>
    </w:p>
    <w:p w14:paraId="6F12891F" w14:textId="77777777" w:rsidR="00171BC1" w:rsidRDefault="00171BC1" w:rsidP="00171BC1">
      <w:pPr>
        <w:keepNext/>
      </w:pPr>
      <w:r w:rsidRPr="00171BC1">
        <w:rPr>
          <w:noProof/>
        </w:rPr>
        <w:drawing>
          <wp:inline distT="0" distB="0" distL="0" distR="0" wp14:anchorId="07E7B04A" wp14:editId="7CD8A46D">
            <wp:extent cx="5940425" cy="2573655"/>
            <wp:effectExtent l="0" t="0" r="3175" b="0"/>
            <wp:docPr id="1350015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158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B548" w14:textId="368186B6" w:rsidR="00171BC1" w:rsidRDefault="00171BC1" w:rsidP="00171BC1">
      <w:pPr>
        <w:pStyle w:val="Caption"/>
      </w:pPr>
      <w:r>
        <w:t>Рисунок 7</w:t>
      </w:r>
    </w:p>
    <w:p w14:paraId="5C7D27FC" w14:textId="2711AA8E" w:rsidR="00171BC1" w:rsidRPr="00B27E1B" w:rsidRDefault="00171BC1" w:rsidP="00171BC1">
      <w:r>
        <w:t xml:space="preserve">Схема </w:t>
      </w:r>
      <w:r w:rsidRPr="00171BC1">
        <w:t>“</w:t>
      </w:r>
      <w:r>
        <w:rPr>
          <w:lang w:val="en-US"/>
        </w:rPr>
        <w:t>movement</w:t>
      </w:r>
      <w:r w:rsidRPr="00171BC1">
        <w:t>_</w:t>
      </w:r>
      <w:r>
        <w:rPr>
          <w:lang w:val="en-US"/>
        </w:rPr>
        <w:t>block</w:t>
      </w:r>
      <w:r w:rsidRPr="00171BC1">
        <w:t xml:space="preserve">” </w:t>
      </w:r>
      <w:r>
        <w:t xml:space="preserve">(рис.8) получает нынешние координаты падающего блока и клавиши управления. Следующим шагом происходят математические </w:t>
      </w:r>
      <w:r w:rsidR="00B27E1B">
        <w:t xml:space="preserve">вычисления новых координат блока. В самое левой подсхеме – движение блока по горизонтали (увеличение/уменьшение координаты </w:t>
      </w:r>
      <w:r w:rsidR="00B27E1B">
        <w:rPr>
          <w:lang w:val="en-US"/>
        </w:rPr>
        <w:lastRenderedPageBreak/>
        <w:t>X</w:t>
      </w:r>
      <w:r w:rsidR="00B27E1B">
        <w:t>)</w:t>
      </w:r>
      <w:r w:rsidR="00B27E1B" w:rsidRPr="00B27E1B">
        <w:t>.</w:t>
      </w:r>
      <w:r w:rsidR="00B27E1B">
        <w:t xml:space="preserve"> Во второй подсхеме – поворот блока вокруг своей оси (вычисление обоих координат с помощью математической формулы). Следующая подсхема является копией первой и досдвигает блок по горизонтали, если его координаты нечётны. Сделно это чтобы блок всегда находился в сетке 2*2 и не возникало проблем при его фиксации. Последняя, самая правая, схема – движение блока вниз (уведичение координаты </w:t>
      </w:r>
      <w:r w:rsidR="00B27E1B">
        <w:rPr>
          <w:lang w:val="en-US"/>
        </w:rPr>
        <w:t>Y</w:t>
      </w:r>
      <w:r w:rsidR="00B27E1B" w:rsidRPr="00B27E1B">
        <w:t xml:space="preserve"> </w:t>
      </w:r>
      <w:r w:rsidR="00B27E1B">
        <w:t xml:space="preserve">на 1). В случае, если блок достигает нижней границы поля – возвращается сигнал </w:t>
      </w:r>
      <w:r w:rsidR="00B27E1B" w:rsidRPr="00B27E1B">
        <w:t>“</w:t>
      </w:r>
      <w:r w:rsidR="00B27E1B">
        <w:rPr>
          <w:lang w:val="en-US"/>
        </w:rPr>
        <w:t>Dropped</w:t>
      </w:r>
      <w:r w:rsidR="00B27E1B" w:rsidRPr="00B27E1B">
        <w:t>”</w:t>
      </w:r>
      <w:r w:rsidR="00B27E1B">
        <w:t xml:space="preserve">, который так же является и выходным сигналом схемы </w:t>
      </w:r>
      <w:r w:rsidR="00B27E1B" w:rsidRPr="00B27E1B">
        <w:t>“</w:t>
      </w:r>
      <w:r w:rsidR="00B27E1B">
        <w:rPr>
          <w:lang w:val="en-US"/>
        </w:rPr>
        <w:t>movement</w:t>
      </w:r>
      <w:r w:rsidR="00B27E1B" w:rsidRPr="00B27E1B">
        <w:t>_</w:t>
      </w:r>
      <w:r w:rsidR="00B27E1B">
        <w:rPr>
          <w:lang w:val="en-US"/>
        </w:rPr>
        <w:t>block</w:t>
      </w:r>
      <w:r w:rsidR="00B27E1B" w:rsidRPr="00B27E1B">
        <w:t>”</w:t>
      </w:r>
      <w:r w:rsidR="00B27E1B">
        <w:t>. Новые координаты падающего блока являются выходными сигналами схемы.</w:t>
      </w:r>
    </w:p>
    <w:p w14:paraId="2C065303" w14:textId="77777777" w:rsidR="00171BC1" w:rsidRDefault="00171BC1" w:rsidP="00171BC1">
      <w:pPr>
        <w:keepNext/>
      </w:pPr>
      <w:r w:rsidRPr="00171BC1">
        <w:rPr>
          <w:noProof/>
          <w:lang w:val="en-US"/>
        </w:rPr>
        <w:drawing>
          <wp:inline distT="0" distB="0" distL="0" distR="0" wp14:anchorId="0DE6F454" wp14:editId="1B77900E">
            <wp:extent cx="5940425" cy="4128770"/>
            <wp:effectExtent l="0" t="0" r="3175" b="5080"/>
            <wp:docPr id="32322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21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8D26" w14:textId="3AAA65F7" w:rsidR="00171BC1" w:rsidRDefault="00171BC1" w:rsidP="00171BC1">
      <w:pPr>
        <w:pStyle w:val="Caption"/>
      </w:pPr>
      <w:r>
        <w:t xml:space="preserve">Рисунок </w:t>
      </w:r>
      <w:r w:rsidRPr="00A86387">
        <w:t>8</w:t>
      </w:r>
    </w:p>
    <w:p w14:paraId="13C12A2C" w14:textId="11EC6C78" w:rsidR="00B27E1B" w:rsidRPr="00B27E1B" w:rsidRDefault="00B27E1B" w:rsidP="00B27E1B">
      <w:r>
        <w:t>Все остальные схемы, использованные при создании игры, являются вспомогательными и не нуждаютсяя в пояснении логики своей работы.</w:t>
      </w:r>
    </w:p>
    <w:p w14:paraId="702C7B70" w14:textId="12F6D063" w:rsidR="000C6274" w:rsidRDefault="000C6274" w:rsidP="00AE2425">
      <w:pPr>
        <w:pStyle w:val="NoSpacing"/>
        <w:jc w:val="center"/>
        <w:rPr>
          <w:b/>
          <w:szCs w:val="28"/>
        </w:rPr>
      </w:pPr>
      <w:r>
        <w:rPr>
          <w:b/>
          <w:szCs w:val="28"/>
        </w:rPr>
        <w:t xml:space="preserve">Третий раздел: </w:t>
      </w:r>
      <w:r>
        <w:rPr>
          <w:b/>
          <w:szCs w:val="28"/>
          <w:lang w:val="en-US"/>
        </w:rPr>
        <w:t>Flappy</w:t>
      </w:r>
      <w:r w:rsidRPr="000C6274">
        <w:rPr>
          <w:b/>
          <w:szCs w:val="28"/>
        </w:rPr>
        <w:t xml:space="preserve"> </w:t>
      </w:r>
      <w:r>
        <w:rPr>
          <w:b/>
          <w:szCs w:val="28"/>
          <w:lang w:val="en-US"/>
        </w:rPr>
        <w:t>bird</w:t>
      </w:r>
    </w:p>
    <w:p w14:paraId="6FF5DE2E" w14:textId="21608A80" w:rsidR="00795DB5" w:rsidRPr="00795DB5" w:rsidRDefault="00795DB5" w:rsidP="00795DB5">
      <w:pPr>
        <w:pStyle w:val="NoSpacing"/>
        <w:ind w:firstLine="0"/>
        <w:rPr>
          <w:b/>
          <w:szCs w:val="28"/>
        </w:rPr>
      </w:pPr>
      <w:r>
        <w:t>Схема</w:t>
      </w:r>
      <w:r w:rsidRPr="00795DB5">
        <w:t xml:space="preserve"> “</w:t>
      </w:r>
      <w:r>
        <w:rPr>
          <w:lang w:val="en-US"/>
        </w:rPr>
        <w:t>screen</w:t>
      </w:r>
      <w:r w:rsidRPr="00795DB5">
        <w:t>_</w:t>
      </w:r>
      <w:r>
        <w:rPr>
          <w:lang w:val="en-US"/>
        </w:rPr>
        <w:t>united</w:t>
      </w:r>
      <w:r w:rsidRPr="00795DB5">
        <w:t>”</w:t>
      </w:r>
      <w:r>
        <w:t xml:space="preserve"> (рис.9)</w:t>
      </w:r>
      <w:r w:rsidRPr="00795DB5">
        <w:t xml:space="preserve"> </w:t>
      </w:r>
      <w:r>
        <w:t>является</w:t>
      </w:r>
      <w:r w:rsidRPr="00795DB5">
        <w:t xml:space="preserve"> </w:t>
      </w:r>
      <w:r>
        <w:t>главной в этой части проекта. В ней происхоит объединение отображения моделей труб и модели персонажа.</w:t>
      </w:r>
      <w:r w:rsidR="00113CF4">
        <w:t xml:space="preserve"> Так же эта схема выводит все 48 сигналов, необходимых для вывода игры на матрицу.</w:t>
      </w:r>
    </w:p>
    <w:p w14:paraId="6DC423B5" w14:textId="77777777" w:rsidR="00795DB5" w:rsidRDefault="00795DB5" w:rsidP="00795DB5">
      <w:pPr>
        <w:pStyle w:val="NoSpacing"/>
        <w:keepNext/>
        <w:ind w:firstLine="0"/>
      </w:pPr>
      <w:r w:rsidRPr="00795DB5">
        <w:lastRenderedPageBreak/>
        <w:drawing>
          <wp:inline distT="0" distB="0" distL="0" distR="0" wp14:anchorId="255B34ED" wp14:editId="3134F8AF">
            <wp:extent cx="5940425" cy="3429635"/>
            <wp:effectExtent l="0" t="0" r="3175" b="0"/>
            <wp:docPr id="165110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088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B8C5" w14:textId="405F8C8E" w:rsidR="00AE2425" w:rsidRDefault="00795DB5" w:rsidP="00795DB5">
      <w:pPr>
        <w:pStyle w:val="Caption"/>
        <w:jc w:val="both"/>
      </w:pPr>
      <w:r>
        <w:t>Рисунок 9</w:t>
      </w:r>
    </w:p>
    <w:p w14:paraId="7A3CB0DB" w14:textId="0DEAB797" w:rsidR="00113CF4" w:rsidRPr="00113CF4" w:rsidRDefault="00113CF4" w:rsidP="00113CF4">
      <w:r>
        <w:t xml:space="preserve">Схема, изображёная на рис.10, разработана для обрботки логики персонажа. Самая важная её часть – </w:t>
      </w:r>
      <w:r w:rsidRPr="00113CF4">
        <w:t>“</w:t>
      </w:r>
      <w:r>
        <w:t>Рассчёт высоты полёта</w:t>
      </w:r>
      <w:r w:rsidRPr="00113CF4">
        <w:t>”</w:t>
      </w:r>
      <w:r>
        <w:t>.</w:t>
      </w:r>
      <w:r w:rsidRPr="00113CF4">
        <w:t xml:space="preserve"> </w:t>
      </w:r>
      <w:r>
        <w:t>Регистр в этой части схемы хранит координату модели персонажа, а остальные модули – меняют её в зависимости от того, падает персонаж или подпрыгивает.</w:t>
      </w:r>
    </w:p>
    <w:p w14:paraId="27E3A12A" w14:textId="77777777" w:rsidR="00113CF4" w:rsidRDefault="00113CF4" w:rsidP="00113CF4">
      <w:pPr>
        <w:keepNext/>
      </w:pPr>
      <w:r w:rsidRPr="00113CF4">
        <w:drawing>
          <wp:inline distT="0" distB="0" distL="0" distR="0" wp14:anchorId="3D2E59EA" wp14:editId="286F89C1">
            <wp:extent cx="5940425" cy="4051935"/>
            <wp:effectExtent l="0" t="0" r="3175" b="5715"/>
            <wp:docPr id="876906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065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382E" w14:textId="0A2225F4" w:rsidR="00113CF4" w:rsidRDefault="00113CF4" w:rsidP="00113CF4">
      <w:pPr>
        <w:pStyle w:val="Caption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0</w:t>
      </w:r>
    </w:p>
    <w:p w14:paraId="048B1244" w14:textId="01B5B5CA" w:rsidR="00113CF4" w:rsidRPr="00113CF4" w:rsidRDefault="00113CF4" w:rsidP="00113CF4">
      <w:r>
        <w:lastRenderedPageBreak/>
        <w:t xml:space="preserve">Схема с рис.11 выводит на экран колонны, создавая новую каждые </w:t>
      </w:r>
      <w:r>
        <w:rPr>
          <w:lang w:val="en-US"/>
        </w:rPr>
        <w:t>n</w:t>
      </w:r>
      <w:r w:rsidRPr="00113CF4">
        <w:t xml:space="preserve"> </w:t>
      </w:r>
      <w:r>
        <w:t>тиков.</w:t>
      </w:r>
    </w:p>
    <w:p w14:paraId="7FEF9C00" w14:textId="77777777" w:rsidR="00113CF4" w:rsidRDefault="00113CF4" w:rsidP="00113CF4">
      <w:pPr>
        <w:keepNext/>
      </w:pPr>
      <w:r w:rsidRPr="00113CF4">
        <w:drawing>
          <wp:inline distT="0" distB="0" distL="0" distR="0" wp14:anchorId="5F2772F3" wp14:editId="77114F57">
            <wp:extent cx="5940425" cy="2623820"/>
            <wp:effectExtent l="0" t="0" r="3175" b="5080"/>
            <wp:docPr id="196359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5989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910B" w14:textId="1D7CDB6C" w:rsidR="00113CF4" w:rsidRPr="00113CF4" w:rsidRDefault="00113CF4" w:rsidP="00113CF4">
      <w:pPr>
        <w:pStyle w:val="Caption"/>
      </w:pPr>
      <w:r>
        <w:t>Рисунок 11</w:t>
      </w:r>
    </w:p>
    <w:p w14:paraId="016248A9" w14:textId="77777777" w:rsidR="00AE2425" w:rsidRDefault="00AE2425" w:rsidP="00AE2425">
      <w:pPr>
        <w:spacing w:after="0" w:line="240" w:lineRule="auto"/>
        <w:rPr>
          <w:rFonts w:ascii="Times New Roman" w:hAnsi="Times New Roman"/>
        </w:rPr>
      </w:pPr>
    </w:p>
    <w:p w14:paraId="0E773FD6" w14:textId="77777777" w:rsidR="00AE2425" w:rsidRPr="00DA4C9F" w:rsidRDefault="00AE2425" w:rsidP="00AE2425">
      <w:pPr>
        <w:pStyle w:val="NoSpacing"/>
        <w:ind w:firstLine="0"/>
        <w:jc w:val="center"/>
        <w:rPr>
          <w:b/>
        </w:rPr>
      </w:pPr>
      <w:r w:rsidRPr="00C919C1">
        <w:rPr>
          <w:rStyle w:val="SubtleEmphasis"/>
          <w:color w:val="auto"/>
        </w:rPr>
        <w:br w:type="page"/>
      </w:r>
      <w:r w:rsidRPr="00DA4C9F">
        <w:rPr>
          <w:b/>
        </w:rPr>
        <w:lastRenderedPageBreak/>
        <w:t>Заключение</w:t>
      </w:r>
    </w:p>
    <w:p w14:paraId="0FD89CC2" w14:textId="1F3634E9" w:rsidR="00AE2425" w:rsidRPr="00B27E1B" w:rsidRDefault="00B27E1B" w:rsidP="00AE2425">
      <w:pPr>
        <w:pStyle w:val="NoSpacing"/>
        <w:rPr>
          <w:szCs w:val="22"/>
        </w:rPr>
      </w:pPr>
      <w:r>
        <w:rPr>
          <w:szCs w:val="22"/>
        </w:rPr>
        <w:t xml:space="preserve">Наша команда выполнила все поставленные цели, реализовав проект </w:t>
      </w:r>
      <w:r w:rsidRPr="00B27E1B">
        <w:rPr>
          <w:szCs w:val="22"/>
        </w:rPr>
        <w:t>“</w:t>
      </w:r>
      <w:r>
        <w:rPr>
          <w:szCs w:val="22"/>
        </w:rPr>
        <w:t>Игровая консоль</w:t>
      </w:r>
      <w:r w:rsidRPr="00B27E1B">
        <w:rPr>
          <w:szCs w:val="22"/>
        </w:rPr>
        <w:t>”</w:t>
      </w:r>
      <w:r>
        <w:rPr>
          <w:szCs w:val="22"/>
        </w:rPr>
        <w:t xml:space="preserve"> и игры </w:t>
      </w:r>
      <w:r w:rsidRPr="00B27E1B">
        <w:rPr>
          <w:szCs w:val="22"/>
        </w:rPr>
        <w:t>“</w:t>
      </w:r>
      <w:r>
        <w:rPr>
          <w:szCs w:val="22"/>
          <w:lang w:val="en-US"/>
        </w:rPr>
        <w:t>Tetris</w:t>
      </w:r>
      <w:r w:rsidRPr="00B27E1B">
        <w:rPr>
          <w:szCs w:val="22"/>
        </w:rPr>
        <w:t xml:space="preserve">” </w:t>
      </w:r>
      <w:r>
        <w:rPr>
          <w:szCs w:val="22"/>
        </w:rPr>
        <w:t xml:space="preserve">и </w:t>
      </w:r>
      <w:r w:rsidRPr="00B27E1B">
        <w:rPr>
          <w:szCs w:val="22"/>
        </w:rPr>
        <w:t>“</w:t>
      </w:r>
      <w:r>
        <w:rPr>
          <w:szCs w:val="22"/>
          <w:lang w:val="en-US"/>
        </w:rPr>
        <w:t>Flappy</w:t>
      </w:r>
      <w:r w:rsidRPr="00B27E1B">
        <w:rPr>
          <w:szCs w:val="22"/>
        </w:rPr>
        <w:t xml:space="preserve"> </w:t>
      </w:r>
      <w:r>
        <w:rPr>
          <w:szCs w:val="22"/>
          <w:lang w:val="en-US"/>
        </w:rPr>
        <w:t>Bird</w:t>
      </w:r>
      <w:r w:rsidRPr="00B27E1B">
        <w:rPr>
          <w:szCs w:val="22"/>
        </w:rPr>
        <w:t>”</w:t>
      </w:r>
      <w:r>
        <w:rPr>
          <w:szCs w:val="22"/>
        </w:rPr>
        <w:t>.</w:t>
      </w:r>
      <w:r w:rsidR="00795DB5">
        <w:rPr>
          <w:szCs w:val="22"/>
        </w:rPr>
        <w:t xml:space="preserve"> Исключение составила задача по работе с функциональной частью.</w:t>
      </w:r>
    </w:p>
    <w:p w14:paraId="6CD4AF92" w14:textId="77777777" w:rsidR="00AE2425" w:rsidRDefault="00AE2425" w:rsidP="00AE2425">
      <w:pPr>
        <w:rPr>
          <w:rFonts w:ascii="Times New Roman" w:hAnsi="Times New Roman"/>
          <w:sz w:val="28"/>
          <w:szCs w:val="22"/>
        </w:rPr>
      </w:pPr>
      <w:r>
        <w:rPr>
          <w:szCs w:val="22"/>
        </w:rPr>
        <w:br w:type="page"/>
      </w:r>
    </w:p>
    <w:p w14:paraId="366055AC" w14:textId="77777777" w:rsidR="00AE2425" w:rsidRDefault="00AE2425" w:rsidP="00AE2425">
      <w:pPr>
        <w:pStyle w:val="NoSpacing"/>
        <w:jc w:val="center"/>
        <w:rPr>
          <w:b/>
          <w:szCs w:val="22"/>
        </w:rPr>
      </w:pPr>
      <w:r>
        <w:rPr>
          <w:b/>
          <w:szCs w:val="22"/>
        </w:rPr>
        <w:lastRenderedPageBreak/>
        <w:t>Список использованной литературы</w:t>
      </w:r>
    </w:p>
    <w:p w14:paraId="28C37509" w14:textId="77777777" w:rsidR="00AE2425" w:rsidRDefault="00AE2425" w:rsidP="00AE2425">
      <w:pPr>
        <w:pStyle w:val="NoSpacing"/>
        <w:jc w:val="center"/>
        <w:rPr>
          <w:b/>
          <w:szCs w:val="22"/>
        </w:rPr>
      </w:pPr>
    </w:p>
    <w:p w14:paraId="3D8D390B" w14:textId="77777777" w:rsidR="00AE2425" w:rsidRPr="0045000C" w:rsidRDefault="00AE2425" w:rsidP="00AE2425">
      <w:pPr>
        <w:pStyle w:val="ds-markdown-paragraph"/>
        <w:numPr>
          <w:ilvl w:val="0"/>
          <w:numId w:val="3"/>
        </w:numPr>
        <w:shd w:val="clear" w:color="auto" w:fill="FFFFFF"/>
        <w:spacing w:before="0" w:beforeAutospacing="0"/>
        <w:rPr>
          <w:sz w:val="28"/>
          <w:szCs w:val="28"/>
          <w:lang w:val="en-US"/>
        </w:rPr>
      </w:pPr>
      <w:r w:rsidRPr="0045000C">
        <w:rPr>
          <w:sz w:val="28"/>
          <w:szCs w:val="28"/>
          <w:lang w:val="en-US"/>
        </w:rPr>
        <w:t xml:space="preserve">“Computing platforms”, A. </w:t>
      </w:r>
      <w:proofErr w:type="spellStart"/>
      <w:r w:rsidRPr="0045000C">
        <w:rPr>
          <w:sz w:val="28"/>
          <w:szCs w:val="28"/>
          <w:lang w:val="en-US"/>
        </w:rPr>
        <w:t>Shafarenko</w:t>
      </w:r>
      <w:proofErr w:type="spellEnd"/>
      <w:r w:rsidRPr="0045000C">
        <w:rPr>
          <w:sz w:val="28"/>
          <w:szCs w:val="28"/>
          <w:lang w:val="en-US"/>
        </w:rPr>
        <w:t xml:space="preserve"> and S.P. Hunt, School of Computer Science University of Hertfordshire 2015</w:t>
      </w:r>
    </w:p>
    <w:p w14:paraId="6DD22FD0" w14:textId="407F171E" w:rsidR="00AE2425" w:rsidRPr="00795DB5" w:rsidRDefault="00F02E84" w:rsidP="00AE2425">
      <w:pPr>
        <w:pStyle w:val="NoSpacing"/>
        <w:numPr>
          <w:ilvl w:val="0"/>
          <w:numId w:val="3"/>
        </w:numPr>
        <w:jc w:val="left"/>
        <w:rPr>
          <w:szCs w:val="22"/>
          <w:lang w:val="en-US"/>
        </w:rPr>
      </w:pPr>
      <w:hyperlink r:id="rId20" w:history="1">
        <w:r w:rsidRPr="00F02E84">
          <w:rPr>
            <w:rStyle w:val="Hyperlink"/>
            <w:sz w:val="28"/>
            <w:szCs w:val="22"/>
          </w:rPr>
          <w:t>Тетрис — Википедия</w:t>
        </w:r>
      </w:hyperlink>
    </w:p>
    <w:p w14:paraId="506B158F" w14:textId="1F8F2259" w:rsidR="00795DB5" w:rsidRDefault="00795DB5" w:rsidP="00AE2425">
      <w:pPr>
        <w:pStyle w:val="NoSpacing"/>
        <w:numPr>
          <w:ilvl w:val="0"/>
          <w:numId w:val="3"/>
        </w:numPr>
        <w:jc w:val="left"/>
        <w:rPr>
          <w:szCs w:val="22"/>
          <w:lang w:val="en-US"/>
        </w:rPr>
      </w:pPr>
      <w:hyperlink r:id="rId21" w:history="1">
        <w:r w:rsidRPr="00795DB5">
          <w:rPr>
            <w:rStyle w:val="Hyperlink"/>
            <w:sz w:val="28"/>
            <w:szCs w:val="22"/>
          </w:rPr>
          <w:t>Flappy Bird - Wikipedia</w:t>
        </w:r>
      </w:hyperlink>
    </w:p>
    <w:p w14:paraId="33813014" w14:textId="77777777" w:rsidR="00AE2425" w:rsidRPr="00630080" w:rsidRDefault="00AE2425" w:rsidP="00AE2425">
      <w:pPr>
        <w:rPr>
          <w:rFonts w:ascii="Times New Roman" w:hAnsi="Times New Roman"/>
          <w:sz w:val="28"/>
          <w:szCs w:val="22"/>
          <w:lang w:val="en-US"/>
        </w:rPr>
      </w:pPr>
    </w:p>
    <w:p w14:paraId="47E2E174" w14:textId="77777777" w:rsidR="00B85BB8" w:rsidRPr="00AE2425" w:rsidRDefault="00B85BB8">
      <w:pPr>
        <w:rPr>
          <w:lang w:val="en-US"/>
        </w:rPr>
      </w:pPr>
    </w:p>
    <w:sectPr w:rsidR="00B85BB8" w:rsidRPr="00AE2425" w:rsidSect="00AE2425">
      <w:footerReference w:type="default" r:id="rId22"/>
      <w:pgSz w:w="11906" w:h="16838"/>
      <w:pgMar w:top="1134" w:right="850" w:bottom="1134" w:left="1701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417723" w14:textId="77777777" w:rsidR="00997E42" w:rsidRDefault="00997E42">
      <w:pPr>
        <w:spacing w:after="0" w:line="240" w:lineRule="auto"/>
      </w:pPr>
      <w:r>
        <w:separator/>
      </w:r>
    </w:p>
  </w:endnote>
  <w:endnote w:type="continuationSeparator" w:id="0">
    <w:p w14:paraId="5827BB8B" w14:textId="77777777" w:rsidR="00997E42" w:rsidRDefault="00997E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43598B" w14:textId="5DCD7415" w:rsidR="009C2649" w:rsidRPr="00DA4C9F" w:rsidRDefault="00CB68B0">
    <w:pPr>
      <w:framePr w:wrap="around" w:vAnchor="text" w:hAnchor="margin" w:xAlign="right" w:y="1"/>
      <w:rPr>
        <w:rFonts w:ascii="Times New Roman" w:hAnsi="Times New Roman"/>
        <w:sz w:val="24"/>
        <w:szCs w:val="24"/>
      </w:rPr>
    </w:pPr>
    <w:r w:rsidRPr="00DA4C9F">
      <w:rPr>
        <w:rFonts w:ascii="Times New Roman" w:hAnsi="Times New Roman"/>
        <w:sz w:val="24"/>
        <w:szCs w:val="24"/>
      </w:rPr>
      <w:fldChar w:fldCharType="begin"/>
    </w:r>
    <w:r w:rsidRPr="00DA4C9F">
      <w:rPr>
        <w:rFonts w:ascii="Times New Roman" w:hAnsi="Times New Roman"/>
        <w:sz w:val="24"/>
        <w:szCs w:val="24"/>
      </w:rPr>
      <w:instrText xml:space="preserve">PAGE </w:instrText>
    </w:r>
    <w:r w:rsidRPr="00DA4C9F">
      <w:rPr>
        <w:rFonts w:ascii="Times New Roman" w:hAnsi="Times New Roman"/>
        <w:sz w:val="24"/>
        <w:szCs w:val="24"/>
      </w:rPr>
      <w:fldChar w:fldCharType="separate"/>
    </w:r>
    <w:r w:rsidR="00540274">
      <w:rPr>
        <w:rFonts w:ascii="Times New Roman" w:hAnsi="Times New Roman"/>
        <w:noProof/>
        <w:sz w:val="24"/>
        <w:szCs w:val="24"/>
      </w:rPr>
      <w:t>5</w:t>
    </w:r>
    <w:r w:rsidRPr="00DA4C9F">
      <w:rPr>
        <w:rFonts w:ascii="Times New Roman" w:hAnsi="Times New Roman"/>
        <w:sz w:val="24"/>
        <w:szCs w:val="24"/>
      </w:rPr>
      <w:fldChar w:fldCharType="end"/>
    </w:r>
  </w:p>
  <w:p w14:paraId="78CF249A" w14:textId="77777777" w:rsidR="009C2649" w:rsidRDefault="009C264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491161" w14:textId="77777777" w:rsidR="00997E42" w:rsidRDefault="00997E42">
      <w:pPr>
        <w:spacing w:after="0" w:line="240" w:lineRule="auto"/>
      </w:pPr>
      <w:r>
        <w:separator/>
      </w:r>
    </w:p>
  </w:footnote>
  <w:footnote w:type="continuationSeparator" w:id="0">
    <w:p w14:paraId="18778BCE" w14:textId="77777777" w:rsidR="00997E42" w:rsidRDefault="00997E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572670"/>
    <w:multiLevelType w:val="hybridMultilevel"/>
    <w:tmpl w:val="788272FE"/>
    <w:lvl w:ilvl="0" w:tplc="48B4B7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08B022D"/>
    <w:multiLevelType w:val="hybridMultilevel"/>
    <w:tmpl w:val="32CC2690"/>
    <w:lvl w:ilvl="0" w:tplc="C400D3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6FEE3CFC"/>
    <w:multiLevelType w:val="hybridMultilevel"/>
    <w:tmpl w:val="8E527C4E"/>
    <w:lvl w:ilvl="0" w:tplc="C400D3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041855407">
    <w:abstractNumId w:val="1"/>
  </w:num>
  <w:num w:numId="2" w16cid:durableId="585771281">
    <w:abstractNumId w:val="2"/>
  </w:num>
  <w:num w:numId="3" w16cid:durableId="214128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2425"/>
    <w:rsid w:val="000562B6"/>
    <w:rsid w:val="000775BE"/>
    <w:rsid w:val="000B15F6"/>
    <w:rsid w:val="000C4B90"/>
    <w:rsid w:val="000C6274"/>
    <w:rsid w:val="00113CF4"/>
    <w:rsid w:val="00143744"/>
    <w:rsid w:val="00171BC1"/>
    <w:rsid w:val="0027136C"/>
    <w:rsid w:val="004F7255"/>
    <w:rsid w:val="00540274"/>
    <w:rsid w:val="0077327C"/>
    <w:rsid w:val="00795DB5"/>
    <w:rsid w:val="007B16DC"/>
    <w:rsid w:val="00817A89"/>
    <w:rsid w:val="008A4ACB"/>
    <w:rsid w:val="00915182"/>
    <w:rsid w:val="00997E42"/>
    <w:rsid w:val="009C2649"/>
    <w:rsid w:val="00A86387"/>
    <w:rsid w:val="00AE2425"/>
    <w:rsid w:val="00B27E1B"/>
    <w:rsid w:val="00B85BB8"/>
    <w:rsid w:val="00C07282"/>
    <w:rsid w:val="00CB68B0"/>
    <w:rsid w:val="00D34083"/>
    <w:rsid w:val="00EB2762"/>
    <w:rsid w:val="00F02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234D1"/>
  <w15:chartTrackingRefBased/>
  <w15:docId w15:val="{B2BDB15D-CAC0-408A-AF4F-E83914124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link w:val="1"/>
    <w:qFormat/>
    <w:rsid w:val="00AE2425"/>
    <w:pPr>
      <w:spacing w:after="200" w:line="276" w:lineRule="auto"/>
    </w:pPr>
    <w:rPr>
      <w:rFonts w:eastAsia="Times New Roman" w:cs="Times New Roman"/>
      <w:color w:val="000000"/>
      <w:kern w:val="0"/>
      <w:sz w:val="22"/>
      <w:szCs w:val="20"/>
      <w:lang w:val="ru-RU" w:eastAsia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24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24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242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24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242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24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24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24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24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242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24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242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242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242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24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24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24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24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24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24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24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24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24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24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24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242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242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242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2425"/>
    <w:rPr>
      <w:b/>
      <w:bCs/>
      <w:smallCaps/>
      <w:color w:val="2F5496" w:themeColor="accent1" w:themeShade="BF"/>
      <w:spacing w:val="5"/>
    </w:rPr>
  </w:style>
  <w:style w:type="character" w:customStyle="1" w:styleId="1">
    <w:name w:val="Обычный1"/>
    <w:rsid w:val="00AE2425"/>
  </w:style>
  <w:style w:type="paragraph" w:customStyle="1" w:styleId="10">
    <w:name w:val="Гиперссылка1"/>
    <w:link w:val="Hyperlink"/>
    <w:rsid w:val="00AE2425"/>
    <w:pPr>
      <w:spacing w:after="200" w:line="276" w:lineRule="auto"/>
    </w:pPr>
    <w:rPr>
      <w:rFonts w:eastAsia="Times New Roman" w:cs="Times New Roman"/>
      <w:color w:val="0000FF"/>
      <w:kern w:val="0"/>
      <w:sz w:val="22"/>
      <w:szCs w:val="20"/>
      <w:u w:val="single"/>
      <w:lang w:val="ru-RU" w:eastAsia="ru-RU"/>
      <w14:ligatures w14:val="none"/>
    </w:rPr>
  </w:style>
  <w:style w:type="character" w:styleId="Hyperlink">
    <w:name w:val="Hyperlink"/>
    <w:link w:val="10"/>
    <w:rsid w:val="00AE2425"/>
    <w:rPr>
      <w:rFonts w:eastAsia="Times New Roman" w:cs="Times New Roman"/>
      <w:color w:val="0000FF"/>
      <w:kern w:val="0"/>
      <w:sz w:val="22"/>
      <w:szCs w:val="20"/>
      <w:u w:val="single"/>
      <w:lang w:val="ru-RU" w:eastAsia="ru-RU"/>
      <w14:ligatures w14:val="none"/>
    </w:rPr>
  </w:style>
  <w:style w:type="paragraph" w:styleId="Footer">
    <w:name w:val="footer"/>
    <w:basedOn w:val="Normal"/>
    <w:link w:val="FooterChar"/>
    <w:rsid w:val="00AE24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AE2425"/>
    <w:rPr>
      <w:rFonts w:eastAsia="Times New Roman" w:cs="Times New Roman"/>
      <w:color w:val="000000"/>
      <w:kern w:val="0"/>
      <w:sz w:val="22"/>
      <w:szCs w:val="20"/>
      <w:lang w:val="ru-RU" w:eastAsia="ru-RU"/>
      <w14:ligatures w14:val="none"/>
    </w:rPr>
  </w:style>
  <w:style w:type="paragraph" w:styleId="NoSpacing">
    <w:name w:val="No Spacing"/>
    <w:uiPriority w:val="1"/>
    <w:qFormat/>
    <w:rsid w:val="00AE242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kern w:val="0"/>
      <w:sz w:val="28"/>
      <w:szCs w:val="20"/>
      <w:lang w:val="ru-RU" w:eastAsia="ru-RU"/>
      <w14:ligatures w14:val="none"/>
    </w:rPr>
  </w:style>
  <w:style w:type="character" w:styleId="SubtleEmphasis">
    <w:name w:val="Subtle Emphasis"/>
    <w:basedOn w:val="DefaultParagraphFont"/>
    <w:uiPriority w:val="19"/>
    <w:qFormat/>
    <w:rsid w:val="00AE2425"/>
    <w:rPr>
      <w:i/>
      <w:iCs/>
      <w:color w:val="808080" w:themeColor="text1" w:themeTint="7F"/>
    </w:rPr>
  </w:style>
  <w:style w:type="paragraph" w:customStyle="1" w:styleId="ds-markdown-paragraph">
    <w:name w:val="ds-markdown-paragraph"/>
    <w:basedOn w:val="Normal"/>
    <w:rsid w:val="00AE2425"/>
    <w:pPr>
      <w:spacing w:before="100" w:beforeAutospacing="1" w:after="100" w:afterAutospacing="1" w:line="240" w:lineRule="auto"/>
    </w:pPr>
    <w:rPr>
      <w:rFonts w:ascii="Times New Roman" w:hAnsi="Times New Roman"/>
      <w:color w:val="auto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02E8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C6274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0562B6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795D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262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en.wikipedia.org/wiki/Flappy_Bird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ru.wikipedia.org/wiki/%D0%A2%D0%B5%D1%82%D1%80%D0%B8%D1%8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2167F8-CD17-476C-8473-E7C73D5D98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14</Pages>
  <Words>1285</Words>
  <Characters>7329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Mihey Kruk</dc:creator>
  <cp:keywords/>
  <dc:description/>
  <cp:lastModifiedBy>Mihey Kruk</cp:lastModifiedBy>
  <cp:revision>5</cp:revision>
  <dcterms:created xsi:type="dcterms:W3CDTF">2025-05-14T16:19:00Z</dcterms:created>
  <dcterms:modified xsi:type="dcterms:W3CDTF">2025-05-15T07:14:00Z</dcterms:modified>
</cp:coreProperties>
</file>