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Architecture</w:t>
      </w:r>
    </w:p>
    <w:p>
      <w:pPr>
        <w:spacing w:after="140"/>
      </w:pPr>
      <w:r>
        <w:t xml:space="preserve">Amethia is one Node.js process. It serves the storefront and admin pages as static files, answers a JSON API under </w:t>
      </w:r>
      <w:r>
        <w:rPr>
          <w:rFonts w:ascii="Consolas" w:cs="Consolas" w:eastAsia="Consolas" w:hAnsi="Consolas"/>
          <w:sz w:val="20"/>
          <w:szCs w:val="20"/>
        </w:rPr>
        <w:t xml:space="preserve">/api/</w:t>
      </w:r>
      <w:r>
        <w:t xml:space="preserve">, and stores everything in one SQLite file. There is no framework, no build step and no external package.</w:t>
      </w:r>
    </w:p>
    <w:p>
      <w:pPr>
        <w:pStyle w:val="Heading2"/>
      </w:pPr>
      <w:r>
        <w:t xml:space="preserve">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server.js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HTTP server: routing, input checks, orders, admin login, static files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lib/config.js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  <w:r>
              <w:t xml:space="preserve"> and builds the settings object. Prints the startup warnings.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lib/db.js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 the database, creates the tables, adds default settings and starter products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lib/payhere.js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 the PayHere checkout form and verifies PayHere notifications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storefront page shell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public/shop.js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Storefront logic: pages, bag, checkout, order page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public/shop.css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Styles for both the storefront and the admin panel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public/garments.js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Drawings shown for products that have no photo yet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public/admin.html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admin panel page shell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public/admin.js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panel logic: orders, products, photos, settings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data/shop.db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database, created on first start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</w:tc>
        <w:tc>
          <w:tcPr>
            <w:tcW w:type="dxa" w:w="6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Private settings, created by you from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.env.example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How a request is handled</w:t>
      </w:r>
    </w:p>
    <w:p>
      <w:pPr>
        <w:spacing w:after="140"/>
      </w:pPr>
      <w:r>
        <w:t xml:space="preserve">Every request enters the single handler at the bottom of </w:t>
      </w:r>
      <w:r>
        <w:rPr>
          <w:rFonts w:ascii="Consolas" w:cs="Consolas" w:eastAsia="Consolas" w:hAnsi="Consolas"/>
          <w:sz w:val="20"/>
          <w:szCs w:val="20"/>
        </w:rPr>
        <w:t xml:space="preserve">server.js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path starts with </w:t>
      </w:r>
      <w:r>
        <w:rPr>
          <w:rFonts w:ascii="Consolas" w:cs="Consolas" w:eastAsia="Consolas" w:hAnsi="Consolas"/>
          <w:sz w:val="20"/>
          <w:szCs w:val="20"/>
        </w:rPr>
        <w:t xml:space="preserve">/api/</w:t>
      </w:r>
      <w:r>
        <w:t xml:space="preserve">, the server looks for a route with the same method and a matching pattern. Routes are registered with the </w:t>
      </w:r>
      <w:r>
        <w:rPr>
          <w:rFonts w:ascii="Consolas" w:cs="Consolas" w:eastAsia="Consolas" w:hAnsi="Consolas"/>
          <w:sz w:val="20"/>
          <w:szCs w:val="20"/>
        </w:rPr>
        <w:t xml:space="preserve">route(method, pattern, handler, options)</w:t>
      </w:r>
      <w:r>
        <w:t xml:space="preserve"> helper, and </w:t>
      </w:r>
      <w:r>
        <w:rPr>
          <w:rFonts w:ascii="Consolas" w:cs="Consolas" w:eastAsia="Consolas" w:hAnsi="Consolas"/>
          <w:sz w:val="20"/>
          <w:szCs w:val="20"/>
        </w:rPr>
        <w:t xml:space="preserve">:name</w:t>
      </w:r>
      <w:r>
        <w:t xml:space="preserve"> parts of a pattern become parameters.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route is marked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, the request must carry a valid admin cookie. Otherwise the server answers 401.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handler runs. Whatever it returns is sent as JSON with status 200. A handler can also write the response itself, as the image and PayHere routes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API route matches, the answer is 404.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other path is a static file request and only </w:t>
      </w:r>
      <w:r>
        <w:rPr>
          <w:rFonts w:ascii="Consolas" w:cs="Consolas" w:eastAsia="Consolas" w:hAnsi="Consolas"/>
          <w:sz w:val="20"/>
          <w:szCs w:val="20"/>
        </w:rPr>
        <w:t xml:space="preserve">GET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HEAD</w:t>
      </w:r>
      <w:r>
        <w:t xml:space="preserve"> are allowed.</w:t>
      </w:r>
    </w:p>
    <w:p>
      <w:pPr>
        <w:spacing w:after="140"/>
      </w:pPr>
      <w:r>
        <w:t xml:space="preserve">Handlers report problems by calling </w:t>
      </w:r>
      <w:r>
        <w:rPr>
          <w:rFonts w:ascii="Consolas" w:cs="Consolas" w:eastAsia="Consolas" w:hAnsi="Consolas"/>
          <w:sz w:val="20"/>
          <w:szCs w:val="20"/>
        </w:rPr>
        <w:t xml:space="preserve">fail(status, message)</w:t>
      </w:r>
      <w:r>
        <w:t xml:space="preserve">, which throws an </w:t>
      </w:r>
      <w:r>
        <w:rPr>
          <w:rFonts w:ascii="Consolas" w:cs="Consolas" w:eastAsia="Consolas" w:hAnsi="Consolas"/>
          <w:sz w:val="20"/>
          <w:szCs w:val="20"/>
        </w:rPr>
        <w:t xml:space="preserve">HttpError</w:t>
      </w:r>
      <w:r>
        <w:t xml:space="preserve">. The top-level handler turns it into a JSON reply of the form </w:t>
      </w:r>
      <w:r>
        <w:rPr>
          <w:rFonts w:ascii="Consolas" w:cs="Consolas" w:eastAsia="Consolas" w:hAnsi="Consolas"/>
          <w:sz w:val="20"/>
          <w:szCs w:val="20"/>
        </w:rPr>
        <w:t xml:space="preserve">{ "error": "message" }</w:t>
      </w:r>
      <w:r>
        <w:t xml:space="preserve">. Any other exception is logged and answered with a generic 500 message.</w:t>
      </w:r>
    </w:p>
    <w:p>
      <w:pPr>
        <w:pStyle w:val="Heading2"/>
      </w:pPr>
      <w:r>
        <w:t xml:space="preserve">Static files and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4"/>
        <w:gridCol w:w="5772"/>
      </w:tblGrid>
      <w:tr>
        <w:trPr>
          <w:tblHeader/>
        </w:trPr>
        <w:tc>
          <w:tcPr>
            <w:tcW w:type="dxa" w:w="3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is served</w:t>
            </w:r>
          </w:p>
        </w:tc>
      </w:tr>
      <w:tr>
        <w:trPr>
          <w:tblHeader w:val="false"/>
        </w:trPr>
        <w:tc>
          <w:tcPr>
            <w:tcW w:type="dxa" w:w="3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public/index.html</w:t>
            </w:r>
          </w:p>
        </w:tc>
      </w:tr>
      <w:tr>
        <w:trPr>
          <w:tblHeader w:val="false"/>
        </w:trPr>
        <w:tc>
          <w:tcPr>
            <w:tcW w:type="dxa" w:w="3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/order/...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public/index.html</w:t>
            </w:r>
            <w:r>
              <w:t xml:space="preserve">, which then shows the order page</w:t>
            </w:r>
          </w:p>
        </w:tc>
      </w:tr>
      <w:tr>
        <w:trPr>
          <w:tblHeader w:val="false"/>
        </w:trPr>
        <w:tc>
          <w:tcPr>
            <w:tcW w:type="dxa" w:w="3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public/admin.html</w:t>
            </w:r>
            <w:r>
              <w:t xml:space="preserve">, with a header that forbids framing</w:t>
            </w:r>
          </w:p>
        </w:tc>
      </w:tr>
      <w:tr>
        <w:trPr>
          <w:tblHeader w:val="false"/>
        </w:trPr>
        <w:tc>
          <w:tcPr>
            <w:tcW w:type="dxa" w:w="3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file that exists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that file</w:t>
            </w:r>
          </w:p>
        </w:tc>
      </w:tr>
      <w:tr>
        <w:trPr>
          <w:tblHeader w:val="false"/>
        </w:trPr>
        <w:tc>
          <w:tcPr>
            <w:tcW w:type="dxa" w:w="32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anything else</w:t>
            </w:r>
          </w:p>
        </w:tc>
        <w:tc>
          <w:tcPr>
            <w:tcW w:type="dxa" w:w="5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public/index.html</w:t>
            </w:r>
            <w:r>
              <w:t xml:space="preserve">, so unknown addresses show the shop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HTML is sent with </w:t>
      </w:r>
      <w:r>
        <w:rPr>
          <w:rFonts w:ascii="Consolas" w:cs="Consolas" w:eastAsia="Consolas" w:hAnsi="Consolas"/>
          <w:sz w:val="20"/>
          <w:szCs w:val="20"/>
        </w:rPr>
        <w:t xml:space="preserve">no-cache</w:t>
      </w:r>
      <w:r>
        <w:t xml:space="preserve">. Other static files are cached for one hour. Product photos served from the database are cached for one year, because a photo never changes once it has an ID.</w:t>
      </w:r>
    </w:p>
    <w:p>
      <w:pPr>
        <w:pStyle w:val="Heading2"/>
      </w:pPr>
      <w:r>
        <w:t xml:space="preserve">The storefront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public/shop.js</w:t>
      </w:r>
      <w:r>
        <w:t xml:space="preserve"> is a small single-page app with no framework. On load it calls </w:t>
      </w:r>
      <w:r>
        <w:rPr>
          <w:rFonts w:ascii="Consolas" w:cs="Consolas" w:eastAsia="Consolas" w:hAnsi="Consolas"/>
          <w:sz w:val="20"/>
          <w:szCs w:val="20"/>
        </w:rPr>
        <w:t xml:space="preserve">GET /api/store</w:t>
      </w:r>
      <w:r>
        <w:t xml:space="preserve"> once to get the public settings and the visible products, then draws pages by setting the HTML of the </w:t>
      </w:r>
      <w:r>
        <w:rPr>
          <w:rFonts w:ascii="Consolas" w:cs="Consolas" w:eastAsia="Consolas" w:hAnsi="Consolas"/>
          <w:sz w:val="20"/>
          <w:szCs w:val="20"/>
        </w:rPr>
        <w:t xml:space="preserve">#app</w:t>
      </w:r>
      <w:r>
        <w:t xml:space="preserve"> element.</w:t>
      </w:r>
    </w:p>
    <w:p>
      <w:pPr>
        <w:spacing w:after="140"/>
      </w:pPr>
      <w:r>
        <w:t xml:space="preserve">Pages are chosen by the part of the address after </w:t>
      </w:r>
      <w:r>
        <w:rPr>
          <w:rFonts w:ascii="Consolas" w:cs="Consolas" w:eastAsia="Consolas" w:hAnsi="Consolas"/>
          <w:sz w:val="20"/>
          <w:szCs w:val="20"/>
        </w:rPr>
        <w:t xml:space="preserve">#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8"/>
        <w:gridCol w:w="3768"/>
      </w:tblGrid>
      <w:tr>
        <w:trPr>
          <w:tblHeader/>
        </w:trPr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7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</w:tr>
      <w:tr>
        <w:trPr>
          <w:tblHeader w:val="false"/>
        </w:trPr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/#home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Home</w:t>
            </w:r>
          </w:p>
        </w:tc>
      </w:tr>
      <w:tr>
        <w:trPr>
          <w:tblHeader w:val="false"/>
        </w:trPr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/#shop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products</w:t>
            </w:r>
          </w:p>
        </w:tc>
      </w:tr>
      <w:tr>
        <w:trPr>
          <w:tblHeader w:val="false"/>
        </w:trPr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/#shop-dresses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/#shop-tops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/#shop-bottoms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/#shop-coords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category</w:t>
            </w:r>
          </w:p>
        </w:tc>
      </w:tr>
      <w:tr>
        <w:trPr>
          <w:tblHeader w:val="false"/>
        </w:trPr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/#p-&lt;product id&gt;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page</w:t>
            </w:r>
          </w:p>
        </w:tc>
      </w:tr>
      <w:tr>
        <w:trPr>
          <w:tblHeader w:val="false"/>
        </w:trPr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/#about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 story</w:t>
            </w:r>
          </w:p>
        </w:tc>
      </w:tr>
      <w:tr>
        <w:trPr>
          <w:tblHeader w:val="false"/>
        </w:trPr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/#help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Help and FAQ</w:t>
            </w:r>
          </w:p>
        </w:tc>
      </w:tr>
      <w:tr>
        <w:trPr>
          <w:tblHeader w:val="false"/>
        </w:trPr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/#checkout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Checkout</w:t>
            </w:r>
          </w:p>
        </w:tc>
      </w:tr>
      <w:tr>
        <w:trPr>
          <w:tblHeader w:val="false"/>
        </w:trPr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/order/&lt;order number&gt;/&lt;key&gt;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 status page</w:t>
            </w:r>
          </w:p>
        </w:tc>
      </w:tr>
      <w:tr>
        <w:trPr>
          <w:tblHeader w:val="false"/>
        </w:trPr>
        <w:tc>
          <w:tcPr>
            <w:tcW w:type="dxa" w:w="5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/order/&lt;order number&gt;/&lt;key&gt;/cancelled</w:t>
            </w:r>
          </w:p>
        </w:tc>
        <w:tc>
          <w:tcPr>
            <w:tcW w:type="dxa" w:w="3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 status page after a cancelled payment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The shopping bag is kept in the browser's </w:t>
      </w:r>
      <w:r>
        <w:rPr>
          <w:rFonts w:ascii="Consolas" w:cs="Consolas" w:eastAsia="Consolas" w:hAnsi="Consolas"/>
          <w:sz w:val="20"/>
          <w:szCs w:val="20"/>
        </w:rPr>
        <w:t xml:space="preserve">localStorage</w:t>
      </w:r>
      <w:r>
        <w:t xml:space="preserve"> under the key </w:t>
      </w:r>
      <w:r>
        <w:rPr>
          <w:rFonts w:ascii="Consolas" w:cs="Consolas" w:eastAsia="Consolas" w:hAnsi="Consolas"/>
          <w:sz w:val="20"/>
          <w:szCs w:val="20"/>
        </w:rPr>
        <w:t xml:space="preserve">amethia-bag</w:t>
      </w:r>
      <w:r>
        <w:t xml:space="preserve">. Each line holds a product ID, colour, size and quantity. Prices in the bag are for display only: the server looks up the real prices when the order is placed.</w:t>
      </w:r>
    </w:p>
    <w:p>
      <w:pPr>
        <w:spacing w:after="140"/>
      </w:pPr>
      <w:r>
        <w:t xml:space="preserve">While a card payment is pending, the order page asks the server for the order again every 3 seconds, up to 40 times, and then tells the customer to get in touch.</w:t>
      </w:r>
    </w:p>
    <w:p>
      <w:pPr>
        <w:pStyle w:val="Heading2"/>
      </w:pPr>
      <w:r>
        <w:t xml:space="preserve">The admin panel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public/admin.js</w:t>
      </w:r>
      <w:r>
        <w:t xml:space="preserve"> is a second small single-page app. It calls </w:t>
      </w:r>
      <w:r>
        <w:rPr>
          <w:rFonts w:ascii="Consolas" w:cs="Consolas" w:eastAsia="Consolas" w:hAnsi="Consolas"/>
          <w:sz w:val="20"/>
          <w:szCs w:val="20"/>
        </w:rPr>
        <w:t xml:space="preserve">GET /api/admin/me</w:t>
      </w:r>
      <w:r>
        <w:t xml:space="preserve"> first. If that fails with 401 it shows the login form, otherwise it shows three views: Orders, Products and Settings.</w:t>
      </w:r>
    </w:p>
    <w:p>
      <w:pPr>
        <w:spacing w:after="140"/>
      </w:pPr>
      <w:r>
        <w:t xml:space="preserve">Photos are resized in the browser before upload, to at most 1600 pixels on the longer side, and converted to JPEG. They are then sent as base64 text inside a JSON body and stored in the database.</w:t>
      </w:r>
    </w:p>
    <w:p>
      <w:pPr>
        <w:pStyle w:val="Heading2"/>
      </w:pPr>
      <w:r>
        <w:t xml:space="preserve">Admin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There is one admin, identified only by the password in </w:t>
      </w:r>
      <w:r>
        <w:rPr>
          <w:rFonts w:ascii="Consolas" w:cs="Consolas" w:eastAsia="Consolas" w:hAnsi="Consolas"/>
          <w:sz w:val="20"/>
          <w:szCs w:val="20"/>
        </w:rPr>
        <w:t xml:space="preserve">ADMIN_PASSWORD</w:t>
      </w:r>
      <w:r>
        <w:t xml:space="preserve">. There are no user accounts.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correct password sets a cookie named </w:t>
      </w:r>
      <w:r>
        <w:rPr>
          <w:rFonts w:ascii="Consolas" w:cs="Consolas" w:eastAsia="Consolas" w:hAnsi="Consolas"/>
          <w:sz w:val="20"/>
          <w:szCs w:val="20"/>
        </w:rPr>
        <w:t xml:space="preserve">am_admin</w:t>
      </w:r>
      <w:r>
        <w:t xml:space="preserve">. Its value is an expiry time plus an HMAC-SHA256 signature made with </w:t>
      </w:r>
      <w:r>
        <w:rPr>
          <w:rFonts w:ascii="Consolas" w:cs="Consolas" w:eastAsia="Consolas" w:hAnsi="Consolas"/>
          <w:sz w:val="20"/>
          <w:szCs w:val="20"/>
        </w:rPr>
        <w:t xml:space="preserve">SESSION_SECRET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cookie lasts 12 hours and is </w:t>
      </w:r>
      <w:r>
        <w:rPr>
          <w:rFonts w:ascii="Consolas" w:cs="Consolas" w:eastAsia="Consolas" w:hAnsi="Consolas"/>
          <w:sz w:val="20"/>
          <w:szCs w:val="20"/>
        </w:rPr>
        <w:t xml:space="preserve">HttpOnly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SameSite=Strict</w:t>
      </w:r>
      <w:r>
        <w:t xml:space="preserve">. It is also </w:t>
      </w:r>
      <w:r>
        <w:rPr>
          <w:rFonts w:ascii="Consolas" w:cs="Consolas" w:eastAsia="Consolas" w:hAnsi="Consolas"/>
          <w:sz w:val="20"/>
          <w:szCs w:val="20"/>
        </w:rPr>
        <w:t xml:space="preserve">Secure</w:t>
      </w:r>
      <w:r>
        <w:t xml:space="preserve"> when </w:t>
      </w:r>
      <w:r>
        <w:rPr>
          <w:rFonts w:ascii="Consolas" w:cs="Consolas" w:eastAsia="Consolas" w:hAnsi="Consolas"/>
          <w:sz w:val="20"/>
          <w:szCs w:val="20"/>
        </w:rPr>
        <w:t xml:space="preserve">SITE_URL</w:t>
      </w:r>
      <w:r>
        <w:t xml:space="preserve"> starts with </w:t>
      </w:r>
      <w:r>
        <w:rPr>
          <w:rFonts w:ascii="Consolas" w:cs="Consolas" w:eastAsia="Consolas" w:hAnsi="Consolas"/>
          <w:sz w:val="20"/>
          <w:szCs w:val="20"/>
        </w:rPr>
        <w:t xml:space="preserve">https://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Sessions are not stored on the server. Logging out clears the cookie in the browser. Changing </w:t>
      </w:r>
      <w:r>
        <w:rPr>
          <w:rFonts w:ascii="Consolas" w:cs="Consolas" w:eastAsia="Consolas" w:hAnsi="Consolas"/>
          <w:sz w:val="20"/>
          <w:szCs w:val="20"/>
        </w:rPr>
        <w:t xml:space="preserve">SESSION_SECRET</w:t>
      </w:r>
      <w:r>
        <w:t xml:space="preserve"> and restarting ends every session.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5 wrong passwords from one address, logins from that address are refused for 15 minutes. The counter is kept in memory, so a restart clears it.</w:t>
      </w:r>
    </w:p>
    <w:p>
      <w:pPr>
        <w:pStyle w:val="Heading2"/>
      </w:pPr>
      <w:r>
        <w:t xml:space="preserve">Security measures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Prices come from the server.</w:t>
      </w:r>
      <w:r>
        <w:t xml:space="preserve"> An order request only names product IDs, colours, sizes and quantities. The server reads prices from the database and computes the subtotal, delivery fee and total itself.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Order pages need a secret key.</w:t>
      </w:r>
      <w:r>
        <w:t xml:space="preserve"> Each order gets a random access key. A customer can read or retry an order only with both the order number and that key.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PayHere messages are verified.</w:t>
      </w:r>
      <w:r>
        <w:t xml:space="preserve"> The signature is checked with the Merchant Secret, and the currency and amount must match the 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Inputs are checked.</w:t>
      </w:r>
      <w:r>
        <w:t xml:space="preserve"> Text fields have length limits, numbers have ranges, and request bodies have size limits.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Constant-time comparisons</w:t>
      </w:r>
      <w:r>
        <w:t xml:space="preserve"> are used for the admin password, session signatures, order keys and PayHere signatures.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File paths are confined</w:t>
      </w:r>
      <w:r>
        <w:t xml:space="preserve"> to the </w:t>
      </w:r>
      <w:r>
        <w:rPr>
          <w:rFonts w:ascii="Consolas" w:cs="Consolas" w:eastAsia="Consolas" w:hAnsi="Consolas"/>
          <w:sz w:val="20"/>
          <w:szCs w:val="20"/>
        </w:rPr>
        <w:t xml:space="preserve">public</w:t>
      </w:r>
      <w:r>
        <w:t xml:space="preserve"> folder, so a crafted address cannot read other 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SQL uses prepared statements</w:t>
      </w:r>
      <w:r>
        <w:t xml:space="preserve"> with parameters throughout.</w:t>
      </w:r>
    </w:p>
    <w:p>
      <w:pPr>
        <w:pStyle w:val="Heading2"/>
      </w:pPr>
      <w:r>
        <w:t xml:space="preserve">Things to know before changing the 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lists of categories, garment types, sizes, order statuses and payment statuses are constants at the top of </w:t>
      </w:r>
      <w:r>
        <w:rPr>
          <w:rFonts w:ascii="Consolas" w:cs="Consolas" w:eastAsia="Consolas" w:hAnsi="Consolas"/>
          <w:sz w:val="20"/>
          <w:szCs w:val="20"/>
        </w:rPr>
        <w:t xml:space="preserve">server.js</w:t>
      </w:r>
      <w:r>
        <w:t xml:space="preserve">. The storefront and admin panel have their own display names for them in </w:t>
      </w:r>
      <w:r>
        <w:rPr>
          <w:rFonts w:ascii="Consolas" w:cs="Consolas" w:eastAsia="Consolas" w:hAnsi="Consolas"/>
          <w:sz w:val="20"/>
          <w:szCs w:val="20"/>
        </w:rPr>
        <w:t xml:space="preserve">public/shop.js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public/admin.js</w:t>
      </w:r>
      <w:r>
        <w:t xml:space="preserve">, so a new value must be added in each place.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categories and types are fixed lists. They are not stored in a database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server trusts the </w:t>
      </w:r>
      <w:r>
        <w:rPr>
          <w:rFonts w:ascii="Consolas" w:cs="Consolas" w:eastAsia="Consolas" w:hAnsi="Consolas"/>
          <w:sz w:val="20"/>
          <w:szCs w:val="20"/>
        </w:rPr>
        <w:t xml:space="preserve">X-Forwarded-For</w:t>
      </w:r>
      <w:r>
        <w:t xml:space="preserve"> header for the login limit. This is correct behind a reverse proxy such as Caddy or Nginx. Without a proxy, a client can set that header itself.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database is opened by </w:t>
      </w:r>
      <w:r>
        <w:rPr>
          <w:rFonts w:ascii="Consolas" w:cs="Consolas" w:eastAsia="Consolas" w:hAnsi="Consolas"/>
          <w:sz w:val="20"/>
          <w:szCs w:val="20"/>
        </w:rPr>
        <w:t xml:space="preserve">lib/db.js</w:t>
      </w:r>
      <w:r>
        <w:t xml:space="preserve"> when the module is first loaded, and table creation uses </w:t>
      </w:r>
      <w:r>
        <w:rPr>
          <w:rFonts w:ascii="Consolas" w:cs="Consolas" w:eastAsia="Consolas" w:hAnsi="Consolas"/>
          <w:sz w:val="20"/>
          <w:szCs w:val="20"/>
        </w:rPr>
        <w:t xml:space="preserve">CREATE TABLE IF NOT EXISTS</w:t>
      </w:r>
      <w:r>
        <w:t xml:space="preserve">. There is no migration system, so changing a column on an existing database needs a manual </w:t>
      </w:r>
      <w:r>
        <w:rPr>
          <w:rFonts w:ascii="Consolas" w:cs="Consolas" w:eastAsia="Consolas" w:hAnsi="Consolas"/>
          <w:sz w:val="20"/>
          <w:szCs w:val="20"/>
        </w:rPr>
        <w:t xml:space="preserve">ALTER TABLE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</w:pPr>
    <w:rPr>
      <w:b/>
      <w:bCs/>
      <w:color w:val="4A1F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b/>
      <w:bCs/>
      <w:color w:val="6A2C9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</dc:title>
  <dc:creator>Amethia</dc:creator>
  <cp:lastModifiedBy>Un-named</cp:lastModifiedBy>
  <cp:revision>1</cp:revision>
  <dcterms:created xsi:type="dcterms:W3CDTF">2026-10-02T05:31:47.338Z</dcterms:created>
  <dcterms:modified xsi:type="dcterms:W3CDTF">2026-10-02T05:31:47.338Z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