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Payments</w:t>
      </w:r>
    </w:p>
    <w:p>
      <w:pPr>
        <w:spacing w:after="140"/>
      </w:pPr>
      <w:r>
        <w:t xml:space="preserve">The shop offers two ways to pay: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Card</w:t>
      </w:r>
      <w:r>
        <w:t xml:space="preserve">, through PayHere's hosted checkout page. PayHere handles Visa, Mastercard, Amex and mobile wallets. Card details never touch this website.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Cash on delivery</w:t>
      </w:r>
      <w:r>
        <w:t xml:space="preserve">, which can be switched on or off in the admin settings.</w:t>
      </w:r>
    </w:p>
    <w:p>
      <w:pPr>
        <w:spacing w:after="140"/>
      </w:pPr>
      <w:r>
        <w:t xml:space="preserve">Card payments are available only when </w:t>
      </w:r>
      <w:r>
        <w:rPr>
          <w:rFonts w:ascii="Consolas" w:cs="Consolas" w:eastAsia="Consolas" w:hAnsi="Consolas"/>
          <w:sz w:val="20"/>
          <w:szCs w:val="20"/>
        </w:rPr>
        <w:t xml:space="preserve">PAYHERE_MERCHANT_ID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PAYHERE_MERCHANT_SECRET</w:t>
      </w:r>
      <w:r>
        <w:t xml:space="preserve"> are set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. Without them the checkout offers cash on delivery only.</w:t>
      </w:r>
    </w:p>
    <w:p>
      <w:pPr>
        <w:pStyle w:val="Heading2"/>
      </w:pPr>
      <w:r>
        <w:t xml:space="preserve">Set up the PayHere sandbox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sandbox account at </w:t>
      </w:r>
      <w:hyperlink w:history="1" r:id="rIdnak4oa9dj-pi1gyk1cjhq">
        <w:r>
          <w:rPr>
            <w:rStyle w:val="Hyperlink"/>
          </w:rPr>
          <w:t xml:space="preserve">https://sandbox.payhere.lk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Settings → Domains &amp; Credentials</w:t>
      </w:r>
      <w:r>
        <w:t xml:space="preserve"> and add the domain you will test on. PayHere then shows a Merchant ID and a Merchant Secret for that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them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PAYHERE_MERCHANT_ID=121XXXX</w:t>
      </w:r>
    </w:p>
    <w:p>
      <w:pPr>
        <w:shd w:fill="F3F3F3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PAYHERE_MERCHANT_SECRET=xxxxxxxx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PAYHERE_SANDBOX=true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Restart the server. The startup output ends with </w:t>
      </w:r>
      <w:r>
        <w:rPr>
          <w:rFonts w:ascii="Consolas" w:cs="Consolas" w:eastAsia="Consolas" w:hAnsi="Consolas"/>
          <w:sz w:val="20"/>
          <w:szCs w:val="20"/>
        </w:rPr>
        <w:t xml:space="preserve">PayHere: sandbox (test payments)</w:t>
      </w:r>
      <w:r>
        <w:t xml:space="preserve">.</w:t>
      </w:r>
    </w:p>
    <w:p>
      <w:pPr>
        <w:spacing w:after="140"/>
      </w:pPr>
      <w:r>
        <w:t xml:space="preserve">Pay with the test card numbers listed in PayHere's sandbox documentation. No real money moves.</w:t>
      </w:r>
    </w:p>
    <w:p>
      <w:pPr>
        <w:pStyle w:val="Heading2"/>
      </w:pPr>
      <w:r>
        <w:t xml:space="preserve">How a card payment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customer submits the checkout. The server saves the order with payment status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 and returns the PayHere form fields.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browser posts those fields to PayHere and the customer pays on PayHere's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PayHere's server sends a notification to </w:t>
      </w:r>
      <w:r>
        <w:rPr>
          <w:rFonts w:ascii="Consolas" w:cs="Consolas" w:eastAsia="Consolas" w:hAnsi="Consolas"/>
          <w:sz w:val="20"/>
          <w:szCs w:val="20"/>
        </w:rPr>
        <w:t xml:space="preserve">SITE_URL/api/payhere/notify</w:t>
      </w:r>
      <w:r>
        <w:t xml:space="preserve">. The shop verifies it and sets the payment status.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PayHere sends the customer back to </w:t>
      </w:r>
      <w:r>
        <w:rPr>
          <w:rFonts w:ascii="Consolas" w:cs="Consolas" w:eastAsia="Consolas" w:hAnsi="Consolas"/>
          <w:sz w:val="20"/>
          <w:szCs w:val="20"/>
        </w:rPr>
        <w:t xml:space="preserve">SITE_URL/order/&lt;order number&gt;/&lt;key&gt;</w:t>
      </w:r>
      <w:r>
        <w:t xml:space="preserve">. That page checks the order every 3 seconds until it is no longer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.</w:t>
      </w:r>
    </w:p>
    <w:p>
      <w:pPr>
        <w:spacing w:after="140"/>
      </w:pPr>
      <w:r>
        <w:t xml:space="preserve">If the customer cancels on PayHere's page, they return to </w:t>
      </w:r>
      <w:r>
        <w:rPr>
          <w:rFonts w:ascii="Consolas" w:cs="Consolas" w:eastAsia="Consolas" w:hAnsi="Consolas"/>
          <w:sz w:val="20"/>
          <w:szCs w:val="20"/>
        </w:rPr>
        <w:t xml:space="preserve">.../cancelled</w:t>
      </w:r>
      <w:r>
        <w:t xml:space="preserve">, where a "Try paying again" button starts a new attempt.</w:t>
      </w:r>
    </w:p>
    <w:p>
      <w:pPr>
        <w:spacing w:after="140"/>
      </w:pPr>
      <w:r>
        <w:t xml:space="preserve">Step 3 is the only thing that marks an order paid. The customer returning to the site does not.</w:t>
      </w:r>
    </w:p>
    <w:p>
      <w:pPr>
        <w:pStyle w:val="Heading2"/>
      </w:pPr>
      <w:r>
        <w:t xml:space="preserve">Testing on your own computer</w:t>
      </w:r>
    </w:p>
    <w:p>
      <w:pPr>
        <w:spacing w:after="140"/>
      </w:pPr>
      <w:r>
        <w:t xml:space="preserve">PayHere can reach </w:t>
      </w:r>
      <w:r>
        <w:rPr>
          <w:rFonts w:ascii="Consolas" w:cs="Consolas" w:eastAsia="Consolas" w:hAnsi="Consolas"/>
          <w:sz w:val="20"/>
          <w:szCs w:val="20"/>
        </w:rPr>
        <w:t xml:space="preserve">/api/payhere/notify</w:t>
      </w:r>
      <w:r>
        <w:t xml:space="preserve"> only when the site is on the public internet. On </w:t>
      </w:r>
      <w:r>
        <w:rPr>
          <w:rFonts w:ascii="Consolas" w:cs="Consolas" w:eastAsia="Consolas" w:hAnsi="Consolas"/>
          <w:sz w:val="20"/>
          <w:szCs w:val="20"/>
        </w:rPr>
        <w:t xml:space="preserve">localhost</w:t>
      </w:r>
      <w:r>
        <w:t xml:space="preserve"> the payment page opens and the payment can be completed, but the order stays "Awaiting payment".</w:t>
      </w:r>
    </w:p>
    <w:p>
      <w:pPr>
        <w:spacing w:after="140"/>
      </w:pPr>
      <w:r>
        <w:t xml:space="preserve">To test the whole flow locally, use a tunnel: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ngrok http 3000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SITE_URL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to the </w:t>
      </w:r>
      <w:r>
        <w:rPr>
          <w:rFonts w:ascii="Consolas" w:cs="Consolas" w:eastAsia="Consolas" w:hAnsi="Consolas"/>
          <w:sz w:val="20"/>
          <w:szCs w:val="20"/>
        </w:rPr>
        <w:t xml:space="preserve">https://</w:t>
      </w:r>
      <w:r>
        <w:t xml:space="preserve"> address ngrok shows.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that domain under Domains &amp; Credentials in the PayHere sandbox and use the Merchant Secret shown for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Restart the server and open the shop through the ngrok address.</w:t>
      </w:r>
    </w:p>
    <w:p>
      <w:pPr>
        <w:pStyle w:val="Heading2"/>
      </w:pPr>
      <w:r>
        <w:t xml:space="preserve">The checkout form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lib/payhere.js</w:t>
      </w:r>
      <w:r>
        <w:t xml:space="preserve"> builds the fields in </w:t>
      </w:r>
      <w:r>
        <w:rPr>
          <w:rFonts w:ascii="Consolas" w:cs="Consolas" w:eastAsia="Consolas" w:hAnsi="Consolas"/>
          <w:sz w:val="20"/>
          <w:szCs w:val="20"/>
        </w:rPr>
        <w:t xml:space="preserve">checkoutFields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7"/>
        <w:gridCol w:w="4669"/>
      </w:tblGrid>
      <w:tr>
        <w:trPr>
          <w:tblHeader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order_id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number plus the attempt number, for example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AM1001-1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amount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total with two decimals, for example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6900.00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currency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LKR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return_url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SITE_URL/order/&lt;order number&gt;/&lt;key&gt;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cancel_url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return address followed by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/cancelled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notify_url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SITE_URL/api/payhere/notify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items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Amethia order &lt;order number&gt;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fields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Name, email, phone, address and city from the order. Country is always Sri Lanka.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item_name_N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item_number_N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amount_N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quantity_N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set per order line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custom_1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order number</w:t>
            </w:r>
          </w:p>
        </w:tc>
      </w:tr>
      <w:tr>
        <w:trPr>
          <w:tblHeader w:val="false"/>
        </w:trPr>
        <w:tc>
          <w:tcPr>
            <w:tcW w:type="dxa" w:w="4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hash</w:t>
            </w:r>
          </w:p>
        </w:tc>
        <w:tc>
          <w:tcPr>
            <w:tcW w:type="dxa" w:w="4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signature described below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Each retry uses a new </w:t>
      </w:r>
      <w:r>
        <w:rPr>
          <w:rFonts w:ascii="Consolas" w:cs="Consolas" w:eastAsia="Consolas" w:hAnsi="Consolas"/>
          <w:sz w:val="20"/>
          <w:szCs w:val="20"/>
        </w:rPr>
        <w:t xml:space="preserve">order_id</w:t>
      </w:r>
      <w:r>
        <w:t xml:space="preserve"> ending, such as </w:t>
      </w:r>
      <w:r>
        <w:rPr>
          <w:rFonts w:ascii="Consolas" w:cs="Consolas" w:eastAsia="Consolas" w:hAnsi="Consolas"/>
          <w:sz w:val="20"/>
          <w:szCs w:val="20"/>
        </w:rPr>
        <w:t xml:space="preserve">AM1001-2</w:t>
      </w:r>
      <w:r>
        <w:t xml:space="preserve">, because PayHere does not accept the same order ID twice. The shop removes the ending to find the order again.</w:t>
      </w:r>
    </w:p>
    <w:p>
      <w:pPr>
        <w:spacing w:after="140"/>
      </w:pPr>
      <w:r>
        <w:t xml:space="preserve">The form is posted to </w:t>
      </w:r>
      <w:r>
        <w:rPr>
          <w:rFonts w:ascii="Consolas" w:cs="Consolas" w:eastAsia="Consolas" w:hAnsi="Consolas"/>
          <w:sz w:val="20"/>
          <w:szCs w:val="20"/>
        </w:rPr>
        <w:t xml:space="preserve">https://sandbox.payhere.lk/pay/checkout</w:t>
      </w:r>
      <w:r>
        <w:t xml:space="preserve"> in sandbox mode and to </w:t>
      </w:r>
      <w:r>
        <w:rPr>
          <w:rFonts w:ascii="Consolas" w:cs="Consolas" w:eastAsia="Consolas" w:hAnsi="Consolas"/>
          <w:sz w:val="20"/>
          <w:szCs w:val="20"/>
        </w:rPr>
        <w:t xml:space="preserve">https://www.payhere.lk/pay/checkout</w:t>
      </w:r>
      <w:r>
        <w:t xml:space="preserve"> in live mode.</w:t>
      </w:r>
    </w:p>
    <w:p>
      <w:pPr>
        <w:pStyle w:val="Heading2"/>
      </w:pPr>
      <w:r>
        <w:t xml:space="preserve">Signatures</w:t>
      </w:r>
    </w:p>
    <w:p>
      <w:pPr>
        <w:spacing w:after="140"/>
      </w:pPr>
      <w:r>
        <w:t xml:space="preserve">Both signatures use MD5 written in capital letters, as PayHere specifies.</w:t>
      </w:r>
    </w:p>
    <w:p>
      <w:pPr>
        <w:spacing w:after="140"/>
      </w:pPr>
      <w:r>
        <w:t xml:space="preserve">The checkout hash sent to PayHere:</w:t>
      </w:r>
    </w:p>
    <w:p>
      <w:pPr>
        <w:shd w:fill="F3F3F3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hash = UPPER(MD5(merchant_id + order_id + amount + currency + UPPER(MD5(merchant_secret))))</w:t>
      </w:r>
    </w:p>
    <w:p>
      <w:pPr>
        <w:spacing w:after="140"/>
      </w:pPr>
      <w:r>
        <w:t xml:space="preserve">The signature PayHere sends with each notification:</w:t>
      </w:r>
    </w:p>
    <w:p>
      <w:pPr>
        <w:shd w:fill="F3F3F3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md5sig = UPPER(MD5(merchant_id + order_id + payhere_amount + payhere_currency + status_code + UPPER(MD5(merchant_secret))))</w:t>
      </w:r>
    </w:p>
    <w:p>
      <w:pPr>
        <w:spacing w:after="140"/>
      </w:pPr>
      <w:r>
        <w:t xml:space="preserve">The Merchant Secret is never sent to the browser. Only the finished hash is.</w:t>
      </w:r>
    </w:p>
    <w:p>
      <w:pPr>
        <w:pStyle w:val="Heading2"/>
      </w:pPr>
      <w:r>
        <w:t xml:space="preserve">How a notification is checked</w:t>
      </w:r>
    </w:p>
    <w:p>
      <w:pPr>
        <w:spacing w:after="140"/>
      </w:pPr>
      <w:r>
        <w:t xml:space="preserve">For each notification the server does the following, in this order: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Computes the expected </w:t>
      </w:r>
      <w:r>
        <w:rPr>
          <w:rFonts w:ascii="Consolas" w:cs="Consolas" w:eastAsia="Consolas" w:hAnsi="Consolas"/>
          <w:sz w:val="20"/>
          <w:szCs w:val="20"/>
        </w:rPr>
        <w:t xml:space="preserve">md5sig</w:t>
      </w:r>
      <w:r>
        <w:t xml:space="preserve"> and compares it with the one received. The merchant ID must also match.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Writes the notification to the </w:t>
      </w:r>
      <w:r>
        <w:rPr>
          <w:rFonts w:ascii="Consolas" w:cs="Consolas" w:eastAsia="Consolas" w:hAnsi="Consolas"/>
          <w:sz w:val="20"/>
          <w:szCs w:val="20"/>
        </w:rPr>
        <w:t xml:space="preserve">payment_log</w:t>
      </w:r>
      <w:r>
        <w:t xml:space="preserve"> table, whether it was valid or not.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Rejects it with 400 if the signature was wrong.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Finds the order. Answers 404 if there is none.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Rejects it with 400 if the currency is not LKR or the amount differs from the order total.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Leaves the order unchanged if it is already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, unless the new status is a chargeback. This stops a late "cancelled" or "pending" message from undoing a confirmed payment.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Otherwise saves the new payment status, the PayHere payment ID and the payment method.</w:t>
      </w:r>
    </w:p>
    <w:p>
      <w:pPr>
        <w:spacing w:after="140"/>
      </w:pPr>
      <w:r>
        <w:t xml:space="preserve">PayHere status codes are mapped as follows: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2"/>
        <w:gridCol w:w="5744"/>
      </w:tblGrid>
      <w:tr>
        <w:trPr>
          <w:tblHeader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5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Payment status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paid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5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-1</w:t>
            </w:r>
          </w:p>
        </w:tc>
        <w:tc>
          <w:tcPr>
            <w:tcW w:type="dxa" w:w="5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cancelled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-2</w:t>
            </w:r>
          </w:p>
        </w:tc>
        <w:tc>
          <w:tcPr>
            <w:tcW w:type="dxa" w:w="5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failed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-3</w:t>
            </w:r>
          </w:p>
        </w:tc>
        <w:tc>
          <w:tcPr>
            <w:tcW w:type="dxa" w:w="5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chargeback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Cash on delivery</w:t>
      </w:r>
    </w:p>
    <w:p>
      <w:pPr>
        <w:spacing w:after="140"/>
      </w:pPr>
      <w:r>
        <w:t xml:space="preserve">A cash on delivery order is saved with payment status </w:t>
      </w:r>
      <w:r>
        <w:rPr>
          <w:rFonts w:ascii="Consolas" w:cs="Consolas" w:eastAsia="Consolas" w:hAnsi="Consolas"/>
          <w:sz w:val="20"/>
          <w:szCs w:val="20"/>
        </w:rPr>
        <w:t xml:space="preserve">unpaid</w:t>
      </w:r>
      <w:r>
        <w:t xml:space="preserve"> and is ready to be made straight away. When the courier has handed over the money, set the payment to </w:t>
      </w:r>
      <w:r>
        <w:rPr>
          <w:b/>
          <w:bCs/>
        </w:rPr>
        <w:t xml:space="preserve">Paid</w:t>
      </w:r>
      <w:r>
        <w:t xml:space="preserve"> in the admin panel.</w:t>
      </w:r>
    </w:p>
    <w:p>
      <w:pPr>
        <w:pStyle w:val="Heading2"/>
      </w:pPr>
      <w:r>
        <w:t xml:space="preserve">Going live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Apply for a live merchant account at </w:t>
      </w:r>
      <w:hyperlink w:history="1" r:id="rIdzj5ra-kcjbxe8ezieunyo">
        <w:r>
          <w:rPr>
            <w:rStyle w:val="Hyperlink"/>
          </w:rPr>
          <w:t xml:space="preserve">https://www.payhere.lk</w:t>
        </w:r>
      </w:hyperlink>
      <w:r>
        <w:t xml:space="preserve">. PayHere asks for business documents before approving it.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your real domain under Domains &amp; Credentials in the live account.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, set the live Merchant ID and Secret, </w:t>
      </w:r>
      <w:r>
        <w:rPr>
          <w:rFonts w:ascii="Consolas" w:cs="Consolas" w:eastAsia="Consolas" w:hAnsi="Consolas"/>
          <w:sz w:val="20"/>
          <w:szCs w:val="20"/>
        </w:rPr>
        <w:t xml:space="preserve">PAYHERE_SANDBOX=false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SITE_URL=https://yourdomain.lk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Restart. The startup output ends with </w:t>
      </w:r>
      <w:r>
        <w:rPr>
          <w:rFonts w:ascii="Consolas" w:cs="Consolas" w:eastAsia="Consolas" w:hAnsi="Consolas"/>
          <w:sz w:val="20"/>
          <w:szCs w:val="20"/>
        </w:rPr>
        <w:t xml:space="preserve">PayHere: LIVE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Place one real low-value order yourself and check that it shows as </w:t>
      </w:r>
      <w:r>
        <w:rPr>
          <w:b/>
          <w:bCs/>
        </w:rPr>
        <w:t xml:space="preserve">Paid</w:t>
      </w:r>
      <w:r>
        <w:t xml:space="preserve"> in the admin panel.</w:t>
      </w:r>
    </w:p>
    <w:p>
      <w:pPr>
        <w:spacing w:after="140"/>
      </w:pPr>
      <w:r>
        <w:t xml:space="preserve">PayHere live mode requires the site to use HTTPS.</w:t>
      </w:r>
    </w:p>
    <w:p>
      <w:pPr>
        <w:pStyle w:val="Heading2"/>
      </w:pPr>
      <w: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1"/>
        <w:gridCol w:w="3042"/>
        <w:gridCol w:w="3042"/>
      </w:tblGrid>
      <w:tr>
        <w:trPr>
          <w:tblHeader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Likely cause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to check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Checkout offers only cash on delivery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 keys are missing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 keys are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 and the server was restarted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stays "Awaiting payment" after paying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 cannot reach the notify address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SITE_URL</w:t>
            </w:r>
            <w:r>
              <w:t xml:space="preserve"> is a public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</w:t>
            </w:r>
            <w:r>
              <w:t xml:space="preserve"> address, not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localhost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log shows "notification rejected ... bad signature"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Merchant Secret does not belong to the domain in use, or sandbox and live keys are mixed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secret for that exact domain, and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PAYHERE_SANDBOX</w:t>
            </w:r>
            <w:r>
              <w:t xml:space="preserve"> value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log shows "amount mismatch"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amount PayHere reports differs from the order total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payment history in the admin order view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 shows "Unauthorized payment request"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domain is not approved in PayHere, or the hash is wrong</w:t>
            </w:r>
          </w:p>
        </w:tc>
        <w:tc>
          <w:tcPr>
            <w:tcW w:type="dxa" w:w="30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domain under Domains &amp; Credentials and the Merchant Secret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The admin order view lists every notification received for an order, including rejected 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</w:pPr>
    <w:rPr>
      <w:b/>
      <w:bCs/>
      <w:color w:val="4A1F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b/>
      <w:bCs/>
      <w:color w:val="6A2C9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ak4oa9dj-pi1gyk1cjhq" Type="http://schemas.openxmlformats.org/officeDocument/2006/relationships/hyperlink" Target="https://sandbox.payhere.lk" TargetMode="External"/><Relationship Id="rIdzj5ra-kcjbxe8ezieunyo" Type="http://schemas.openxmlformats.org/officeDocument/2006/relationships/hyperlink" Target="https://www.payhere.l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Payments</dc:title>
  <dc:creator>Amethia</dc:creator>
  <cp:lastModifiedBy>Un-named</cp:lastModifiedBy>
  <cp:revision>1</cp:revision>
  <dcterms:created xsi:type="dcterms:W3CDTF">2026-10-02T05:31:47.989Z</dcterms:created>
  <dcterms:modified xsi:type="dcterms:W3CDTF">2026-10-02T05:31:47.990Z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