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480" w:after="120"/>
        <w:jc w:val="center"/>
      </w:pPr>
      <w:r>
        <w:rPr>
          <w:rFonts w:ascii="Arial" w:cs="Arial" w:eastAsia="Arial" w:hAnsi="Arial"/>
          <w:b/>
          <w:bCs/>
          <w:color w:val="1F3864"/>
          <w:sz w:val="48"/>
          <w:szCs w:val="48"/>
        </w:rPr>
        <w:t xml:space="preserve">AWS CLOUD SECURITY AUDIT REPORT</w:t>
      </w:r>
    </w:p>
    <w:p>
      <w:pPr>
        <w:spacing w:before="80" w:after="80"/>
        <w:jc w:val="center"/>
      </w:pPr>
      <w:r>
        <w:rPr>
          <w:rFonts w:ascii="Arial" w:cs="Arial" w:eastAsia="Arial" w:hAnsi="Arial"/>
          <w:color w:val="2E75B6"/>
          <w:sz w:val="24"/>
          <w:szCs w:val="24"/>
        </w:rPr>
        <w:t xml:space="preserve">CIS AWS Foundations Benchmark v1.5.0 – Level 1 Assessment</w:t>
      </w:r>
    </w:p>
    <w:p>
      <w:pPr>
        <w:spacing w:before="60" w:after="60"/>
      </w:pPr>
      <w:r>
        <w:t xml:space="preserve"/>
      </w:r>
    </w:p>
    <w:p>
      <w:pPr>
        <w:pBdr>
          <w:bottom w:val="single" w:color="2E75B6" w:sz="6" w:space="8"/>
        </w:pBdr>
        <w:spacing w:before="60" w:after="240"/>
        <w:jc w:val="center"/>
      </w:pPr>
      <w:r>
        <w:t xml:space="preserve"/>
      </w:r>
    </w:p>
    <w:p>
      <w:pPr>
        <w:spacing w:before="60" w:after="60"/>
      </w:pPr>
      <w:r>
        <w:t xml:space="preserve"/>
      </w:r>
    </w:p>
    <w:p>
      <w:pPr>
        <w:spacing w:before="80" w:after="80"/>
        <w:jc w:val="center"/>
      </w:pPr>
      <w:r>
        <w:rPr>
          <w:rFonts w:ascii="Arial" w:cs="Arial" w:eastAsia="Arial" w:hAnsi="Arial"/>
          <w:b/>
          <w:bCs/>
          <w:color w:val="1F3864"/>
          <w:sz w:val="22"/>
          <w:szCs w:val="22"/>
        </w:rPr>
        <w:t xml:space="preserve">Client:</w:t>
      </w:r>
    </w:p>
    <w:p>
      <w:pPr>
        <w:spacing w:before="40" w:after="80"/>
        <w:jc w:val="center"/>
      </w:pPr>
      <w:r>
        <w:rPr>
          <w:rFonts w:ascii="Arial" w:cs="Arial" w:eastAsia="Arial" w:hAnsi="Arial"/>
          <w:color w:val="2E75B6"/>
          <w:sz w:val="28"/>
          <w:szCs w:val="28"/>
        </w:rPr>
        <w:t xml:space="preserve">DemoCloud, Inc.</w:t>
      </w:r>
    </w:p>
    <w:p>
      <w:pPr>
        <w:spacing w:before="60" w:after="60"/>
      </w:pPr>
      <w:r>
        <w:t xml:space="preserve"/>
      </w:r>
    </w:p>
    <w:p>
      <w:pPr>
        <w:spacing w:before="80" w:after="40"/>
        <w:jc w:val="center"/>
      </w:pPr>
      <w:r>
        <w:rPr>
          <w:rFonts w:ascii="Arial" w:cs="Arial" w:eastAsia="Arial" w:hAnsi="Arial"/>
          <w:b/>
          <w:bCs/>
          <w:color w:val="1F3864"/>
          <w:sz w:val="22"/>
          <w:szCs w:val="22"/>
        </w:rPr>
        <w:t xml:space="preserve">Prepared by: Mihir Trivedi</w:t>
      </w:r>
    </w:p>
    <w:p>
      <w:pPr>
        <w:spacing w:before="20" w:after="20"/>
        <w:jc w:val="center"/>
      </w:pPr>
      <w:r>
        <w:rPr>
          <w:rFonts w:ascii="Arial" w:cs="Arial" w:eastAsia="Arial" w:hAnsi="Arial"/>
          <w:color w:val="444444"/>
          <w:sz w:val="20"/>
          <w:szCs w:val="20"/>
        </w:rPr>
        <w:t xml:space="preserve">Cloud Security Consultant</w:t>
      </w:r>
    </w:p>
    <w:p>
      <w:pPr>
        <w:spacing w:before="20" w:after="20"/>
        <w:jc w:val="center"/>
      </w:pPr>
      <w:r>
        <w:rPr>
          <w:rFonts w:ascii="Arial" w:cs="Arial" w:eastAsia="Arial" w:hAnsi="Arial"/>
          <w:color w:val="444444"/>
          <w:sz w:val="20"/>
          <w:szCs w:val="20"/>
        </w:rPr>
        <w:t xml:space="preserve">mihir.trivedi@securityconsulting.io  |  +1 (617) 555-0192</w:t>
      </w:r>
    </w:p>
    <w:p>
      <w:pPr>
        <w:spacing w:before="60" w:after="60"/>
      </w:pPr>
      <w:r>
        <w:t xml:space="preserve"/>
      </w:r>
    </w:p>
    <w:p>
      <w:pPr>
        <w:spacing w:before="80" w:after="40"/>
        <w:jc w:val="center"/>
      </w:pPr>
      <w:r>
        <w:rPr>
          <w:rFonts w:ascii="Arial" w:cs="Arial" w:eastAsia="Arial" w:hAnsi="Arial"/>
          <w:color w:val="444444"/>
          <w:sz w:val="20"/>
          <w:szCs w:val="20"/>
        </w:rPr>
        <w:t xml:space="preserve">Report Date: February 7, 2026</w:t>
      </w:r>
    </w:p>
    <w:p>
      <w:pPr>
        <w:spacing w:before="20" w:after="20"/>
        <w:jc w:val="center"/>
      </w:pPr>
      <w:r>
        <w:rPr>
          <w:rFonts w:ascii="Arial" w:cs="Arial" w:eastAsia="Arial" w:hAnsi="Arial"/>
          <w:color w:val="444444"/>
          <w:sz w:val="20"/>
          <w:szCs w:val="20"/>
        </w:rPr>
        <w:t xml:space="preserve">Audit Period: January 20 – February 5, 2026</w:t>
      </w:r>
    </w:p>
    <w:p>
      <w:pPr>
        <w:spacing w:before="60" w:after="60"/>
      </w:pPr>
      <w:r>
        <w:t xml:space="preserve"/>
      </w:r>
    </w:p>
    <w:p>
      <w:pPr>
        <w:spacing w:before="60" w:after="60"/>
      </w:pPr>
      <w:r>
        <w:t xml:space="preserve"/>
      </w:r>
    </w:p>
    <w:p>
      <w:pPr>
        <w:shd w:fill="FFF2CC" w:val="clear"/>
        <w:spacing w:before="120" w:after="120"/>
        <w:jc w:val="center"/>
      </w:pPr>
      <w:r>
        <w:rPr>
          <w:rFonts w:ascii="Arial" w:cs="Arial" w:eastAsia="Arial" w:hAnsi="Arial"/>
          <w:b/>
          <w:bCs/>
          <w:color w:val="7F6000"/>
          <w:sz w:val="18"/>
          <w:szCs w:val="18"/>
        </w:rPr>
        <w:t xml:space="preserve">CONFIDENTIAL – FOR DEMOCLOUD INTERNAL USE ONLY</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1. Executive Summary</w:t>
      </w:r>
    </w:p>
    <w:p>
      <w:pPr>
        <w:spacing w:before="60" w:after="80"/>
      </w:pPr>
      <w:r>
        <w:rPr>
          <w:rFonts w:ascii="Arial" w:cs="Arial" w:eastAsia="Arial" w:hAnsi="Arial"/>
          <w:sz w:val="20"/>
          <w:szCs w:val="20"/>
        </w:rPr>
        <w:t xml:space="preserve">Mihir Trivedi, engaged as an independent Cloud Security Consultant, conducted a read-only security audit of DemoCloud Inc.'s Amazon Web Services (AWS) environment between January 20, 2026 and February 5, 2026. The assessment evaluated the environment against the Center for Internet Security (CIS) AWS Foundations Benchmark, version 1.5.0, Level 1 controls.</w:t>
      </w:r>
    </w:p>
    <w:p>
      <w:pPr>
        <w:spacing w:before="60" w:after="60"/>
      </w:pPr>
      <w:r>
        <w:t xml:space="preserve"/>
      </w:r>
    </w:p>
    <w:p>
      <w:pPr>
        <w:spacing w:before="60" w:after="80"/>
      </w:pPr>
      <w:r>
        <w:rPr>
          <w:rFonts w:ascii="Arial" w:cs="Arial" w:eastAsia="Arial" w:hAnsi="Arial"/>
          <w:sz w:val="20"/>
          <w:szCs w:val="20"/>
        </w:rPr>
        <w:t xml:space="preserve">The audit identified five (5) security findings ranging in severity from Critical to Low. The overall risk posture of the environment is rated CRITICAL. The most severe finding—a publicly accessible S3 bucket named demoapp-bucket—exposes potentially sensitive web application assets and customer data to the internet without authentication. Additionally, the absence of Multi-Factor Authentication (MFA) on the root AWS account presents a serious account-takeover risk.</w:t>
      </w:r>
    </w:p>
    <w:p>
      <w:pPr>
        <w:spacing w:before="60" w:after="60"/>
      </w:pPr>
      <w:r>
        <w:t xml:space="preserve"/>
      </w:r>
    </w:p>
    <w:p>
      <w:pPr>
        <w:spacing w:before="60" w:after="80"/>
      </w:pPr>
      <w:r>
        <w:rPr>
          <w:rFonts w:ascii="Arial" w:cs="Arial" w:eastAsia="Arial" w:hAnsi="Arial"/>
          <w:sz w:val="20"/>
          <w:szCs w:val="20"/>
        </w:rPr>
        <w:t xml:space="preserve">All five findings were remediated by DemoCloud's engineering team between February 10–13, 2026, following the delivery of a preliminary findings report on February 6, 2026. A re-audit was conducted on February 14, 2026, confirming that all controls now pass.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DemoCloud, Inc.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Assessment Type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Cloud Security Audit – AWS Environment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Benchmark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CIS AWS Foundations Benchmark v1.5.0 (Level 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Audit Period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January 20, 2026 – February 5,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Report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February 7, 2026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Auditor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Mihir Trivedi, Cloud Security Consultant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Overall Risk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CRITICAL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Total Findings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  (1 Critical · 2 High · 1 Medium · 1 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Compliant Controls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 key controls passed</w:t>
            </w:r>
          </w:p>
        </w:tc>
      </w:tr>
    </w:tbl>
    <w:p>
      <w:pPr>
        <w:spacing w:before="60" w:after="60"/>
      </w:pPr>
      <w:r>
        <w:t xml:space="preserve"/>
      </w:r>
    </w:p>
    <w:p>
      <w:pPr>
        <w:pStyle w:val="Heading2"/>
        <w:spacing w:before="240" w:after="80"/>
      </w:pPr>
      <w:r>
        <w:rPr>
          <w:rFonts w:ascii="Arial" w:cs="Arial" w:eastAsia="Arial" w:hAnsi="Arial"/>
          <w:b/>
          <w:bCs/>
          <w:color w:val="2E75B6"/>
          <w:sz w:val="24"/>
          <w:szCs w:val="24"/>
        </w:rPr>
        <w:t xml:space="preserve">1.1 Risk Summary by Rating</w:t>
      </w:r>
    </w:p>
    <w:p>
      <w:pPr>
        <w:spacing w:before="60" w:after="80"/>
      </w:pPr>
      <w:r>
        <w:rPr>
          <w:rFonts w:ascii="Arial" w:cs="Arial" w:eastAsia="Arial" w:hAnsi="Arial"/>
          <w:sz w:val="20"/>
          <w:szCs w:val="20"/>
        </w:rPr>
        <w:t xml:space="preserve">The following chart summarizes findings by risk rating: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C00000" w:val="clear"/>
            <w:tcMar>
              <w:top w:type="dxa" w:w="160"/>
              <w:left w:type="dxa" w:w="120"/>
              <w:bottom w:type="dxa" w:w="160"/>
              <w:right w:type="dxa" w:w="120"/>
            </w:tcMar>
          </w:tcPr>
          <w:p>
            <w:pPr>
              <w:jc w:val="center"/>
            </w:pPr>
            <w:r>
              <w:rPr>
                <w:rFonts w:ascii="Arial" w:cs="Arial" w:eastAsia="Arial" w:hAnsi="Arial"/>
                <w:b/>
                <w:bCs/>
                <w:color w:val="FFFFFF"/>
                <w:sz w:val="20"/>
                <w:szCs w:val="20"/>
              </w:rPr>
              <w:t xml:space="preserve">CRITICAL</w:t>
            </w:r>
          </w:p>
          <w:p>
            <w:pPr>
              <w:jc w:val="center"/>
            </w:pPr>
            <w:r>
              <w:rPr>
                <w:rFonts w:ascii="Arial" w:cs="Arial" w:eastAsia="Arial" w:hAnsi="Arial"/>
                <w:b/>
                <w:bCs/>
                <w:color w:val="FFFFFF"/>
                <w:sz w:val="32"/>
                <w:szCs w:val="32"/>
              </w:rPr>
              <w:t xml:space="preserve">1 Finding</w:t>
            </w:r>
          </w:p>
        </w:tc>
        <w:tc>
          <w:tcPr>
            <w:tcBorders>
              <w:top w:val="single" w:color="CCCCCC" w:sz="1"/>
              <w:left w:val="single" w:color="CCCCCC" w:sz="1"/>
              <w:bottom w:val="single" w:color="CCCCCC" w:sz="1"/>
              <w:right w:val="single" w:color="CCCCCC" w:sz="1"/>
            </w:tcBorders>
            <w:shd w:fill="E26B0A" w:val="clear"/>
            <w:tcMar>
              <w:top w:type="dxa" w:w="160"/>
              <w:left w:type="dxa" w:w="120"/>
              <w:bottom w:type="dxa" w:w="160"/>
              <w:right w:type="dxa" w:w="120"/>
            </w:tcMar>
          </w:tcPr>
          <w:p>
            <w:pPr>
              <w:jc w:val="center"/>
            </w:pPr>
            <w:r>
              <w:rPr>
                <w:rFonts w:ascii="Arial" w:cs="Arial" w:eastAsia="Arial" w:hAnsi="Arial"/>
                <w:b/>
                <w:bCs/>
                <w:color w:val="FFFFFF"/>
                <w:sz w:val="20"/>
                <w:szCs w:val="20"/>
              </w:rPr>
              <w:t xml:space="preserve">HIGH</w:t>
            </w:r>
          </w:p>
          <w:p>
            <w:pPr>
              <w:jc w:val="center"/>
            </w:pPr>
            <w:r>
              <w:rPr>
                <w:rFonts w:ascii="Arial" w:cs="Arial" w:eastAsia="Arial" w:hAnsi="Arial"/>
                <w:b/>
                <w:bCs/>
                <w:color w:val="FFFFFF"/>
                <w:sz w:val="32"/>
                <w:szCs w:val="32"/>
              </w:rPr>
              <w:t xml:space="preserve">2 Findings</w:t>
            </w:r>
          </w:p>
        </w:tc>
        <w:tc>
          <w:tcPr>
            <w:tcBorders>
              <w:top w:val="single" w:color="CCCCCC" w:sz="1"/>
              <w:left w:val="single" w:color="CCCCCC" w:sz="1"/>
              <w:bottom w:val="single" w:color="CCCCCC" w:sz="1"/>
              <w:right w:val="single" w:color="CCCCCC" w:sz="1"/>
            </w:tcBorders>
            <w:shd w:fill="BF8F00" w:val="clear"/>
            <w:tcMar>
              <w:top w:type="dxa" w:w="160"/>
              <w:left w:type="dxa" w:w="120"/>
              <w:bottom w:type="dxa" w:w="160"/>
              <w:right w:type="dxa" w:w="120"/>
            </w:tcMar>
          </w:tcPr>
          <w:p>
            <w:pPr>
              <w:jc w:val="center"/>
            </w:pPr>
            <w:r>
              <w:rPr>
                <w:rFonts w:ascii="Arial" w:cs="Arial" w:eastAsia="Arial" w:hAnsi="Arial"/>
                <w:b/>
                <w:bCs/>
                <w:color w:val="FFFFFF"/>
                <w:sz w:val="20"/>
                <w:szCs w:val="20"/>
              </w:rPr>
              <w:t xml:space="preserve">MEDIUM</w:t>
            </w:r>
          </w:p>
          <w:p>
            <w:pPr>
              <w:jc w:val="center"/>
            </w:pPr>
            <w:r>
              <w:rPr>
                <w:rFonts w:ascii="Arial" w:cs="Arial" w:eastAsia="Arial" w:hAnsi="Arial"/>
                <w:b/>
                <w:bCs/>
                <w:color w:val="FFFFFF"/>
                <w:sz w:val="32"/>
                <w:szCs w:val="32"/>
              </w:rPr>
              <w:t xml:space="preserve">1 Finding</w:t>
            </w:r>
          </w:p>
        </w:tc>
        <w:tc>
          <w:tcPr>
            <w:tcBorders>
              <w:top w:val="single" w:color="CCCCCC" w:sz="1"/>
              <w:left w:val="single" w:color="CCCCCC" w:sz="1"/>
              <w:bottom w:val="single" w:color="CCCCCC" w:sz="1"/>
              <w:right w:val="single" w:color="CCCCCC" w:sz="1"/>
            </w:tcBorders>
            <w:shd w:fill="375623" w:val="clear"/>
            <w:tcMar>
              <w:top w:type="dxa" w:w="160"/>
              <w:left w:type="dxa" w:w="120"/>
              <w:bottom w:type="dxa" w:w="160"/>
              <w:right w:type="dxa" w:w="120"/>
            </w:tcMar>
          </w:tcPr>
          <w:p>
            <w:pPr>
              <w:jc w:val="center"/>
            </w:pPr>
            <w:r>
              <w:rPr>
                <w:rFonts w:ascii="Arial" w:cs="Arial" w:eastAsia="Arial" w:hAnsi="Arial"/>
                <w:b/>
                <w:bCs/>
                <w:color w:val="FFFFFF"/>
                <w:sz w:val="20"/>
                <w:szCs w:val="20"/>
              </w:rPr>
              <w:t xml:space="preserve">LOW</w:t>
            </w:r>
          </w:p>
          <w:p>
            <w:pPr>
              <w:jc w:val="center"/>
            </w:pPr>
            <w:r>
              <w:rPr>
                <w:rFonts w:ascii="Arial" w:cs="Arial" w:eastAsia="Arial" w:hAnsi="Arial"/>
                <w:b/>
                <w:bCs/>
                <w:color w:val="FFFFFF"/>
                <w:sz w:val="32"/>
                <w:szCs w:val="32"/>
              </w:rPr>
              <w:t xml:space="preserve">1 Finding</w:t>
            </w:r>
          </w:p>
        </w:tc>
      </w:tr>
    </w:tbl>
    <w:p>
      <w:pPr>
        <w:spacing w:before="60" w:after="60"/>
      </w:pPr>
      <w:r>
        <w:t xml:space="preserve"/>
      </w:r>
    </w:p>
    <w:p>
      <w:pPr>
        <w:pStyle w:val="Heading2"/>
        <w:spacing w:before="240" w:after="80"/>
      </w:pPr>
      <w:r>
        <w:rPr>
          <w:rFonts w:ascii="Arial" w:cs="Arial" w:eastAsia="Arial" w:hAnsi="Arial"/>
          <w:b/>
          <w:bCs/>
          <w:color w:val="2E75B6"/>
          <w:sz w:val="24"/>
          <w:szCs w:val="24"/>
        </w:rPr>
        <w:t xml:space="preserve">1.2 Key Recommendations</w:t>
      </w:r>
    </w:p>
    <w:p>
      <w:pPr>
        <w:pStyle w:val="ListParagraph"/>
        <w:numPr>
          <w:ilvl w:val="0"/>
          <w:numId w:val="2"/>
        </w:numPr>
        <w:spacing w:before="40" w:after="40"/>
      </w:pPr>
      <w:r>
        <w:rPr>
          <w:rFonts w:ascii="Arial" w:cs="Arial" w:eastAsia="Arial" w:hAnsi="Arial"/>
          <w:sz w:val="20"/>
          <w:szCs w:val="20"/>
        </w:rPr>
        <w:t xml:space="preserve">Immediately enforce S3 Block Public Access at the account level to prevent future public bucket exposure.</w:t>
      </w:r>
    </w:p>
    <w:p>
      <w:pPr>
        <w:pStyle w:val="ListParagraph"/>
        <w:numPr>
          <w:ilvl w:val="0"/>
          <w:numId w:val="2"/>
        </w:numPr>
        <w:spacing w:before="40" w:after="40"/>
      </w:pPr>
      <w:r>
        <w:rPr>
          <w:rFonts w:ascii="Arial" w:cs="Arial" w:eastAsia="Arial" w:hAnsi="Arial"/>
          <w:sz w:val="20"/>
          <w:szCs w:val="20"/>
        </w:rPr>
        <w:t xml:space="preserve">Implement AWS Organizations Service Control Policies (SCPs) to enforce MFA and restrict root usage across all accounts.</w:t>
      </w:r>
    </w:p>
    <w:p>
      <w:pPr>
        <w:pStyle w:val="ListParagraph"/>
        <w:numPr>
          <w:ilvl w:val="0"/>
          <w:numId w:val="2"/>
        </w:numPr>
        <w:spacing w:before="40" w:after="40"/>
      </w:pPr>
      <w:r>
        <w:rPr>
          <w:rFonts w:ascii="Arial" w:cs="Arial" w:eastAsia="Arial" w:hAnsi="Arial"/>
          <w:sz w:val="20"/>
          <w:szCs w:val="20"/>
        </w:rPr>
        <w:t xml:space="preserve">Adopt the principle of least privilege across all IAM policies using IAM Access Analyzer.</w:t>
      </w:r>
    </w:p>
    <w:p>
      <w:pPr>
        <w:pStyle w:val="ListParagraph"/>
        <w:numPr>
          <w:ilvl w:val="0"/>
          <w:numId w:val="2"/>
        </w:numPr>
        <w:spacing w:before="40" w:after="40"/>
      </w:pPr>
      <w:r>
        <w:rPr>
          <w:rFonts w:ascii="Arial" w:cs="Arial" w:eastAsia="Arial" w:hAnsi="Arial"/>
          <w:sz w:val="20"/>
          <w:szCs w:val="20"/>
        </w:rPr>
        <w:t xml:space="preserve">Enable CloudTrail in all active and passive regions, including a multi-region trail as a baseline.</w:t>
      </w:r>
    </w:p>
    <w:p>
      <w:pPr>
        <w:pStyle w:val="ListParagraph"/>
        <w:numPr>
          <w:ilvl w:val="0"/>
          <w:numId w:val="2"/>
        </w:numPr>
        <w:spacing w:before="40" w:after="40"/>
      </w:pPr>
      <w:r>
        <w:rPr>
          <w:rFonts w:ascii="Arial" w:cs="Arial" w:eastAsia="Arial" w:hAnsi="Arial"/>
          <w:sz w:val="20"/>
          <w:szCs w:val="20"/>
        </w:rPr>
        <w:t xml:space="preserve">Implement AWS Config Rules to provide continuous compliance monitoring against CIS controls.</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2. Scope and Methodology</w:t>
      </w:r>
    </w:p>
    <w:p>
      <w:pPr>
        <w:pStyle w:val="Heading2"/>
        <w:spacing w:before="240" w:after="80"/>
      </w:pPr>
      <w:r>
        <w:rPr>
          <w:rFonts w:ascii="Arial" w:cs="Arial" w:eastAsia="Arial" w:hAnsi="Arial"/>
          <w:b/>
          <w:bCs/>
          <w:color w:val="2E75B6"/>
          <w:sz w:val="24"/>
          <w:szCs w:val="24"/>
        </w:rPr>
        <w:t xml:space="preserve">2.1 Scope</w:t>
      </w:r>
    </w:p>
    <w:p>
      <w:pPr>
        <w:spacing w:before="60" w:after="80"/>
      </w:pPr>
      <w:r>
        <w:rPr>
          <w:rFonts w:ascii="Arial" w:cs="Arial" w:eastAsia="Arial" w:hAnsi="Arial"/>
          <w:sz w:val="20"/>
          <w:szCs w:val="20"/>
        </w:rPr>
        <w:t xml:space="preserve">The audit covered the primary AWS account used by DemoCloud, Inc. (Account ID: 4821-7736-9043). The assessment was restricted to read-only access granted via an IAM role (AuditReadOnlyRole) provisioned by DemoCloud's DevOps team. No changes were made to the environment during the audit phase.</w:t>
      </w:r>
    </w:p>
    <w:p>
      <w:pPr>
        <w:spacing w:before="60" w:after="60"/>
      </w:pPr>
      <w:r>
        <w:t xml:space="preserve"/>
      </w:r>
    </w:p>
    <w:p>
      <w:pPr>
        <w:spacing w:before="60" w:after="80"/>
      </w:pPr>
      <w:r>
        <w:rPr>
          <w:rFonts w:ascii="Arial" w:cs="Arial" w:eastAsia="Arial" w:hAnsi="Arial"/>
          <w:sz w:val="20"/>
          <w:szCs w:val="20"/>
        </w:rPr>
        <w:t xml:space="preserve">The following AWS regions were included in the audit scope:</w:t>
      </w:r>
    </w:p>
    <w:p>
      <w:pPr>
        <w:pStyle w:val="ListParagraph"/>
        <w:numPr>
          <w:ilvl w:val="0"/>
          <w:numId w:val="2"/>
        </w:numPr>
        <w:spacing w:before="40" w:after="40"/>
      </w:pPr>
      <w:r>
        <w:rPr>
          <w:rFonts w:ascii="Arial" w:cs="Arial" w:eastAsia="Arial" w:hAnsi="Arial"/>
          <w:sz w:val="20"/>
          <w:szCs w:val="20"/>
        </w:rPr>
        <w:t xml:space="preserve">us-east-1 (N. Virginia) – Primary region, all services active</w:t>
      </w:r>
    </w:p>
    <w:p>
      <w:pPr>
        <w:pStyle w:val="ListParagraph"/>
        <w:numPr>
          <w:ilvl w:val="0"/>
          <w:numId w:val="2"/>
        </w:numPr>
        <w:spacing w:before="40" w:after="40"/>
      </w:pPr>
      <w:r>
        <w:rPr>
          <w:rFonts w:ascii="Arial" w:cs="Arial" w:eastAsia="Arial" w:hAnsi="Arial"/>
          <w:sz w:val="20"/>
          <w:szCs w:val="20"/>
        </w:rPr>
        <w:t xml:space="preserve">us-west-2 (Oregon) – Secondary application region</w:t>
      </w:r>
    </w:p>
    <w:p>
      <w:pPr>
        <w:pStyle w:val="ListParagraph"/>
        <w:numPr>
          <w:ilvl w:val="0"/>
          <w:numId w:val="2"/>
        </w:numPr>
        <w:spacing w:before="40" w:after="40"/>
      </w:pPr>
      <w:r>
        <w:rPr>
          <w:rFonts w:ascii="Arial" w:cs="Arial" w:eastAsia="Arial" w:hAnsi="Arial"/>
          <w:sz w:val="20"/>
          <w:szCs w:val="20"/>
        </w:rPr>
        <w:t xml:space="preserve">eu-west-1 (Ireland) – GDPR-scoped data residency region</w:t>
      </w:r>
    </w:p>
    <w:p>
      <w:pPr>
        <w:spacing w:before="60" w:after="60"/>
      </w:pPr>
      <w:r>
        <w:t xml:space="preserve"/>
      </w:r>
    </w:p>
    <w:p>
      <w:pPr>
        <w:spacing w:before="60" w:after="80"/>
      </w:pPr>
      <w:r>
        <w:rPr>
          <w:rFonts w:ascii="Arial" w:cs="Arial" w:eastAsia="Arial" w:hAnsi="Arial"/>
          <w:sz w:val="20"/>
          <w:szCs w:val="20"/>
        </w:rPr>
        <w:t xml:space="preserve">The following AWS services were assessed:</w:t>
      </w:r>
    </w:p>
    <w:p>
      <w:pPr>
        <w:pStyle w:val="ListParagraph"/>
        <w:numPr>
          <w:ilvl w:val="0"/>
          <w:numId w:val="2"/>
        </w:numPr>
        <w:spacing w:before="40" w:after="40"/>
      </w:pPr>
      <w:r>
        <w:rPr>
          <w:rFonts w:ascii="Arial" w:cs="Arial" w:eastAsia="Arial" w:hAnsi="Arial"/>
          <w:sz w:val="20"/>
          <w:szCs w:val="20"/>
        </w:rPr>
        <w:t xml:space="preserve">AWS Identity and Access Management (IAM)</w:t>
      </w:r>
    </w:p>
    <w:p>
      <w:pPr>
        <w:pStyle w:val="ListParagraph"/>
        <w:numPr>
          <w:ilvl w:val="0"/>
          <w:numId w:val="2"/>
        </w:numPr>
        <w:spacing w:before="40" w:after="40"/>
      </w:pPr>
      <w:r>
        <w:rPr>
          <w:rFonts w:ascii="Arial" w:cs="Arial" w:eastAsia="Arial" w:hAnsi="Arial"/>
          <w:sz w:val="20"/>
          <w:szCs w:val="20"/>
        </w:rPr>
        <w:t xml:space="preserve">Amazon S3 (Simple Storage Service)</w:t>
      </w:r>
    </w:p>
    <w:p>
      <w:pPr>
        <w:pStyle w:val="ListParagraph"/>
        <w:numPr>
          <w:ilvl w:val="0"/>
          <w:numId w:val="2"/>
        </w:numPr>
        <w:spacing w:before="40" w:after="40"/>
      </w:pPr>
      <w:r>
        <w:rPr>
          <w:rFonts w:ascii="Arial" w:cs="Arial" w:eastAsia="Arial" w:hAnsi="Arial"/>
          <w:sz w:val="20"/>
          <w:szCs w:val="20"/>
        </w:rPr>
        <w:t xml:space="preserve">AWS CloudTrail</w:t>
      </w:r>
    </w:p>
    <w:p>
      <w:pPr>
        <w:pStyle w:val="ListParagraph"/>
        <w:numPr>
          <w:ilvl w:val="0"/>
          <w:numId w:val="2"/>
        </w:numPr>
        <w:spacing w:before="40" w:after="40"/>
      </w:pPr>
      <w:r>
        <w:rPr>
          <w:rFonts w:ascii="Arial" w:cs="Arial" w:eastAsia="Arial" w:hAnsi="Arial"/>
          <w:sz w:val="20"/>
          <w:szCs w:val="20"/>
        </w:rPr>
        <w:t xml:space="preserve">Amazon EC2 – Security Groups</w:t>
      </w:r>
    </w:p>
    <w:p>
      <w:pPr>
        <w:pStyle w:val="ListParagraph"/>
        <w:numPr>
          <w:ilvl w:val="0"/>
          <w:numId w:val="2"/>
        </w:numPr>
        <w:spacing w:before="40" w:after="40"/>
      </w:pPr>
      <w:r>
        <w:rPr>
          <w:rFonts w:ascii="Arial" w:cs="Arial" w:eastAsia="Arial" w:hAnsi="Arial"/>
          <w:sz w:val="20"/>
          <w:szCs w:val="20"/>
        </w:rPr>
        <w:t xml:space="preserve">AWS Config (compliance posture baseline)</w:t>
      </w:r>
    </w:p>
    <w:p>
      <w:pPr>
        <w:spacing w:before="60" w:after="60"/>
      </w:pPr>
      <w:r>
        <w:t xml:space="preserve"/>
      </w:r>
    </w:p>
    <w:p>
      <w:pPr>
        <w:pStyle w:val="Heading2"/>
        <w:spacing w:before="240" w:after="80"/>
      </w:pPr>
      <w:r>
        <w:rPr>
          <w:rFonts w:ascii="Arial" w:cs="Arial" w:eastAsia="Arial" w:hAnsi="Arial"/>
          <w:b/>
          <w:bCs/>
          <w:color w:val="2E75B6"/>
          <w:sz w:val="24"/>
          <w:szCs w:val="24"/>
        </w:rPr>
        <w:t xml:space="preserve">2.2 Methodology</w:t>
      </w:r>
    </w:p>
    <w:p>
      <w:pPr>
        <w:spacing w:before="60" w:after="80"/>
      </w:pPr>
      <w:r>
        <w:rPr>
          <w:rFonts w:ascii="Arial" w:cs="Arial" w:eastAsia="Arial" w:hAnsi="Arial"/>
          <w:sz w:val="20"/>
          <w:szCs w:val="20"/>
        </w:rPr>
        <w:t xml:space="preserve">The assessment followed a structured audit methodology aligned with the CIS AWS Foundations Benchmark v1.5.0, Level 1. Level 1 controls represent baseline security practices suitable for all AWS environments and are intended to be implementable with minimal operational disruption.</w:t>
      </w:r>
    </w:p>
    <w:p>
      <w:pPr>
        <w:spacing w:before="60" w:after="60"/>
      </w:pPr>
      <w:r>
        <w:t xml:space="preserve"/>
      </w:r>
    </w:p>
    <w:p>
      <w:pPr>
        <w:spacing w:before="60" w:after="80"/>
      </w:pPr>
      <w:r>
        <w:rPr>
          <w:rFonts w:ascii="Arial" w:cs="Arial" w:eastAsia="Arial" w:hAnsi="Arial"/>
          <w:sz w:val="20"/>
          <w:szCs w:val="20"/>
        </w:rPr>
        <w:t xml:space="preserve">The audit was conducted in three phases:</w:t>
      </w:r>
    </w:p>
    <w:p>
      <w:pPr>
        <w:pStyle w:val="ListParagraph"/>
        <w:numPr>
          <w:ilvl w:val="0"/>
          <w:numId w:val="2"/>
        </w:numPr>
        <w:spacing w:before="40" w:after="40"/>
      </w:pPr>
      <w:r>
        <w:rPr>
          <w:rFonts w:ascii="Arial" w:cs="Arial" w:eastAsia="Arial" w:hAnsi="Arial"/>
          <w:sz w:val="20"/>
          <w:szCs w:val="20"/>
        </w:rPr>
        <w:t xml:space="preserve">Phase 1 – Scoping and Access Verification (Jan 20–22, 2026): Confirmed read-only role access, validated region coverage, and enumerated services in use.</w:t>
      </w:r>
    </w:p>
    <w:p>
      <w:pPr>
        <w:pStyle w:val="ListParagraph"/>
        <w:numPr>
          <w:ilvl w:val="0"/>
          <w:numId w:val="2"/>
        </w:numPr>
        <w:spacing w:before="40" w:after="40"/>
      </w:pPr>
      <w:r>
        <w:rPr>
          <w:rFonts w:ascii="Arial" w:cs="Arial" w:eastAsia="Arial" w:hAnsi="Arial"/>
          <w:sz w:val="20"/>
          <w:szCs w:val="20"/>
        </w:rPr>
        <w:t xml:space="preserve">Phase 2 – Technical Assessment (Jan 23 – Feb 3, 2026): Executed AWS CLI queries and console walkthroughs against each applicable CIS control. Collected evidence screenshots and CLI output.</w:t>
      </w:r>
    </w:p>
    <w:p>
      <w:pPr>
        <w:pStyle w:val="ListParagraph"/>
        <w:numPr>
          <w:ilvl w:val="0"/>
          <w:numId w:val="2"/>
        </w:numPr>
        <w:spacing w:before="40" w:after="40"/>
      </w:pPr>
      <w:r>
        <w:rPr>
          <w:rFonts w:ascii="Arial" w:cs="Arial" w:eastAsia="Arial" w:hAnsi="Arial"/>
          <w:sz w:val="20"/>
          <w:szCs w:val="20"/>
        </w:rPr>
        <w:t xml:space="preserve">Phase 3 – Reporting and Re-audit (Feb 4–14, 2026): Drafted findings report, shared with DemoCloud, reviewed remediations, and performed re-audit validation.</w:t>
      </w:r>
    </w:p>
    <w:p>
      <w:pPr>
        <w:spacing w:before="60" w:after="60"/>
      </w:pPr>
      <w:r>
        <w:t xml:space="preserve"/>
      </w:r>
    </w:p>
    <w:p>
      <w:pPr>
        <w:spacing w:before="60" w:after="80"/>
      </w:pPr>
      <w:r>
        <w:rPr>
          <w:rFonts w:ascii="Arial" w:cs="Arial" w:eastAsia="Arial" w:hAnsi="Arial"/>
          <w:sz w:val="20"/>
          <w:szCs w:val="20"/>
        </w:rPr>
        <w:t xml:space="preserve">Tools used during the assessment:</w:t>
      </w:r>
    </w:p>
    <w:p>
      <w:pPr>
        <w:pStyle w:val="ListParagraph"/>
        <w:numPr>
          <w:ilvl w:val="0"/>
          <w:numId w:val="2"/>
        </w:numPr>
        <w:spacing w:before="40" w:after="40"/>
      </w:pPr>
      <w:r>
        <w:rPr>
          <w:rFonts w:ascii="Arial" w:cs="Arial" w:eastAsia="Arial" w:hAnsi="Arial"/>
          <w:sz w:val="20"/>
          <w:szCs w:val="20"/>
        </w:rPr>
        <w:t xml:space="preserve">AWS CLI v2.15.3 (configured with AuditReadOnlyRole credentials)</w:t>
      </w:r>
    </w:p>
    <w:p>
      <w:pPr>
        <w:pStyle w:val="ListParagraph"/>
        <w:numPr>
          <w:ilvl w:val="0"/>
          <w:numId w:val="2"/>
        </w:numPr>
        <w:spacing w:before="40" w:after="40"/>
      </w:pPr>
      <w:r>
        <w:rPr>
          <w:rFonts w:ascii="Arial" w:cs="Arial" w:eastAsia="Arial" w:hAnsi="Arial"/>
          <w:sz w:val="20"/>
          <w:szCs w:val="20"/>
        </w:rPr>
        <w:t xml:space="preserve">AWS Management Console (read-only access)</w:t>
      </w:r>
    </w:p>
    <w:p>
      <w:pPr>
        <w:pStyle w:val="ListParagraph"/>
        <w:numPr>
          <w:ilvl w:val="0"/>
          <w:numId w:val="2"/>
        </w:numPr>
        <w:spacing w:before="40" w:after="40"/>
      </w:pPr>
      <w:r>
        <w:rPr>
          <w:rFonts w:ascii="Arial" w:cs="Arial" w:eastAsia="Arial" w:hAnsi="Arial"/>
          <w:sz w:val="20"/>
          <w:szCs w:val="20"/>
        </w:rPr>
        <w:t xml:space="preserve">IAM Access Analyzer</w:t>
      </w:r>
    </w:p>
    <w:p>
      <w:pPr>
        <w:pStyle w:val="ListParagraph"/>
        <w:numPr>
          <w:ilvl w:val="0"/>
          <w:numId w:val="2"/>
        </w:numPr>
        <w:spacing w:before="40" w:after="40"/>
      </w:pPr>
      <w:r>
        <w:rPr>
          <w:rFonts w:ascii="Arial" w:cs="Arial" w:eastAsia="Arial" w:hAnsi="Arial"/>
          <w:sz w:val="20"/>
          <w:szCs w:val="20"/>
        </w:rPr>
        <w:t xml:space="preserve">Prowler v3.12.0 – open-source AWS security tool for automated CIS control checks</w:t>
      </w:r>
    </w:p>
    <w:p>
      <w:pPr>
        <w:pStyle w:val="ListParagraph"/>
        <w:numPr>
          <w:ilvl w:val="0"/>
          <w:numId w:val="2"/>
        </w:numPr>
        <w:spacing w:before="40" w:after="40"/>
      </w:pPr>
      <w:r>
        <w:rPr>
          <w:rFonts w:ascii="Arial" w:cs="Arial" w:eastAsia="Arial" w:hAnsi="Arial"/>
          <w:sz w:val="20"/>
          <w:szCs w:val="20"/>
        </w:rPr>
        <w:t xml:space="preserve">Custom Python scripts for bulk S3 ACL and bucket policy enumeration</w:t>
      </w:r>
    </w:p>
    <w:p>
      <w:pPr>
        <w:spacing w:before="60" w:after="60"/>
      </w:pPr>
      <w:r>
        <w:t xml:space="preserve"/>
      </w:r>
    </w:p>
    <w:p>
      <w:pPr>
        <w:pStyle w:val="Heading2"/>
        <w:spacing w:before="240" w:after="80"/>
      </w:pPr>
      <w:r>
        <w:rPr>
          <w:rFonts w:ascii="Arial" w:cs="Arial" w:eastAsia="Arial" w:hAnsi="Arial"/>
          <w:b/>
          <w:bCs/>
          <w:color w:val="2E75B6"/>
          <w:sz w:val="24"/>
          <w:szCs w:val="24"/>
        </w:rPr>
        <w:t xml:space="preserve">2.3 CIS Benchmark Reference</w:t>
      </w:r>
    </w:p>
    <w:p>
      <w:pPr>
        <w:spacing w:before="60" w:after="80"/>
      </w:pPr>
      <w:r>
        <w:rPr>
          <w:rFonts w:ascii="Arial" w:cs="Arial" w:eastAsia="Arial" w:hAnsi="Arial"/>
          <w:sz w:val="20"/>
          <w:szCs w:val="20"/>
        </w:rPr>
        <w:t xml:space="preserve">All findings are mapped to specific CIS AWS Foundations Benchmark v1.5.0 controls. Control IDs are referenced throughout this report in the format [Chapter].[Section].[Control] (e.g., 2.1.2 for S3 bucket ACL controls).</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3. Findings</w:t>
      </w:r>
    </w:p>
    <w:p>
      <w:pPr>
        <w:spacing w:before="60" w:after="80"/>
      </w:pPr>
      <w:r>
        <w:rPr>
          <w:rFonts w:ascii="Arial" w:cs="Arial" w:eastAsia="Arial" w:hAnsi="Arial"/>
          <w:sz w:val="20"/>
          <w:szCs w:val="20"/>
        </w:rPr>
        <w:t xml:space="preserve">This section details each security finding identified during the audit. Findings are presented in order of decreasing risk severity.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100"/>
        <w:gridCol w:w="1080"/>
        <w:gridCol w:w="1080"/>
        <w:gridCol w:w="20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Finding Title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Rating</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CIS Control</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Resource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Public S3 Bucket – demoapp-bucket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Critical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2.1.2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demoapp-bucket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Open – Remediated Feb 10</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F-002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Root Account Missing MFA</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E26B0A"/>
                <w:sz w:val="18"/>
                <w:szCs w:val="18"/>
              </w:rPr>
              <w:t xml:space="preserve">High</w:t>
            </w:r>
          </w:p>
        </w:tc>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w:t>
            </w:r>
          </w:p>
        </w:tc>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AWS Root Account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Open – Remediated Feb 11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Overly Permissive IAM Policy (S3:*)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26B0A"/>
                <w:sz w:val="18"/>
                <w:szCs w:val="18"/>
              </w:rPr>
              <w:t xml:space="preserve">High</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1.16</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AdminUser / OverlyPermissiveS3Policy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Open – Remediated Feb 12</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F-004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CloudTrail Disabled in us-west-2 &amp; eu-west-1</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7F6000"/>
                <w:sz w:val="18"/>
                <w:szCs w:val="18"/>
              </w:rPr>
              <w:t xml:space="preserve">Medium</w:t>
            </w:r>
          </w:p>
        </w:tc>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3.1</w:t>
            </w:r>
          </w:p>
        </w:tc>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CloudTrail: demoapp-trail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Open – Remediated Feb 12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Security Group Allows SSH from 0.0.0.0/0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75623"/>
                <w:sz w:val="18"/>
                <w:szCs w:val="18"/>
              </w:rPr>
              <w:t xml:space="preserve">Low</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sg-0a3f9c7b2d1e4f8a0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Open – Remediated Feb 13</w:t>
            </w:r>
          </w:p>
        </w:tc>
      </w:tr>
    </w:tbl>
    <w:p>
      <w:pPr>
        <w:spacing w:before="60" w:after="60"/>
      </w:pPr>
      <w:r>
        <w:t xml:space="preserve"/>
      </w:r>
    </w:p>
    <w:p>
      <w:r>
        <w:br w:type="page"/>
      </w:r>
    </w:p>
    <w:p>
      <w:pPr>
        <w:pStyle w:val="Heading2"/>
        <w:spacing w:before="240" w:after="80"/>
      </w:pPr>
      <w:r>
        <w:rPr>
          <w:rFonts w:ascii="Arial" w:cs="Arial" w:eastAsia="Arial" w:hAnsi="Arial"/>
          <w:b/>
          <w:bCs/>
          <w:color w:val="2E75B6"/>
          <w:sz w:val="24"/>
          <w:szCs w:val="24"/>
        </w:rPr>
        <w:t xml:space="preserve">3.1 F-001 – Public S3 Bucket: demoapp-bucket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Finding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F-001</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CIS Control</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2.1.2 – Ensure that S3 Buckets are configured with 'Block public access'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Risk Rating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Affected Resource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s3://demoapp-bucket (us-east-1)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Status at Audit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OPEN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Status Post-Remediation</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CLOSED – February 10, 2026</w:t>
            </w:r>
          </w:p>
        </w:tc>
      </w:tr>
    </w:tbl>
    <w:p>
      <w:pPr>
        <w:spacing w:before="60" w:after="60"/>
      </w:pPr>
      <w:r>
        <w:t xml:space="preserve"/>
      </w:r>
    </w:p>
    <w:p>
      <w:pPr>
        <w:pStyle w:val="Heading3"/>
        <w:spacing w:before="180" w:after="60"/>
      </w:pPr>
      <w:r>
        <w:rPr>
          <w:rFonts w:ascii="Arial" w:cs="Arial" w:eastAsia="Arial" w:hAnsi="Arial"/>
          <w:b/>
          <w:bCs/>
          <w:color w:val="1F3864"/>
          <w:sz w:val="22"/>
          <w:szCs w:val="22"/>
        </w:rPr>
        <w:t xml:space="preserve">Observation</w:t>
      </w:r>
    </w:p>
    <w:p>
      <w:pPr>
        <w:spacing w:before="60" w:after="80"/>
      </w:pPr>
      <w:r>
        <w:rPr>
          <w:rFonts w:ascii="Arial" w:cs="Arial" w:eastAsia="Arial" w:hAnsi="Arial"/>
          <w:sz w:val="20"/>
          <w:szCs w:val="20"/>
        </w:rPr>
        <w:t xml:space="preserve">During the S3 enumeration phase, the bucket demoapp-bucket was identified as publicly accessible. The bucket ACL grants READ permissions to the AllUsers group (URI: http://acs.amazonaws.com/groups/global/AllUsers), meaning any unauthenticated internet user can list and download objects. Additionally, the S3 Block Public Access settings were fully disabled at both the account and bucket level.</w:t>
      </w:r>
    </w:p>
    <w:p>
      <w:pPr>
        <w:spacing w:before="60" w:after="60"/>
      </w:pPr>
      <w:r>
        <w:t xml:space="preserve"/>
      </w:r>
    </w:p>
    <w:p>
      <w:pPr>
        <w:spacing w:before="60" w:after="80"/>
      </w:pPr>
      <w:r>
        <w:rPr>
          <w:rFonts w:ascii="Arial" w:cs="Arial" w:eastAsia="Arial" w:hAnsi="Arial"/>
          <w:sz w:val="20"/>
          <w:szCs w:val="20"/>
        </w:rPr>
        <w:t xml:space="preserve">The bucket contained the following sensitive object categories (sampled during enumeration):</w:t>
      </w:r>
    </w:p>
    <w:p>
      <w:pPr>
        <w:pStyle w:val="ListParagraph"/>
        <w:numPr>
          <w:ilvl w:val="0"/>
          <w:numId w:val="2"/>
        </w:numPr>
        <w:spacing w:before="40" w:after="40"/>
      </w:pPr>
      <w:r>
        <w:rPr>
          <w:rFonts w:ascii="Arial" w:cs="Arial" w:eastAsia="Arial" w:hAnsi="Arial"/>
          <w:sz w:val="20"/>
          <w:szCs w:val="20"/>
        </w:rPr>
        <w:t xml:space="preserve">Web application static assets (JavaScript bundles, CSS, images)</w:t>
      </w:r>
    </w:p>
    <w:p>
      <w:pPr>
        <w:pStyle w:val="ListParagraph"/>
        <w:numPr>
          <w:ilvl w:val="0"/>
          <w:numId w:val="2"/>
        </w:numPr>
        <w:spacing w:before="40" w:after="40"/>
      </w:pPr>
      <w:r>
        <w:rPr>
          <w:rFonts w:ascii="Arial" w:cs="Arial" w:eastAsia="Arial" w:hAnsi="Arial"/>
          <w:sz w:val="20"/>
          <w:szCs w:val="20"/>
        </w:rPr>
        <w:t xml:space="preserve">A configuration file: config/app-config.json containing a hardcoded database connection string (partially obfuscated for this report)</w:t>
      </w:r>
    </w:p>
    <w:p>
      <w:pPr>
        <w:pStyle w:val="ListParagraph"/>
        <w:numPr>
          <w:ilvl w:val="0"/>
          <w:numId w:val="2"/>
        </w:numPr>
        <w:spacing w:before="40" w:after="40"/>
      </w:pPr>
      <w:r>
        <w:rPr>
          <w:rFonts w:ascii="Arial" w:cs="Arial" w:eastAsia="Arial" w:hAnsi="Arial"/>
          <w:sz w:val="20"/>
          <w:szCs w:val="20"/>
        </w:rPr>
        <w:t xml:space="preserve">User upload directory: uploads/ with 47 objects totaling 214 MB</w:t>
      </w:r>
    </w:p>
    <w:p>
      <w:pPr>
        <w:spacing w:before="60" w:after="60"/>
      </w:pPr>
      <w:r>
        <w:t xml:space="preserve"/>
      </w:r>
    </w:p>
    <w:p>
      <w:pPr>
        <w:pStyle w:val="Heading3"/>
        <w:spacing w:before="180" w:after="60"/>
      </w:pPr>
      <w:r>
        <w:rPr>
          <w:rFonts w:ascii="Arial" w:cs="Arial" w:eastAsia="Arial" w:hAnsi="Arial"/>
          <w:b/>
          <w:bCs/>
          <w:color w:val="1F3864"/>
          <w:sz w:val="22"/>
          <w:szCs w:val="22"/>
        </w:rPr>
        <w:t xml:space="preserve">Detection Method – CLI Commands</w:t>
      </w:r>
    </w:p>
    <w:p>
      <w:pPr>
        <w:shd w:fill="F2F2F2" w:val="clear"/>
        <w:spacing w:before="40" w:after="40"/>
        <w:ind w:left="360"/>
      </w:pPr>
      <w:r>
        <w:rPr>
          <w:rFonts w:ascii="Courier New" w:cs="Courier New" w:eastAsia="Courier New" w:hAnsi="Courier New"/>
          <w:color w:val="1F3864"/>
          <w:sz w:val="18"/>
          <w:szCs w:val="18"/>
        </w:rPr>
        <w:t xml:space="preserve">$ aws s3api get-bucket-acl --bucket demoapp-bucket</w:t>
      </w:r>
    </w:p>
    <w:p>
      <w:pPr>
        <w:shd w:fill="F2F2F2" w:val="clear"/>
        <w:spacing w:before="40" w:after="40"/>
        <w:ind w:left="360"/>
      </w:pPr>
      <w:r>
        <w:rPr>
          <w:rFonts w:ascii="Courier New" w:cs="Courier New" w:eastAsia="Courier New" w:hAnsi="Courier New"/>
          <w:color w:val="1F3864"/>
          <w:sz w:val="18"/>
          <w:szCs w:val="18"/>
        </w:rPr>
        <w:t xml:space="preserve">{</w:t>
      </w:r>
    </w:p>
    <w:p>
      <w:pPr>
        <w:shd w:fill="F2F2F2" w:val="clear"/>
        <w:spacing w:before="40" w:after="40"/>
        <w:ind w:left="360"/>
      </w:pPr>
      <w:r>
        <w:rPr>
          <w:rFonts w:ascii="Courier New" w:cs="Courier New" w:eastAsia="Courier New" w:hAnsi="Courier New"/>
          <w:color w:val="1F3864"/>
          <w:sz w:val="18"/>
          <w:szCs w:val="18"/>
        </w:rPr>
        <w:t xml:space="preserve">  "Owner": { "DisplayName": "democloud-admin", "ID": "a3b2..." },</w:t>
      </w:r>
    </w:p>
    <w:p>
      <w:pPr>
        <w:shd w:fill="F2F2F2" w:val="clear"/>
        <w:spacing w:before="40" w:after="40"/>
        <w:ind w:left="360"/>
      </w:pPr>
      <w:r>
        <w:rPr>
          <w:rFonts w:ascii="Courier New" w:cs="Courier New" w:eastAsia="Courier New" w:hAnsi="Courier New"/>
          <w:color w:val="1F3864"/>
          <w:sz w:val="18"/>
          <w:szCs w:val="18"/>
        </w:rPr>
        <w:t xml:space="preserve">  "Grants": [</w:t>
      </w:r>
    </w:p>
    <w:p>
      <w:pPr>
        <w:shd w:fill="F2F2F2" w:val="clear"/>
        <w:spacing w:before="40" w:after="40"/>
        <w:ind w:left="360"/>
      </w:pPr>
      <w:r>
        <w:rPr>
          <w:rFonts w:ascii="Courier New" w:cs="Courier New" w:eastAsia="Courier New" w:hAnsi="Courier New"/>
          <w:color w:val="1F3864"/>
          <w:sz w:val="18"/>
          <w:szCs w:val="18"/>
        </w:rPr>
        <w:t xml:space="preserve">    {</w:t>
      </w:r>
    </w:p>
    <w:p>
      <w:pPr>
        <w:shd w:fill="F2F2F2" w:val="clear"/>
        <w:spacing w:before="40" w:after="40"/>
        <w:ind w:left="360"/>
      </w:pPr>
      <w:r>
        <w:rPr>
          <w:rFonts w:ascii="Courier New" w:cs="Courier New" w:eastAsia="Courier New" w:hAnsi="Courier New"/>
          <w:color w:val="1F3864"/>
          <w:sz w:val="18"/>
          <w:szCs w:val="18"/>
        </w:rPr>
        <w:t xml:space="preserve">      "Grantee": {</w:t>
      </w:r>
    </w:p>
    <w:p>
      <w:pPr>
        <w:shd w:fill="F2F2F2" w:val="clear"/>
        <w:spacing w:before="40" w:after="40"/>
        <w:ind w:left="360"/>
      </w:pPr>
      <w:r>
        <w:rPr>
          <w:rFonts w:ascii="Courier New" w:cs="Courier New" w:eastAsia="Courier New" w:hAnsi="Courier New"/>
          <w:color w:val="1F3864"/>
          <w:sz w:val="18"/>
          <w:szCs w:val="18"/>
        </w:rPr>
        <w:t xml:space="preserve">        "Type": "Group",</w:t>
      </w:r>
    </w:p>
    <w:p>
      <w:pPr>
        <w:shd w:fill="F2F2F2" w:val="clear"/>
        <w:spacing w:before="40" w:after="40"/>
        <w:ind w:left="360"/>
      </w:pPr>
      <w:r>
        <w:rPr>
          <w:rFonts w:ascii="Courier New" w:cs="Courier New" w:eastAsia="Courier New" w:hAnsi="Courier New"/>
          <w:color w:val="1F3864"/>
          <w:sz w:val="18"/>
          <w:szCs w:val="18"/>
        </w:rPr>
        <w:t xml:space="preserve">        "URI": "http://acs.amazonaws.com/groups/global/AllUsers"</w:t>
      </w:r>
    </w:p>
    <w:p>
      <w:pPr>
        <w:shd w:fill="F2F2F2" w:val="clear"/>
        <w:spacing w:before="40" w:after="40"/>
        <w:ind w:left="360"/>
      </w:pPr>
      <w:r>
        <w:rPr>
          <w:rFonts w:ascii="Courier New" w:cs="Courier New" w:eastAsia="Courier New" w:hAnsi="Courier New"/>
          <w:color w:val="1F3864"/>
          <w:sz w:val="18"/>
          <w:szCs w:val="18"/>
        </w:rPr>
        <w:t xml:space="preserve">      },</w:t>
      </w:r>
    </w:p>
    <w:p>
      <w:pPr>
        <w:shd w:fill="F2F2F2" w:val="clear"/>
        <w:spacing w:before="40" w:after="40"/>
        <w:ind w:left="360"/>
      </w:pPr>
      <w:r>
        <w:rPr>
          <w:rFonts w:ascii="Courier New" w:cs="Courier New" w:eastAsia="Courier New" w:hAnsi="Courier New"/>
          <w:color w:val="1F3864"/>
          <w:sz w:val="18"/>
          <w:szCs w:val="18"/>
        </w:rPr>
        <w:t xml:space="preserve">      "Permission": "READ"</w:t>
      </w:r>
    </w:p>
    <w:p>
      <w:pPr>
        <w:shd w:fill="F2F2F2" w:val="clear"/>
        <w:spacing w:before="40" w:after="40"/>
        <w:ind w:left="360"/>
      </w:pPr>
      <w:r>
        <w:rPr>
          <w:rFonts w:ascii="Courier New" w:cs="Courier New" w:eastAsia="Courier New" w:hAnsi="Courier New"/>
          <w:color w:val="1F3864"/>
          <w:sz w:val="18"/>
          <w:szCs w:val="18"/>
        </w:rPr>
        <w:t xml:space="preserve">    }</w:t>
      </w:r>
    </w:p>
    <w:p>
      <w:pPr>
        <w:shd w:fill="F2F2F2" w:val="clear"/>
        <w:spacing w:before="40" w:after="40"/>
        <w:ind w:left="360"/>
      </w:pPr>
      <w:r>
        <w:rPr>
          <w:rFonts w:ascii="Courier New" w:cs="Courier New" w:eastAsia="Courier New" w:hAnsi="Courier New"/>
          <w:color w:val="1F3864"/>
          <w:sz w:val="18"/>
          <w:szCs w:val="18"/>
        </w:rPr>
        <w:t xml:space="preserve">  ]</w:t>
      </w:r>
    </w:p>
    <w:p>
      <w:pPr>
        <w:shd w:fill="F2F2F2" w:val="clear"/>
        <w:spacing w:before="40" w:after="40"/>
        <w:ind w:left="360"/>
      </w:pPr>
      <w:r>
        <w:rPr>
          <w:rFonts w:ascii="Courier New" w:cs="Courier New" w:eastAsia="Courier New" w:hAnsi="Courier New"/>
          <w:color w:val="1F3864"/>
          <w:sz w:val="18"/>
          <w:szCs w:val="18"/>
        </w:rPr>
        <w:t xml:space="preserve">}</w:t>
      </w:r>
    </w:p>
    <w:p>
      <w:pPr>
        <w:spacing w:before="60" w:after="60"/>
      </w:pPr>
      <w:r>
        <w:t xml:space="preserve"/>
      </w:r>
    </w:p>
    <w:p>
      <w:pPr>
        <w:shd w:fill="F2F2F2" w:val="clear"/>
        <w:spacing w:before="40" w:after="40"/>
        <w:ind w:left="360"/>
      </w:pPr>
      <w:r>
        <w:rPr>
          <w:rFonts w:ascii="Courier New" w:cs="Courier New" w:eastAsia="Courier New" w:hAnsi="Courier New"/>
          <w:color w:val="1F3864"/>
          <w:sz w:val="18"/>
          <w:szCs w:val="18"/>
        </w:rPr>
        <w:t xml:space="preserve">$ aws s3api get-public-access-block --bucket demoapp-bucket</w:t>
      </w:r>
    </w:p>
    <w:p>
      <w:pPr>
        <w:shd w:fill="F2F2F2" w:val="clear"/>
        <w:spacing w:before="40" w:after="40"/>
        <w:ind w:left="360"/>
      </w:pPr>
      <w:r>
        <w:rPr>
          <w:rFonts w:ascii="Courier New" w:cs="Courier New" w:eastAsia="Courier New" w:hAnsi="Courier New"/>
          <w:color w:val="1F3864"/>
          <w:sz w:val="18"/>
          <w:szCs w:val="18"/>
        </w:rPr>
        <w:t xml:space="preserve">{</w:t>
      </w:r>
    </w:p>
    <w:p>
      <w:pPr>
        <w:shd w:fill="F2F2F2" w:val="clear"/>
        <w:spacing w:before="40" w:after="40"/>
        <w:ind w:left="360"/>
      </w:pPr>
      <w:r>
        <w:rPr>
          <w:rFonts w:ascii="Courier New" w:cs="Courier New" w:eastAsia="Courier New" w:hAnsi="Courier New"/>
          <w:color w:val="1F3864"/>
          <w:sz w:val="18"/>
          <w:szCs w:val="18"/>
        </w:rPr>
        <w:t xml:space="preserve">  "PublicAccessBlockConfiguration": {</w:t>
      </w:r>
    </w:p>
    <w:p>
      <w:pPr>
        <w:shd w:fill="F2F2F2" w:val="clear"/>
        <w:spacing w:before="40" w:after="40"/>
        <w:ind w:left="360"/>
      </w:pPr>
      <w:r>
        <w:rPr>
          <w:rFonts w:ascii="Courier New" w:cs="Courier New" w:eastAsia="Courier New" w:hAnsi="Courier New"/>
          <w:color w:val="1F3864"/>
          <w:sz w:val="18"/>
          <w:szCs w:val="18"/>
        </w:rPr>
        <w:t xml:space="preserve">    "BlockPublicAcls": false,</w:t>
      </w:r>
    </w:p>
    <w:p>
      <w:pPr>
        <w:shd w:fill="F2F2F2" w:val="clear"/>
        <w:spacing w:before="40" w:after="40"/>
        <w:ind w:left="360"/>
      </w:pPr>
      <w:r>
        <w:rPr>
          <w:rFonts w:ascii="Courier New" w:cs="Courier New" w:eastAsia="Courier New" w:hAnsi="Courier New"/>
          <w:color w:val="1F3864"/>
          <w:sz w:val="18"/>
          <w:szCs w:val="18"/>
        </w:rPr>
        <w:t xml:space="preserve">    "IgnorePublicAcls": false,</w:t>
      </w:r>
    </w:p>
    <w:p>
      <w:pPr>
        <w:shd w:fill="F2F2F2" w:val="clear"/>
        <w:spacing w:before="40" w:after="40"/>
        <w:ind w:left="360"/>
      </w:pPr>
      <w:r>
        <w:rPr>
          <w:rFonts w:ascii="Courier New" w:cs="Courier New" w:eastAsia="Courier New" w:hAnsi="Courier New"/>
          <w:color w:val="1F3864"/>
          <w:sz w:val="18"/>
          <w:szCs w:val="18"/>
        </w:rPr>
        <w:t xml:space="preserve">    "BlockPublicPolicy": false,</w:t>
      </w:r>
    </w:p>
    <w:p>
      <w:pPr>
        <w:shd w:fill="F2F2F2" w:val="clear"/>
        <w:spacing w:before="40" w:after="40"/>
        <w:ind w:left="360"/>
      </w:pPr>
      <w:r>
        <w:rPr>
          <w:rFonts w:ascii="Courier New" w:cs="Courier New" w:eastAsia="Courier New" w:hAnsi="Courier New"/>
          <w:color w:val="1F3864"/>
          <w:sz w:val="18"/>
          <w:szCs w:val="18"/>
        </w:rPr>
        <w:t xml:space="preserve">    "RestrictPublicBuckets": false</w:t>
      </w:r>
    </w:p>
    <w:p>
      <w:pPr>
        <w:shd w:fill="F2F2F2" w:val="clear"/>
        <w:spacing w:before="40" w:after="40"/>
        <w:ind w:left="360"/>
      </w:pPr>
      <w:r>
        <w:rPr>
          <w:rFonts w:ascii="Courier New" w:cs="Courier New" w:eastAsia="Courier New" w:hAnsi="Courier New"/>
          <w:color w:val="1F3864"/>
          <w:sz w:val="18"/>
          <w:szCs w:val="18"/>
        </w:rPr>
        <w:t xml:space="preserve">  }</w:t>
      </w:r>
    </w:p>
    <w:p>
      <w:pPr>
        <w:shd w:fill="F2F2F2" w:val="clear"/>
        <w:spacing w:before="40" w:after="40"/>
        <w:ind w:left="360"/>
      </w:pPr>
      <w:r>
        <w:rPr>
          <w:rFonts w:ascii="Courier New" w:cs="Courier New" w:eastAsia="Courier New" w:hAnsi="Courier New"/>
          <w:color w:val="1F3864"/>
          <w:sz w:val="18"/>
          <w:szCs w:val="18"/>
        </w:rPr>
        <w:t xml:space="preserve">}</w:t>
      </w:r>
    </w:p>
    <w:p>
      <w:pPr>
        <w:spacing w:before="60" w:after="60"/>
      </w:pPr>
      <w:r>
        <w:t xml:space="preserve"/>
      </w:r>
    </w:p>
    <w:p>
      <w:pPr>
        <w:pStyle w:val="Heading3"/>
        <w:spacing w:before="180" w:after="60"/>
      </w:pPr>
      <w:r>
        <w:rPr>
          <w:rFonts w:ascii="Arial" w:cs="Arial" w:eastAsia="Arial" w:hAnsi="Arial"/>
          <w:b/>
          <w:bCs/>
          <w:color w:val="1F3864"/>
          <w:sz w:val="22"/>
          <w:szCs w:val="22"/>
        </w:rPr>
        <w:t xml:space="preserve">Risk Rationale</w:t>
      </w:r>
    </w:p>
    <w:p>
      <w:pPr>
        <w:spacing w:before="60" w:after="80"/>
      </w:pPr>
      <w:r>
        <w:rPr>
          <w:rFonts w:ascii="Arial" w:cs="Arial" w:eastAsia="Arial" w:hAnsi="Arial"/>
          <w:sz w:val="20"/>
          <w:szCs w:val="20"/>
        </w:rPr>
        <w:t xml:space="preserve">Rated CRITICAL because: (1) the bucket is directly accessible from the internet without authentication; (2) a configuration file containing database credentials was identified in the bucket; (3) user-uploaded data is exposed, creating potential PII/GDPR liability for DemoCloud. This misconfiguration could enable unauthorized data exfiltration, credential theft, and regulatory penalties.</w:t>
      </w:r>
    </w:p>
    <w:p>
      <w:pPr>
        <w:spacing w:before="60" w:after="60"/>
      </w:pPr>
      <w:r>
        <w:t xml:space="preserve"/>
      </w:r>
    </w:p>
    <w:p>
      <w:pPr>
        <w:pStyle w:val="Heading3"/>
        <w:spacing w:before="180" w:after="60"/>
      </w:pPr>
      <w:r>
        <w:rPr>
          <w:rFonts w:ascii="Arial" w:cs="Arial" w:eastAsia="Arial" w:hAnsi="Arial"/>
          <w:b/>
          <w:bCs/>
          <w:color w:val="1F3864"/>
          <w:sz w:val="22"/>
          <w:szCs w:val="22"/>
        </w:rPr>
        <w:t xml:space="preserve">Remediation Steps</w:t>
      </w:r>
    </w:p>
    <w:p>
      <w:pPr>
        <w:pStyle w:val="ListParagraph"/>
        <w:numPr>
          <w:ilvl w:val="0"/>
          <w:numId w:val="2"/>
        </w:numPr>
        <w:spacing w:before="40" w:after="40"/>
      </w:pPr>
      <w:r>
        <w:rPr>
          <w:rFonts w:ascii="Arial" w:cs="Arial" w:eastAsia="Arial" w:hAnsi="Arial"/>
          <w:sz w:val="20"/>
          <w:szCs w:val="20"/>
        </w:rPr>
        <w:t xml:space="preserve">Step 1: Enable S3 Block Public Access at the account level:</w:t>
      </w:r>
    </w:p>
    <w:p>
      <w:pPr>
        <w:shd w:fill="F2F2F2" w:val="clear"/>
        <w:spacing w:before="40" w:after="40"/>
        <w:ind w:left="360"/>
      </w:pPr>
      <w:r>
        <w:rPr>
          <w:rFonts w:ascii="Courier New" w:cs="Courier New" w:eastAsia="Courier New" w:hAnsi="Courier New"/>
          <w:color w:val="1F3864"/>
          <w:sz w:val="18"/>
          <w:szCs w:val="18"/>
        </w:rPr>
        <w:t xml:space="preserve">$ aws s3control put-public-access-block \</w:t>
      </w:r>
    </w:p>
    <w:p>
      <w:pPr>
        <w:shd w:fill="F2F2F2" w:val="clear"/>
        <w:spacing w:before="40" w:after="40"/>
        <w:ind w:left="360"/>
      </w:pPr>
      <w:r>
        <w:rPr>
          <w:rFonts w:ascii="Courier New" w:cs="Courier New" w:eastAsia="Courier New" w:hAnsi="Courier New"/>
          <w:color w:val="1F3864"/>
          <w:sz w:val="18"/>
          <w:szCs w:val="18"/>
        </w:rPr>
        <w:t xml:space="preserve">  --account-id 482177369043 \</w:t>
      </w:r>
    </w:p>
    <w:p>
      <w:pPr>
        <w:shd w:fill="F2F2F2" w:val="clear"/>
        <w:spacing w:before="40" w:after="40"/>
        <w:ind w:left="360"/>
      </w:pPr>
      <w:r>
        <w:rPr>
          <w:rFonts w:ascii="Courier New" w:cs="Courier New" w:eastAsia="Courier New" w:hAnsi="Courier New"/>
          <w:color w:val="1F3864"/>
          <w:sz w:val="18"/>
          <w:szCs w:val="18"/>
        </w:rPr>
        <w:t xml:space="preserve">  --public-access-block-configuration \</w:t>
      </w:r>
    </w:p>
    <w:p>
      <w:pPr>
        <w:shd w:fill="F2F2F2" w:val="clear"/>
        <w:spacing w:before="40" w:after="40"/>
        <w:ind w:left="360"/>
      </w:pPr>
      <w:r>
        <w:rPr>
          <w:rFonts w:ascii="Courier New" w:cs="Courier New" w:eastAsia="Courier New" w:hAnsi="Courier New"/>
          <w:color w:val="1F3864"/>
          <w:sz w:val="18"/>
          <w:szCs w:val="18"/>
        </w:rPr>
        <w:t xml:space="preserve">  BlockPublicAcls=true,IgnorePublicAcls=true,BlockPublicPolicy=true,RestrictPublicBuckets=true</w:t>
      </w:r>
    </w:p>
    <w:p>
      <w:pPr>
        <w:pStyle w:val="ListParagraph"/>
        <w:numPr>
          <w:ilvl w:val="0"/>
          <w:numId w:val="2"/>
        </w:numPr>
        <w:spacing w:before="40" w:after="40"/>
      </w:pPr>
      <w:r>
        <w:rPr>
          <w:rFonts w:ascii="Arial" w:cs="Arial" w:eastAsia="Arial" w:hAnsi="Arial"/>
          <w:sz w:val="20"/>
          <w:szCs w:val="20"/>
        </w:rPr>
        <w:t xml:space="preserve">Step 2: Remove the AllUsers ACL grant from the bucket:</w:t>
      </w:r>
    </w:p>
    <w:p>
      <w:pPr>
        <w:shd w:fill="F2F2F2" w:val="clear"/>
        <w:spacing w:before="40" w:after="40"/>
        <w:ind w:left="360"/>
      </w:pPr>
      <w:r>
        <w:rPr>
          <w:rFonts w:ascii="Courier New" w:cs="Courier New" w:eastAsia="Courier New" w:hAnsi="Courier New"/>
          <w:color w:val="1F3864"/>
          <w:sz w:val="18"/>
          <w:szCs w:val="18"/>
        </w:rPr>
        <w:t xml:space="preserve">$ aws s3api put-bucket-acl --bucket demoapp-bucket --acl private</w:t>
      </w:r>
    </w:p>
    <w:p>
      <w:pPr>
        <w:pStyle w:val="ListParagraph"/>
        <w:numPr>
          <w:ilvl w:val="0"/>
          <w:numId w:val="2"/>
        </w:numPr>
        <w:spacing w:before="40" w:after="40"/>
      </w:pPr>
      <w:r>
        <w:rPr>
          <w:rFonts w:ascii="Arial" w:cs="Arial" w:eastAsia="Arial" w:hAnsi="Arial"/>
          <w:sz w:val="20"/>
          <w:szCs w:val="20"/>
        </w:rPr>
        <w:t xml:space="preserve">Step 3: Rotate the database credentials exposed in config/app-config.json immediately and remove the file from the bucket.</w:t>
      </w:r>
    </w:p>
    <w:p>
      <w:pPr>
        <w:pStyle w:val="ListParagraph"/>
        <w:numPr>
          <w:ilvl w:val="0"/>
          <w:numId w:val="2"/>
        </w:numPr>
        <w:spacing w:before="40" w:after="40"/>
      </w:pPr>
      <w:r>
        <w:rPr>
          <w:rFonts w:ascii="Arial" w:cs="Arial" w:eastAsia="Arial" w:hAnsi="Arial"/>
          <w:sz w:val="20"/>
          <w:szCs w:val="20"/>
        </w:rPr>
        <w:t xml:space="preserve">Step 4: Move static assets behind CloudFront with Origin Access Control (OAC) to serve content without making the bucket public.</w:t>
      </w:r>
    </w:p>
    <w:p>
      <w:pPr>
        <w:spacing w:before="60" w:after="60"/>
      </w:pPr>
      <w:r>
        <w:t xml:space="preserve"/>
      </w:r>
    </w:p>
    <w:p>
      <w:r>
        <w:br w:type="page"/>
      </w:r>
    </w:p>
    <w:p>
      <w:pPr>
        <w:pStyle w:val="Heading2"/>
        <w:spacing w:before="240" w:after="80"/>
      </w:pPr>
      <w:r>
        <w:rPr>
          <w:rFonts w:ascii="Arial" w:cs="Arial" w:eastAsia="Arial" w:hAnsi="Arial"/>
          <w:b/>
          <w:bCs/>
          <w:color w:val="2E75B6"/>
          <w:sz w:val="24"/>
          <w:szCs w:val="24"/>
        </w:rPr>
        <w:t xml:space="preserve">3.2 F-002 – Root Account Missing MFA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Finding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F-002</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CIS Control</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 – Ensure MFA is enabled for the 'root' user account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Risk Rating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26B0A"/>
                <w:sz w:val="18"/>
                <w:szCs w:val="18"/>
              </w:rPr>
              <w:t xml:space="preserve">HIGH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Affected Resource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AWS Root Account (482177369043)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Status at Audit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OPEN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Status Post-Remediation</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CLOSED – February 11, 2026</w:t>
            </w:r>
          </w:p>
        </w:tc>
      </w:tr>
    </w:tbl>
    <w:p>
      <w:pPr>
        <w:spacing w:before="60" w:after="60"/>
      </w:pPr>
      <w:r>
        <w:t xml:space="preserve"/>
      </w:r>
    </w:p>
    <w:p>
      <w:pPr>
        <w:pStyle w:val="Heading3"/>
        <w:spacing w:before="180" w:after="60"/>
      </w:pPr>
      <w:r>
        <w:rPr>
          <w:rFonts w:ascii="Arial" w:cs="Arial" w:eastAsia="Arial" w:hAnsi="Arial"/>
          <w:b/>
          <w:bCs/>
          <w:color w:val="1F3864"/>
          <w:sz w:val="22"/>
          <w:szCs w:val="22"/>
        </w:rPr>
        <w:t xml:space="preserve">Observation</w:t>
      </w:r>
    </w:p>
    <w:p>
      <w:pPr>
        <w:spacing w:before="60" w:after="80"/>
      </w:pPr>
      <w:r>
        <w:rPr>
          <w:rFonts w:ascii="Arial" w:cs="Arial" w:eastAsia="Arial" w:hAnsi="Arial"/>
          <w:sz w:val="20"/>
          <w:szCs w:val="20"/>
        </w:rPr>
        <w:t xml:space="preserve">The IAM credential report confirmed that MFA was not enabled for the root user account. The root account is the most privileged identity in an AWS environment, with unrestricted access to all services and billing. Without MFA, a compromised root password would grant an attacker full control over the AWS environment, including the ability to delete all resources, exfiltrate data, and lock out legitimate users.</w:t>
      </w:r>
    </w:p>
    <w:p>
      <w:pPr>
        <w:spacing w:before="60" w:after="60"/>
      </w:pPr>
      <w:r>
        <w:t xml:space="preserve"/>
      </w:r>
    </w:p>
    <w:p>
      <w:pPr>
        <w:pStyle w:val="Heading3"/>
        <w:spacing w:before="180" w:after="60"/>
      </w:pPr>
      <w:r>
        <w:rPr>
          <w:rFonts w:ascii="Arial" w:cs="Arial" w:eastAsia="Arial" w:hAnsi="Arial"/>
          <w:b/>
          <w:bCs/>
          <w:color w:val="1F3864"/>
          <w:sz w:val="22"/>
          <w:szCs w:val="22"/>
        </w:rPr>
        <w:t xml:space="preserve">Detection Method – CLI Commands</w:t>
      </w:r>
    </w:p>
    <w:p>
      <w:pPr>
        <w:shd w:fill="F2F2F2" w:val="clear"/>
        <w:spacing w:before="40" w:after="40"/>
        <w:ind w:left="360"/>
      </w:pPr>
      <w:r>
        <w:rPr>
          <w:rFonts w:ascii="Courier New" w:cs="Courier New" w:eastAsia="Courier New" w:hAnsi="Courier New"/>
          <w:color w:val="1F3864"/>
          <w:sz w:val="18"/>
          <w:szCs w:val="18"/>
        </w:rPr>
        <w:t xml:space="preserve">$ aws iam generate-credential-report</w:t>
      </w:r>
    </w:p>
    <w:p>
      <w:pPr>
        <w:shd w:fill="F2F2F2" w:val="clear"/>
        <w:spacing w:before="40" w:after="40"/>
        <w:ind w:left="360"/>
      </w:pPr>
      <w:r>
        <w:rPr>
          <w:rFonts w:ascii="Courier New" w:cs="Courier New" w:eastAsia="Courier New" w:hAnsi="Courier New"/>
          <w:color w:val="1F3864"/>
          <w:sz w:val="18"/>
          <w:szCs w:val="18"/>
        </w:rPr>
        <w:t xml:space="preserve">$ aws iam get-credential-report --query 'Content' --output text | base64 -d | grep root</w:t>
      </w:r>
    </w:p>
    <w:p>
      <w:pPr>
        <w:shd w:fill="F2F2F2" w:val="clear"/>
        <w:spacing w:before="40" w:after="40"/>
        <w:ind w:left="360"/>
      </w:pPr>
      <w:r>
        <w:rPr>
          <w:rFonts w:ascii="Courier New" w:cs="Courier New" w:eastAsia="Courier New" w:hAnsi="Courier New"/>
          <w:color w:val="1F3864"/>
          <w:sz w:val="18"/>
          <w:szCs w:val="18"/>
        </w:rPr>
        <w:t xml:space="preserve">root,&lt;root-account&gt;,2021-08-14T10:22:00+00:00,not_supported,not_supported,</w:t>
      </w:r>
    </w:p>
    <w:p>
      <w:pPr>
        <w:shd w:fill="F2F2F2" w:val="clear"/>
        <w:spacing w:before="40" w:after="40"/>
        <w:ind w:left="360"/>
      </w:pPr>
      <w:r>
        <w:rPr>
          <w:rFonts w:ascii="Courier New" w:cs="Courier New" w:eastAsia="Courier New" w:hAnsi="Courier New"/>
          <w:color w:val="1F3864"/>
          <w:sz w:val="18"/>
          <w:szCs w:val="18"/>
        </w:rPr>
        <w:t xml:space="preserve">not_supported,not_supported,not_supported,false,false,N/A,false,N/A,N/A,N/A</w:t>
      </w:r>
    </w:p>
    <w:p>
      <w:pPr>
        <w:spacing w:before="60" w:after="60"/>
      </w:pPr>
      <w:r>
        <w:t xml:space="preserve"/>
      </w:r>
    </w:p>
    <w:p>
      <w:pPr>
        <w:spacing w:before="60" w:after="80"/>
      </w:pPr>
      <w:r>
        <w:rPr>
          <w:rFonts w:ascii="Arial" w:cs="Arial" w:eastAsia="Arial" w:hAnsi="Arial"/>
          <w:sz w:val="20"/>
          <w:szCs w:val="20"/>
        </w:rPr>
        <w:t xml:space="preserve">The field mfa_active is false for the root user.</w:t>
      </w:r>
    </w:p>
    <w:p>
      <w:pPr>
        <w:spacing w:before="60" w:after="60"/>
      </w:pPr>
      <w:r>
        <w:t xml:space="preserve"/>
      </w:r>
    </w:p>
    <w:p>
      <w:pPr>
        <w:pStyle w:val="Heading3"/>
        <w:spacing w:before="180" w:after="60"/>
      </w:pPr>
      <w:r>
        <w:rPr>
          <w:rFonts w:ascii="Arial" w:cs="Arial" w:eastAsia="Arial" w:hAnsi="Arial"/>
          <w:b/>
          <w:bCs/>
          <w:color w:val="1F3864"/>
          <w:sz w:val="22"/>
          <w:szCs w:val="22"/>
        </w:rPr>
        <w:t xml:space="preserve">Risk Rationale</w:t>
      </w:r>
    </w:p>
    <w:p>
      <w:pPr>
        <w:spacing w:before="60" w:after="80"/>
      </w:pPr>
      <w:r>
        <w:rPr>
          <w:rFonts w:ascii="Arial" w:cs="Arial" w:eastAsia="Arial" w:hAnsi="Arial"/>
          <w:sz w:val="20"/>
          <w:szCs w:val="20"/>
        </w:rPr>
        <w:t xml:space="preserve">Rated HIGH because: (1) root account compromise provides complete, irreversible control over the AWS account; (2) credential stuffing and phishing attacks targeting AWS root accounts are well-documented attack vectors; (3) CIS treats this as a fundamental baseline control. Rated HIGH rather than Critical only because root credentials were confirmed not in active daily use per the credential report.</w:t>
      </w:r>
    </w:p>
    <w:p>
      <w:pPr>
        <w:spacing w:before="60" w:after="60"/>
      </w:pPr>
      <w:r>
        <w:t xml:space="preserve"/>
      </w:r>
    </w:p>
    <w:p>
      <w:pPr>
        <w:pStyle w:val="Heading3"/>
        <w:spacing w:before="180" w:after="60"/>
      </w:pPr>
      <w:r>
        <w:rPr>
          <w:rFonts w:ascii="Arial" w:cs="Arial" w:eastAsia="Arial" w:hAnsi="Arial"/>
          <w:b/>
          <w:bCs/>
          <w:color w:val="1F3864"/>
          <w:sz w:val="22"/>
          <w:szCs w:val="22"/>
        </w:rPr>
        <w:t xml:space="preserve">Remediation Steps</w:t>
      </w:r>
    </w:p>
    <w:p>
      <w:pPr>
        <w:pStyle w:val="ListParagraph"/>
        <w:numPr>
          <w:ilvl w:val="0"/>
          <w:numId w:val="2"/>
        </w:numPr>
        <w:spacing w:before="40" w:after="40"/>
      </w:pPr>
      <w:r>
        <w:rPr>
          <w:rFonts w:ascii="Arial" w:cs="Arial" w:eastAsia="Arial" w:hAnsi="Arial"/>
          <w:sz w:val="20"/>
          <w:szCs w:val="20"/>
        </w:rPr>
        <w:t xml:space="preserve">Step 1: Sign in to the AWS Management Console as root at https://console.aws.amazon.com.</w:t>
      </w:r>
    </w:p>
    <w:p>
      <w:pPr>
        <w:pStyle w:val="ListParagraph"/>
        <w:numPr>
          <w:ilvl w:val="0"/>
          <w:numId w:val="2"/>
        </w:numPr>
        <w:spacing w:before="40" w:after="40"/>
      </w:pPr>
      <w:r>
        <w:rPr>
          <w:rFonts w:ascii="Arial" w:cs="Arial" w:eastAsia="Arial" w:hAnsi="Arial"/>
          <w:sz w:val="20"/>
          <w:szCs w:val="20"/>
        </w:rPr>
        <w:t xml:space="preserve">Step 2: Navigate to IAM &gt; Security recommendations &gt; Activate MFA on your root user.</w:t>
      </w:r>
    </w:p>
    <w:p>
      <w:pPr>
        <w:pStyle w:val="ListParagraph"/>
        <w:numPr>
          <w:ilvl w:val="0"/>
          <w:numId w:val="2"/>
        </w:numPr>
        <w:spacing w:before="40" w:after="40"/>
      </w:pPr>
      <w:r>
        <w:rPr>
          <w:rFonts w:ascii="Arial" w:cs="Arial" w:eastAsia="Arial" w:hAnsi="Arial"/>
          <w:sz w:val="20"/>
          <w:szCs w:val="20"/>
        </w:rPr>
        <w:t xml:space="preserve">Step 3: Choose 'Virtual MFA device' (Google Authenticator or Authy) or 'Hardware TOTP token' (YubiKey or similar). Hardware MFA is strongly recommended for root.</w:t>
      </w:r>
    </w:p>
    <w:p>
      <w:pPr>
        <w:pStyle w:val="ListParagraph"/>
        <w:numPr>
          <w:ilvl w:val="0"/>
          <w:numId w:val="2"/>
        </w:numPr>
        <w:spacing w:before="40" w:after="40"/>
      </w:pPr>
      <w:r>
        <w:rPr>
          <w:rFonts w:ascii="Arial" w:cs="Arial" w:eastAsia="Arial" w:hAnsi="Arial"/>
          <w:sz w:val="20"/>
          <w:szCs w:val="20"/>
        </w:rPr>
        <w:t xml:space="preserve">Step 4: Complete the MFA enrollment wizard, scanning the QR code and entering two consecutive TOTP codes to confirm.</w:t>
      </w:r>
    </w:p>
    <w:p>
      <w:pPr>
        <w:pStyle w:val="ListParagraph"/>
        <w:numPr>
          <w:ilvl w:val="0"/>
          <w:numId w:val="2"/>
        </w:numPr>
        <w:spacing w:before="40" w:after="40"/>
      </w:pPr>
      <w:r>
        <w:rPr>
          <w:rFonts w:ascii="Arial" w:cs="Arial" w:eastAsia="Arial" w:hAnsi="Arial"/>
          <w:sz w:val="20"/>
          <w:szCs w:val="20"/>
        </w:rPr>
        <w:t xml:space="preserve">Step 5: Verify MFA is active via CLI:</w:t>
      </w:r>
    </w:p>
    <w:p>
      <w:pPr>
        <w:shd w:fill="F2F2F2" w:val="clear"/>
        <w:spacing w:before="40" w:after="40"/>
        <w:ind w:left="360"/>
      </w:pPr>
      <w:r>
        <w:rPr>
          <w:rFonts w:ascii="Courier New" w:cs="Courier New" w:eastAsia="Courier New" w:hAnsi="Courier New"/>
          <w:color w:val="1F3864"/>
          <w:sz w:val="18"/>
          <w:szCs w:val="18"/>
        </w:rPr>
        <w:t xml:space="preserve">$ aws iam get-account-summary | grep -i mfa</w:t>
      </w:r>
    </w:p>
    <w:p>
      <w:pPr>
        <w:shd w:fill="F2F2F2" w:val="clear"/>
        <w:spacing w:before="40" w:after="40"/>
        <w:ind w:left="360"/>
      </w:pPr>
      <w:r>
        <w:rPr>
          <w:rFonts w:ascii="Courier New" w:cs="Courier New" w:eastAsia="Courier New" w:hAnsi="Courier New"/>
          <w:color w:val="1F3864"/>
          <w:sz w:val="18"/>
          <w:szCs w:val="18"/>
        </w:rPr>
        <w:t xml:space="preserve">"AccountMFAEnabled": 1</w:t>
      </w:r>
    </w:p>
    <w:p>
      <w:pPr>
        <w:spacing w:before="60" w:after="60"/>
      </w:pPr>
      <w:r>
        <w:t xml:space="preserve"/>
      </w:r>
    </w:p>
    <w:p>
      <w:r>
        <w:br w:type="page"/>
      </w:r>
    </w:p>
    <w:p>
      <w:pPr>
        <w:pStyle w:val="Heading2"/>
        <w:spacing w:before="240" w:after="80"/>
      </w:pPr>
      <w:r>
        <w:rPr>
          <w:rFonts w:ascii="Arial" w:cs="Arial" w:eastAsia="Arial" w:hAnsi="Arial"/>
          <w:b/>
          <w:bCs/>
          <w:color w:val="2E75B6"/>
          <w:sz w:val="24"/>
          <w:szCs w:val="24"/>
        </w:rPr>
        <w:t xml:space="preserve">3.3 F-003 – Overly Permissive IAM Policy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Finding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F-003</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CIS Control</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1.16 – Ensure IAM policies are attached only to groups or roles; no wildcard Actions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Risk Rating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26B0A"/>
                <w:sz w:val="18"/>
                <w:szCs w:val="18"/>
              </w:rPr>
              <w:t xml:space="preserve">HIGH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Affected Resource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IAM User: AdminUser | Policy: OverlyPermissiveS3Policy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Status at Audit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OPEN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Status Post-Remediation</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CLOSED – February 12, 2026</w:t>
            </w:r>
          </w:p>
        </w:tc>
      </w:tr>
    </w:tbl>
    <w:p>
      <w:pPr>
        <w:spacing w:before="60" w:after="60"/>
      </w:pPr>
      <w:r>
        <w:t xml:space="preserve"/>
      </w:r>
    </w:p>
    <w:p>
      <w:pPr>
        <w:pStyle w:val="Heading3"/>
        <w:spacing w:before="180" w:after="60"/>
      </w:pPr>
      <w:r>
        <w:rPr>
          <w:rFonts w:ascii="Arial" w:cs="Arial" w:eastAsia="Arial" w:hAnsi="Arial"/>
          <w:b/>
          <w:bCs/>
          <w:color w:val="1F3864"/>
          <w:sz w:val="22"/>
          <w:szCs w:val="22"/>
        </w:rPr>
        <w:t xml:space="preserve">Observation</w:t>
      </w:r>
    </w:p>
    <w:p>
      <w:pPr>
        <w:spacing w:before="60" w:after="80"/>
      </w:pPr>
      <w:r>
        <w:rPr>
          <w:rFonts w:ascii="Arial" w:cs="Arial" w:eastAsia="Arial" w:hAnsi="Arial"/>
          <w:sz w:val="20"/>
          <w:szCs w:val="20"/>
        </w:rPr>
        <w:t xml:space="preserve">An inline IAM policy named OverlyPermissiveS3Policy was attached directly to the IAM user AdminUser. The policy grants s3:* (all S3 actions) on all resources (*), violating the principle of least privilege. This means AdminUser can perform any S3 operation—including deleting all bucket contents, modifying bucket policies, and reading objects across all buckets in the account—regardless of the business necessity for such access.</w:t>
      </w:r>
    </w:p>
    <w:p>
      <w:pPr>
        <w:spacing w:before="60" w:after="60"/>
      </w:pPr>
      <w:r>
        <w:t xml:space="preserve"/>
      </w:r>
    </w:p>
    <w:p>
      <w:pPr>
        <w:pStyle w:val="Heading3"/>
        <w:spacing w:before="180" w:after="60"/>
      </w:pPr>
      <w:r>
        <w:rPr>
          <w:rFonts w:ascii="Arial" w:cs="Arial" w:eastAsia="Arial" w:hAnsi="Arial"/>
          <w:b/>
          <w:bCs/>
          <w:color w:val="1F3864"/>
          <w:sz w:val="22"/>
          <w:szCs w:val="22"/>
        </w:rPr>
        <w:t xml:space="preserve">Detection Method – CLI Commands</w:t>
      </w:r>
    </w:p>
    <w:p>
      <w:pPr>
        <w:shd w:fill="F2F2F2" w:val="clear"/>
        <w:spacing w:before="40" w:after="40"/>
        <w:ind w:left="360"/>
      </w:pPr>
      <w:r>
        <w:rPr>
          <w:rFonts w:ascii="Courier New" w:cs="Courier New" w:eastAsia="Courier New" w:hAnsi="Courier New"/>
          <w:color w:val="1F3864"/>
          <w:sz w:val="18"/>
          <w:szCs w:val="18"/>
        </w:rPr>
        <w:t xml:space="preserve">$ aws iam list-user-policies --user-name AdminUser</w:t>
      </w:r>
    </w:p>
    <w:p>
      <w:pPr>
        <w:shd w:fill="F2F2F2" w:val="clear"/>
        <w:spacing w:before="40" w:after="40"/>
        <w:ind w:left="360"/>
      </w:pPr>
      <w:r>
        <w:rPr>
          <w:rFonts w:ascii="Courier New" w:cs="Courier New" w:eastAsia="Courier New" w:hAnsi="Courier New"/>
          <w:color w:val="1F3864"/>
          <w:sz w:val="18"/>
          <w:szCs w:val="18"/>
        </w:rPr>
        <w:t xml:space="preserve">{</w:t>
      </w:r>
    </w:p>
    <w:p>
      <w:pPr>
        <w:shd w:fill="F2F2F2" w:val="clear"/>
        <w:spacing w:before="40" w:after="40"/>
        <w:ind w:left="360"/>
      </w:pPr>
      <w:r>
        <w:rPr>
          <w:rFonts w:ascii="Courier New" w:cs="Courier New" w:eastAsia="Courier New" w:hAnsi="Courier New"/>
          <w:color w:val="1F3864"/>
          <w:sz w:val="18"/>
          <w:szCs w:val="18"/>
        </w:rPr>
        <w:t xml:space="preserve">  "PolicyNames": ["OverlyPermissiveS3Policy"]</w:t>
      </w:r>
    </w:p>
    <w:p>
      <w:pPr>
        <w:shd w:fill="F2F2F2" w:val="clear"/>
        <w:spacing w:before="40" w:after="40"/>
        <w:ind w:left="360"/>
      </w:pPr>
      <w:r>
        <w:rPr>
          <w:rFonts w:ascii="Courier New" w:cs="Courier New" w:eastAsia="Courier New" w:hAnsi="Courier New"/>
          <w:color w:val="1F3864"/>
          <w:sz w:val="18"/>
          <w:szCs w:val="18"/>
        </w:rPr>
        <w:t xml:space="preserve">}</w:t>
      </w:r>
    </w:p>
    <w:p>
      <w:pPr>
        <w:spacing w:before="60" w:after="60"/>
      </w:pPr>
      <w:r>
        <w:t xml:space="preserve"/>
      </w:r>
    </w:p>
    <w:p>
      <w:pPr>
        <w:shd w:fill="F2F2F2" w:val="clear"/>
        <w:spacing w:before="40" w:after="40"/>
        <w:ind w:left="360"/>
      </w:pPr>
      <w:r>
        <w:rPr>
          <w:rFonts w:ascii="Courier New" w:cs="Courier New" w:eastAsia="Courier New" w:hAnsi="Courier New"/>
          <w:color w:val="1F3864"/>
          <w:sz w:val="18"/>
          <w:szCs w:val="18"/>
        </w:rPr>
        <w:t xml:space="preserve">$ aws iam get-user-policy --user-name AdminUser --policy-name OverlyPermissiveS3Policy</w:t>
      </w:r>
    </w:p>
    <w:p>
      <w:pPr>
        <w:shd w:fill="F2F2F2" w:val="clear"/>
        <w:spacing w:before="40" w:after="40"/>
        <w:ind w:left="360"/>
      </w:pPr>
      <w:r>
        <w:rPr>
          <w:rFonts w:ascii="Courier New" w:cs="Courier New" w:eastAsia="Courier New" w:hAnsi="Courier New"/>
          <w:color w:val="1F3864"/>
          <w:sz w:val="18"/>
          <w:szCs w:val="18"/>
        </w:rPr>
        <w:t xml:space="preserve">{</w:t>
      </w:r>
    </w:p>
    <w:p>
      <w:pPr>
        <w:shd w:fill="F2F2F2" w:val="clear"/>
        <w:spacing w:before="40" w:after="40"/>
        <w:ind w:left="360"/>
      </w:pPr>
      <w:r>
        <w:rPr>
          <w:rFonts w:ascii="Courier New" w:cs="Courier New" w:eastAsia="Courier New" w:hAnsi="Courier New"/>
          <w:color w:val="1F3864"/>
          <w:sz w:val="18"/>
          <w:szCs w:val="18"/>
        </w:rPr>
        <w:t xml:space="preserve">  "PolicyDocument": {</w:t>
      </w:r>
    </w:p>
    <w:p>
      <w:pPr>
        <w:shd w:fill="F2F2F2" w:val="clear"/>
        <w:spacing w:before="40" w:after="40"/>
        <w:ind w:left="360"/>
      </w:pPr>
      <w:r>
        <w:rPr>
          <w:rFonts w:ascii="Courier New" w:cs="Courier New" w:eastAsia="Courier New" w:hAnsi="Courier New"/>
          <w:color w:val="1F3864"/>
          <w:sz w:val="18"/>
          <w:szCs w:val="18"/>
        </w:rPr>
        <w:t xml:space="preserve">    "Version": "2012-10-17",</w:t>
      </w:r>
    </w:p>
    <w:p>
      <w:pPr>
        <w:shd w:fill="F2F2F2" w:val="clear"/>
        <w:spacing w:before="40" w:after="40"/>
        <w:ind w:left="360"/>
      </w:pPr>
      <w:r>
        <w:rPr>
          <w:rFonts w:ascii="Courier New" w:cs="Courier New" w:eastAsia="Courier New" w:hAnsi="Courier New"/>
          <w:color w:val="1F3864"/>
          <w:sz w:val="18"/>
          <w:szCs w:val="18"/>
        </w:rPr>
        <w:t xml:space="preserve">    "Statement": [</w:t>
      </w:r>
    </w:p>
    <w:p>
      <w:pPr>
        <w:shd w:fill="F2F2F2" w:val="clear"/>
        <w:spacing w:before="40" w:after="40"/>
        <w:ind w:left="360"/>
      </w:pPr>
      <w:r>
        <w:rPr>
          <w:rFonts w:ascii="Courier New" w:cs="Courier New" w:eastAsia="Courier New" w:hAnsi="Courier New"/>
          <w:color w:val="1F3864"/>
          <w:sz w:val="18"/>
          <w:szCs w:val="18"/>
        </w:rPr>
        <w:t xml:space="preserve">      {</w:t>
      </w:r>
    </w:p>
    <w:p>
      <w:pPr>
        <w:shd w:fill="F2F2F2" w:val="clear"/>
        <w:spacing w:before="40" w:after="40"/>
        <w:ind w:left="360"/>
      </w:pPr>
      <w:r>
        <w:rPr>
          <w:rFonts w:ascii="Courier New" w:cs="Courier New" w:eastAsia="Courier New" w:hAnsi="Courier New"/>
          <w:color w:val="1F3864"/>
          <w:sz w:val="18"/>
          <w:szCs w:val="18"/>
        </w:rPr>
        <w:t xml:space="preserve">        "Effect": "Allow",</w:t>
      </w:r>
    </w:p>
    <w:p>
      <w:pPr>
        <w:shd w:fill="F2F2F2" w:val="clear"/>
        <w:spacing w:before="40" w:after="40"/>
        <w:ind w:left="360"/>
      </w:pPr>
      <w:r>
        <w:rPr>
          <w:rFonts w:ascii="Courier New" w:cs="Courier New" w:eastAsia="Courier New" w:hAnsi="Courier New"/>
          <w:color w:val="1F3864"/>
          <w:sz w:val="18"/>
          <w:szCs w:val="18"/>
        </w:rPr>
        <w:t xml:space="preserve">        "Action": "s3:*",</w:t>
      </w:r>
    </w:p>
    <w:p>
      <w:pPr>
        <w:shd w:fill="F2F2F2" w:val="clear"/>
        <w:spacing w:before="40" w:after="40"/>
        <w:ind w:left="360"/>
      </w:pPr>
      <w:r>
        <w:rPr>
          <w:rFonts w:ascii="Courier New" w:cs="Courier New" w:eastAsia="Courier New" w:hAnsi="Courier New"/>
          <w:color w:val="1F3864"/>
          <w:sz w:val="18"/>
          <w:szCs w:val="18"/>
        </w:rPr>
        <w:t xml:space="preserve">        "Resource": "*"</w:t>
      </w:r>
    </w:p>
    <w:p>
      <w:pPr>
        <w:shd w:fill="F2F2F2" w:val="clear"/>
        <w:spacing w:before="40" w:after="40"/>
        <w:ind w:left="360"/>
      </w:pPr>
      <w:r>
        <w:rPr>
          <w:rFonts w:ascii="Courier New" w:cs="Courier New" w:eastAsia="Courier New" w:hAnsi="Courier New"/>
          <w:color w:val="1F3864"/>
          <w:sz w:val="18"/>
          <w:szCs w:val="18"/>
        </w:rPr>
        <w:t xml:space="preserve">      }</w:t>
      </w:r>
    </w:p>
    <w:p>
      <w:pPr>
        <w:shd w:fill="F2F2F2" w:val="clear"/>
        <w:spacing w:before="40" w:after="40"/>
        <w:ind w:left="360"/>
      </w:pPr>
      <w:r>
        <w:rPr>
          <w:rFonts w:ascii="Courier New" w:cs="Courier New" w:eastAsia="Courier New" w:hAnsi="Courier New"/>
          <w:color w:val="1F3864"/>
          <w:sz w:val="18"/>
          <w:szCs w:val="18"/>
        </w:rPr>
        <w:t xml:space="preserve">    ]</w:t>
      </w:r>
    </w:p>
    <w:p>
      <w:pPr>
        <w:shd w:fill="F2F2F2" w:val="clear"/>
        <w:spacing w:before="40" w:after="40"/>
        <w:ind w:left="360"/>
      </w:pPr>
      <w:r>
        <w:rPr>
          <w:rFonts w:ascii="Courier New" w:cs="Courier New" w:eastAsia="Courier New" w:hAnsi="Courier New"/>
          <w:color w:val="1F3864"/>
          <w:sz w:val="18"/>
          <w:szCs w:val="18"/>
        </w:rPr>
        <w:t xml:space="preserve">  }</w:t>
      </w:r>
    </w:p>
    <w:p>
      <w:pPr>
        <w:shd w:fill="F2F2F2" w:val="clear"/>
        <w:spacing w:before="40" w:after="40"/>
        <w:ind w:left="360"/>
      </w:pPr>
      <w:r>
        <w:rPr>
          <w:rFonts w:ascii="Courier New" w:cs="Courier New" w:eastAsia="Courier New" w:hAnsi="Courier New"/>
          <w:color w:val="1F3864"/>
          <w:sz w:val="18"/>
          <w:szCs w:val="18"/>
        </w:rPr>
        <w:t xml:space="preserve">}</w:t>
      </w:r>
    </w:p>
    <w:p>
      <w:pPr>
        <w:spacing w:before="60" w:after="60"/>
      </w:pPr>
      <w:r>
        <w:t xml:space="preserve"/>
      </w:r>
    </w:p>
    <w:p>
      <w:pPr>
        <w:pStyle w:val="Heading3"/>
        <w:spacing w:before="180" w:after="60"/>
      </w:pPr>
      <w:r>
        <w:rPr>
          <w:rFonts w:ascii="Arial" w:cs="Arial" w:eastAsia="Arial" w:hAnsi="Arial"/>
          <w:b/>
          <w:bCs/>
          <w:color w:val="1F3864"/>
          <w:sz w:val="22"/>
          <w:szCs w:val="22"/>
        </w:rPr>
        <w:t xml:space="preserve">Risk Rationale</w:t>
      </w:r>
    </w:p>
    <w:p>
      <w:pPr>
        <w:spacing w:before="60" w:after="80"/>
      </w:pPr>
      <w:r>
        <w:rPr>
          <w:rFonts w:ascii="Arial" w:cs="Arial" w:eastAsia="Arial" w:hAnsi="Arial"/>
          <w:sz w:val="20"/>
          <w:szCs w:val="20"/>
        </w:rPr>
        <w:t xml:space="preserve">Rated HIGH because: (1) the wildcard action s3:* on resource * gives this user more privilege than required; (2) if AdminUser credentials are compromised via phishing or API key leakage, the attacker gains full S3 control; (3) this violates AWS Well-Architected Framework security pillar and CIS Benchmark 1.16.</w:t>
      </w:r>
    </w:p>
    <w:p>
      <w:pPr>
        <w:spacing w:before="60" w:after="60"/>
      </w:pPr>
      <w:r>
        <w:t xml:space="preserve"/>
      </w:r>
    </w:p>
    <w:p>
      <w:pPr>
        <w:pStyle w:val="Heading3"/>
        <w:spacing w:before="180" w:after="60"/>
      </w:pPr>
      <w:r>
        <w:rPr>
          <w:rFonts w:ascii="Arial" w:cs="Arial" w:eastAsia="Arial" w:hAnsi="Arial"/>
          <w:b/>
          <w:bCs/>
          <w:color w:val="1F3864"/>
          <w:sz w:val="22"/>
          <w:szCs w:val="22"/>
        </w:rPr>
        <w:t xml:space="preserve">Remediation Steps</w:t>
      </w:r>
    </w:p>
    <w:p>
      <w:pPr>
        <w:pStyle w:val="ListParagraph"/>
        <w:numPr>
          <w:ilvl w:val="0"/>
          <w:numId w:val="2"/>
        </w:numPr>
        <w:spacing w:before="40" w:after="40"/>
      </w:pPr>
      <w:r>
        <w:rPr>
          <w:rFonts w:ascii="Arial" w:cs="Arial" w:eastAsia="Arial" w:hAnsi="Arial"/>
          <w:sz w:val="20"/>
          <w:szCs w:val="20"/>
        </w:rPr>
        <w:t xml:space="preserve">Step 1: Identify the specific S3 operations AdminUser legitimately requires (e.g., s3:GetObject, s3:PutObject on demoapp-bucket only).</w:t>
      </w:r>
    </w:p>
    <w:p>
      <w:pPr>
        <w:pStyle w:val="ListParagraph"/>
        <w:numPr>
          <w:ilvl w:val="0"/>
          <w:numId w:val="2"/>
        </w:numPr>
        <w:spacing w:before="40" w:after="40"/>
      </w:pPr>
      <w:r>
        <w:rPr>
          <w:rFonts w:ascii="Arial" w:cs="Arial" w:eastAsia="Arial" w:hAnsi="Arial"/>
          <w:sz w:val="20"/>
          <w:szCs w:val="20"/>
        </w:rPr>
        <w:t xml:space="preserve">Step 2: Delete the existing inline policy:</w:t>
      </w:r>
    </w:p>
    <w:p>
      <w:pPr>
        <w:shd w:fill="F2F2F2" w:val="clear"/>
        <w:spacing w:before="40" w:after="40"/>
        <w:ind w:left="360"/>
      </w:pPr>
      <w:r>
        <w:rPr>
          <w:rFonts w:ascii="Courier New" w:cs="Courier New" w:eastAsia="Courier New" w:hAnsi="Courier New"/>
          <w:color w:val="1F3864"/>
          <w:sz w:val="18"/>
          <w:szCs w:val="18"/>
        </w:rPr>
        <w:t xml:space="preserve">$ aws iam delete-user-policy --user-name AdminUser \</w:t>
      </w:r>
    </w:p>
    <w:p>
      <w:pPr>
        <w:shd w:fill="F2F2F2" w:val="clear"/>
        <w:spacing w:before="40" w:after="40"/>
        <w:ind w:left="360"/>
      </w:pPr>
      <w:r>
        <w:rPr>
          <w:rFonts w:ascii="Courier New" w:cs="Courier New" w:eastAsia="Courier New" w:hAnsi="Courier New"/>
          <w:color w:val="1F3864"/>
          <w:sz w:val="18"/>
          <w:szCs w:val="18"/>
        </w:rPr>
        <w:t xml:space="preserve">  --policy-name OverlyPermissiveS3Policy</w:t>
      </w:r>
    </w:p>
    <w:p>
      <w:pPr>
        <w:pStyle w:val="ListParagraph"/>
        <w:numPr>
          <w:ilvl w:val="0"/>
          <w:numId w:val="2"/>
        </w:numPr>
        <w:spacing w:before="40" w:after="40"/>
      </w:pPr>
      <w:r>
        <w:rPr>
          <w:rFonts w:ascii="Arial" w:cs="Arial" w:eastAsia="Arial" w:hAnsi="Arial"/>
          <w:sz w:val="20"/>
          <w:szCs w:val="20"/>
        </w:rPr>
        <w:t xml:space="preserve">Step 3: Create a scoped managed policy and attach it:</w:t>
      </w:r>
    </w:p>
    <w:p>
      <w:pPr>
        <w:shd w:fill="F2F2F2" w:val="clear"/>
        <w:spacing w:before="40" w:after="40"/>
        <w:ind w:left="360"/>
      </w:pPr>
      <w:r>
        <w:rPr>
          <w:rFonts w:ascii="Courier New" w:cs="Courier New" w:eastAsia="Courier New" w:hAnsi="Courier New"/>
          <w:color w:val="1F3864"/>
          <w:sz w:val="18"/>
          <w:szCs w:val="18"/>
        </w:rPr>
        <w:t xml:space="preserve">$ aws iam create-policy --policy-name DemoApp-S3-LeastPrivilege \</w:t>
      </w:r>
    </w:p>
    <w:p>
      <w:pPr>
        <w:shd w:fill="F2F2F2" w:val="clear"/>
        <w:spacing w:before="40" w:after="40"/>
        <w:ind w:left="360"/>
      </w:pPr>
      <w:r>
        <w:rPr>
          <w:rFonts w:ascii="Courier New" w:cs="Courier New" w:eastAsia="Courier New" w:hAnsi="Courier New"/>
          <w:color w:val="1F3864"/>
          <w:sz w:val="18"/>
          <w:szCs w:val="18"/>
        </w:rPr>
        <w:t xml:space="preserve">  --policy-document '{</w:t>
      </w:r>
    </w:p>
    <w:p>
      <w:pPr>
        <w:shd w:fill="F2F2F2" w:val="clear"/>
        <w:spacing w:before="40" w:after="40"/>
        <w:ind w:left="360"/>
      </w:pPr>
      <w:r>
        <w:rPr>
          <w:rFonts w:ascii="Courier New" w:cs="Courier New" w:eastAsia="Courier New" w:hAnsi="Courier New"/>
          <w:color w:val="1F3864"/>
          <w:sz w:val="18"/>
          <w:szCs w:val="18"/>
        </w:rPr>
        <w:t xml:space="preserve">    "Version": "2012-10-17",</w:t>
      </w:r>
    </w:p>
    <w:p>
      <w:pPr>
        <w:shd w:fill="F2F2F2" w:val="clear"/>
        <w:spacing w:before="40" w:after="40"/>
        <w:ind w:left="360"/>
      </w:pPr>
      <w:r>
        <w:rPr>
          <w:rFonts w:ascii="Courier New" w:cs="Courier New" w:eastAsia="Courier New" w:hAnsi="Courier New"/>
          <w:color w:val="1F3864"/>
          <w:sz w:val="18"/>
          <w:szCs w:val="18"/>
        </w:rPr>
        <w:t xml:space="preserve">    "Statement": [{</w:t>
      </w:r>
    </w:p>
    <w:p>
      <w:pPr>
        <w:shd w:fill="F2F2F2" w:val="clear"/>
        <w:spacing w:before="40" w:after="40"/>
        <w:ind w:left="360"/>
      </w:pPr>
      <w:r>
        <w:rPr>
          <w:rFonts w:ascii="Courier New" w:cs="Courier New" w:eastAsia="Courier New" w:hAnsi="Courier New"/>
          <w:color w:val="1F3864"/>
          <w:sz w:val="18"/>
          <w:szCs w:val="18"/>
        </w:rPr>
        <w:t xml:space="preserve">      "Effect": "Allow",</w:t>
      </w:r>
    </w:p>
    <w:p>
      <w:pPr>
        <w:shd w:fill="F2F2F2" w:val="clear"/>
        <w:spacing w:before="40" w:after="40"/>
        <w:ind w:left="360"/>
      </w:pPr>
      <w:r>
        <w:rPr>
          <w:rFonts w:ascii="Courier New" w:cs="Courier New" w:eastAsia="Courier New" w:hAnsi="Courier New"/>
          <w:color w:val="1F3864"/>
          <w:sz w:val="18"/>
          <w:szCs w:val="18"/>
        </w:rPr>
        <w:t xml:space="preserve">      "Action": ["s3:GetObject","s3:PutObject","s3:DeleteObject"],</w:t>
      </w:r>
    </w:p>
    <w:p>
      <w:pPr>
        <w:shd w:fill="F2F2F2" w:val="clear"/>
        <w:spacing w:before="40" w:after="40"/>
        <w:ind w:left="360"/>
      </w:pPr>
      <w:r>
        <w:rPr>
          <w:rFonts w:ascii="Courier New" w:cs="Courier New" w:eastAsia="Courier New" w:hAnsi="Courier New"/>
          <w:color w:val="1F3864"/>
          <w:sz w:val="18"/>
          <w:szCs w:val="18"/>
        </w:rPr>
        <w:t xml:space="preserve">      "Resource": "arn:aws:s3:::demoapp-bucket/*"</w:t>
      </w:r>
    </w:p>
    <w:p>
      <w:pPr>
        <w:shd w:fill="F2F2F2" w:val="clear"/>
        <w:spacing w:before="40" w:after="40"/>
        <w:ind w:left="360"/>
      </w:pPr>
      <w:r>
        <w:rPr>
          <w:rFonts w:ascii="Courier New" w:cs="Courier New" w:eastAsia="Courier New" w:hAnsi="Courier New"/>
          <w:color w:val="1F3864"/>
          <w:sz w:val="18"/>
          <w:szCs w:val="18"/>
        </w:rPr>
        <w:t xml:space="preserve">    }]</w:t>
      </w:r>
    </w:p>
    <w:p>
      <w:pPr>
        <w:shd w:fill="F2F2F2" w:val="clear"/>
        <w:spacing w:before="40" w:after="40"/>
        <w:ind w:left="360"/>
      </w:pPr>
      <w:r>
        <w:rPr>
          <w:rFonts w:ascii="Courier New" w:cs="Courier New" w:eastAsia="Courier New" w:hAnsi="Courier New"/>
          <w:color w:val="1F3864"/>
          <w:sz w:val="18"/>
          <w:szCs w:val="18"/>
        </w:rPr>
        <w:t xml:space="preserve">  }'</w:t>
      </w:r>
    </w:p>
    <w:p>
      <w:pPr>
        <w:pStyle w:val="ListParagraph"/>
        <w:numPr>
          <w:ilvl w:val="0"/>
          <w:numId w:val="2"/>
        </w:numPr>
        <w:spacing w:before="40" w:after="40"/>
      </w:pPr>
      <w:r>
        <w:rPr>
          <w:rFonts w:ascii="Arial" w:cs="Arial" w:eastAsia="Arial" w:hAnsi="Arial"/>
          <w:sz w:val="20"/>
          <w:szCs w:val="20"/>
        </w:rPr>
        <w:t xml:space="preserve">Step 4: Run IAM Access Analyzer to confirm no residual overpermission:</w:t>
      </w:r>
    </w:p>
    <w:p>
      <w:pPr>
        <w:shd w:fill="F2F2F2" w:val="clear"/>
        <w:spacing w:before="40" w:after="40"/>
        <w:ind w:left="360"/>
      </w:pPr>
      <w:r>
        <w:rPr>
          <w:rFonts w:ascii="Courier New" w:cs="Courier New" w:eastAsia="Courier New" w:hAnsi="Courier New"/>
          <w:color w:val="1F3864"/>
          <w:sz w:val="18"/>
          <w:szCs w:val="18"/>
        </w:rPr>
        <w:t xml:space="preserve">$ aws accessanalyzer list-findings --analyzer-arn &lt;analyzer-arn&gt;</w:t>
      </w:r>
    </w:p>
    <w:p>
      <w:pPr>
        <w:spacing w:before="60" w:after="60"/>
      </w:pPr>
      <w:r>
        <w:t xml:space="preserve"/>
      </w:r>
    </w:p>
    <w:p>
      <w:r>
        <w:br w:type="page"/>
      </w:r>
    </w:p>
    <w:p>
      <w:pPr>
        <w:pStyle w:val="Heading2"/>
        <w:spacing w:before="240" w:after="80"/>
      </w:pPr>
      <w:r>
        <w:rPr>
          <w:rFonts w:ascii="Arial" w:cs="Arial" w:eastAsia="Arial" w:hAnsi="Arial"/>
          <w:b/>
          <w:bCs/>
          <w:color w:val="2E75B6"/>
          <w:sz w:val="24"/>
          <w:szCs w:val="24"/>
        </w:rPr>
        <w:t xml:space="preserve">3.4 F-004 – CloudTrail Disabled in us-west-2 and eu-west-1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Finding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F-004</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CIS Control</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3.1 – Ensure CloudTrail is enabled in all regions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Risk Rating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7F6000"/>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Affected Resource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CloudTrail trail: demoapp-trail (us-east-1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Status at Audit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OPEN – Regions us-west-2 and eu-west-1 have no active trails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Status Post-Remediation</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CLOSED – February 12, 2026</w:t>
            </w:r>
          </w:p>
        </w:tc>
      </w:tr>
    </w:tbl>
    <w:p>
      <w:pPr>
        <w:spacing w:before="60" w:after="60"/>
      </w:pPr>
      <w:r>
        <w:t xml:space="preserve"/>
      </w:r>
    </w:p>
    <w:p>
      <w:pPr>
        <w:pStyle w:val="Heading3"/>
        <w:spacing w:before="180" w:after="60"/>
      </w:pPr>
      <w:r>
        <w:rPr>
          <w:rFonts w:ascii="Arial" w:cs="Arial" w:eastAsia="Arial" w:hAnsi="Arial"/>
          <w:b/>
          <w:bCs/>
          <w:color w:val="1F3864"/>
          <w:sz w:val="22"/>
          <w:szCs w:val="22"/>
        </w:rPr>
        <w:t xml:space="preserve">Observation</w:t>
      </w:r>
    </w:p>
    <w:p>
      <w:pPr>
        <w:spacing w:before="60" w:after="80"/>
      </w:pPr>
      <w:r>
        <w:rPr>
          <w:rFonts w:ascii="Arial" w:cs="Arial" w:eastAsia="Arial" w:hAnsi="Arial"/>
          <w:sz w:val="20"/>
          <w:szCs w:val="20"/>
        </w:rPr>
        <w:t xml:space="preserve">AWS CloudTrail was configured with a single-region trail (demoapp-trail) logging only in us-east-1. The regions us-west-2 and eu-west-1 had no active CloudTrail trails. Any API activity performed in those regions—including resource creation, deletion, IAM changes, or unauthorized access—would not be logged, leaving a blind spot in DemoCloud's audit and incident response capabilities.</w:t>
      </w:r>
    </w:p>
    <w:p>
      <w:pPr>
        <w:spacing w:before="60" w:after="60"/>
      </w:pPr>
      <w:r>
        <w:t xml:space="preserve"/>
      </w:r>
    </w:p>
    <w:p>
      <w:pPr>
        <w:pStyle w:val="Heading3"/>
        <w:spacing w:before="180" w:after="60"/>
      </w:pPr>
      <w:r>
        <w:rPr>
          <w:rFonts w:ascii="Arial" w:cs="Arial" w:eastAsia="Arial" w:hAnsi="Arial"/>
          <w:b/>
          <w:bCs/>
          <w:color w:val="1F3864"/>
          <w:sz w:val="22"/>
          <w:szCs w:val="22"/>
        </w:rPr>
        <w:t xml:space="preserve">Detection Method – CLI Commands</w:t>
      </w:r>
    </w:p>
    <w:p>
      <w:pPr>
        <w:shd w:fill="F2F2F2" w:val="clear"/>
        <w:spacing w:before="40" w:after="40"/>
        <w:ind w:left="360"/>
      </w:pPr>
      <w:r>
        <w:rPr>
          <w:rFonts w:ascii="Courier New" w:cs="Courier New" w:eastAsia="Courier New" w:hAnsi="Courier New"/>
          <w:color w:val="1F3864"/>
          <w:sz w:val="18"/>
          <w:szCs w:val="18"/>
        </w:rPr>
        <w:t xml:space="preserve">$ aws cloudtrail describe-trails --region us-west-2</w:t>
      </w:r>
    </w:p>
    <w:p>
      <w:pPr>
        <w:shd w:fill="F2F2F2" w:val="clear"/>
        <w:spacing w:before="40" w:after="40"/>
        <w:ind w:left="360"/>
      </w:pPr>
      <w:r>
        <w:rPr>
          <w:rFonts w:ascii="Courier New" w:cs="Courier New" w:eastAsia="Courier New" w:hAnsi="Courier New"/>
          <w:color w:val="1F3864"/>
          <w:sz w:val="18"/>
          <w:szCs w:val="18"/>
        </w:rPr>
        <w:t xml:space="preserve">{</w:t>
      </w:r>
    </w:p>
    <w:p>
      <w:pPr>
        <w:shd w:fill="F2F2F2" w:val="clear"/>
        <w:spacing w:before="40" w:after="40"/>
        <w:ind w:left="360"/>
      </w:pPr>
      <w:r>
        <w:rPr>
          <w:rFonts w:ascii="Courier New" w:cs="Courier New" w:eastAsia="Courier New" w:hAnsi="Courier New"/>
          <w:color w:val="1F3864"/>
          <w:sz w:val="18"/>
          <w:szCs w:val="18"/>
        </w:rPr>
        <w:t xml:space="preserve">  "trailList": []</w:t>
      </w:r>
    </w:p>
    <w:p>
      <w:pPr>
        <w:shd w:fill="F2F2F2" w:val="clear"/>
        <w:spacing w:before="40" w:after="40"/>
        <w:ind w:left="360"/>
      </w:pPr>
      <w:r>
        <w:rPr>
          <w:rFonts w:ascii="Courier New" w:cs="Courier New" w:eastAsia="Courier New" w:hAnsi="Courier New"/>
          <w:color w:val="1F3864"/>
          <w:sz w:val="18"/>
          <w:szCs w:val="18"/>
        </w:rPr>
        <w:t xml:space="preserve">}</w:t>
      </w:r>
    </w:p>
    <w:p>
      <w:pPr>
        <w:spacing w:before="60" w:after="60"/>
      </w:pPr>
      <w:r>
        <w:t xml:space="preserve"/>
      </w:r>
    </w:p>
    <w:p>
      <w:pPr>
        <w:shd w:fill="F2F2F2" w:val="clear"/>
        <w:spacing w:before="40" w:after="40"/>
        <w:ind w:left="360"/>
      </w:pPr>
      <w:r>
        <w:rPr>
          <w:rFonts w:ascii="Courier New" w:cs="Courier New" w:eastAsia="Courier New" w:hAnsi="Courier New"/>
          <w:color w:val="1F3864"/>
          <w:sz w:val="18"/>
          <w:szCs w:val="18"/>
        </w:rPr>
        <w:t xml:space="preserve">$ aws cloudtrail describe-trails --region eu-west-1</w:t>
      </w:r>
    </w:p>
    <w:p>
      <w:pPr>
        <w:shd w:fill="F2F2F2" w:val="clear"/>
        <w:spacing w:before="40" w:after="40"/>
        <w:ind w:left="360"/>
      </w:pPr>
      <w:r>
        <w:rPr>
          <w:rFonts w:ascii="Courier New" w:cs="Courier New" w:eastAsia="Courier New" w:hAnsi="Courier New"/>
          <w:color w:val="1F3864"/>
          <w:sz w:val="18"/>
          <w:szCs w:val="18"/>
        </w:rPr>
        <w:t xml:space="preserve">{</w:t>
      </w:r>
    </w:p>
    <w:p>
      <w:pPr>
        <w:shd w:fill="F2F2F2" w:val="clear"/>
        <w:spacing w:before="40" w:after="40"/>
        <w:ind w:left="360"/>
      </w:pPr>
      <w:r>
        <w:rPr>
          <w:rFonts w:ascii="Courier New" w:cs="Courier New" w:eastAsia="Courier New" w:hAnsi="Courier New"/>
          <w:color w:val="1F3864"/>
          <w:sz w:val="18"/>
          <w:szCs w:val="18"/>
        </w:rPr>
        <w:t xml:space="preserve">  "trailList": []</w:t>
      </w:r>
    </w:p>
    <w:p>
      <w:pPr>
        <w:shd w:fill="F2F2F2" w:val="clear"/>
        <w:spacing w:before="40" w:after="40"/>
        <w:ind w:left="360"/>
      </w:pPr>
      <w:r>
        <w:rPr>
          <w:rFonts w:ascii="Courier New" w:cs="Courier New" w:eastAsia="Courier New" w:hAnsi="Courier New"/>
          <w:color w:val="1F3864"/>
          <w:sz w:val="18"/>
          <w:szCs w:val="18"/>
        </w:rPr>
        <w:t xml:space="preserve">}</w:t>
      </w:r>
    </w:p>
    <w:p>
      <w:pPr>
        <w:spacing w:before="60" w:after="60"/>
      </w:pPr>
      <w:r>
        <w:t xml:space="preserve"/>
      </w:r>
    </w:p>
    <w:p>
      <w:pPr>
        <w:shd w:fill="F2F2F2" w:val="clear"/>
        <w:spacing w:before="40" w:after="40"/>
        <w:ind w:left="360"/>
      </w:pPr>
      <w:r>
        <w:rPr>
          <w:rFonts w:ascii="Courier New" w:cs="Courier New" w:eastAsia="Courier New" w:hAnsi="Courier New"/>
          <w:color w:val="1F3864"/>
          <w:sz w:val="18"/>
          <w:szCs w:val="18"/>
        </w:rPr>
        <w:t xml:space="preserve">$ aws cloudtrail get-trail-status --name demoapp-trail --region us-east-1</w:t>
      </w:r>
    </w:p>
    <w:p>
      <w:pPr>
        <w:shd w:fill="F2F2F2" w:val="clear"/>
        <w:spacing w:before="40" w:after="40"/>
        <w:ind w:left="360"/>
      </w:pPr>
      <w:r>
        <w:rPr>
          <w:rFonts w:ascii="Courier New" w:cs="Courier New" w:eastAsia="Courier New" w:hAnsi="Courier New"/>
          <w:color w:val="1F3864"/>
          <w:sz w:val="18"/>
          <w:szCs w:val="18"/>
        </w:rPr>
        <w:t xml:space="preserve">{</w:t>
      </w:r>
    </w:p>
    <w:p>
      <w:pPr>
        <w:shd w:fill="F2F2F2" w:val="clear"/>
        <w:spacing w:before="40" w:after="40"/>
        <w:ind w:left="360"/>
      </w:pPr>
      <w:r>
        <w:rPr>
          <w:rFonts w:ascii="Courier New" w:cs="Courier New" w:eastAsia="Courier New" w:hAnsi="Courier New"/>
          <w:color w:val="1F3864"/>
          <w:sz w:val="18"/>
          <w:szCs w:val="18"/>
        </w:rPr>
        <w:t xml:space="preserve">  "IsLogging": true,</w:t>
      </w:r>
    </w:p>
    <w:p>
      <w:pPr>
        <w:shd w:fill="F2F2F2" w:val="clear"/>
        <w:spacing w:before="40" w:after="40"/>
        <w:ind w:left="360"/>
      </w:pPr>
      <w:r>
        <w:rPr>
          <w:rFonts w:ascii="Courier New" w:cs="Courier New" w:eastAsia="Courier New" w:hAnsi="Courier New"/>
          <w:color w:val="1F3864"/>
          <w:sz w:val="18"/>
          <w:szCs w:val="18"/>
        </w:rPr>
        <w:t xml:space="preserve">  "LatestDeliveryTime": "2026-02-03T14:22:11.000Z",</w:t>
      </w:r>
    </w:p>
    <w:p>
      <w:pPr>
        <w:shd w:fill="F2F2F2" w:val="clear"/>
        <w:spacing w:before="40" w:after="40"/>
        <w:ind w:left="360"/>
      </w:pPr>
      <w:r>
        <w:rPr>
          <w:rFonts w:ascii="Courier New" w:cs="Courier New" w:eastAsia="Courier New" w:hAnsi="Courier New"/>
          <w:color w:val="1F3864"/>
          <w:sz w:val="18"/>
          <w:szCs w:val="18"/>
        </w:rPr>
        <w:t xml:space="preserve">  "IsMultiRegionTrail": false</w:t>
      </w:r>
    </w:p>
    <w:p>
      <w:pPr>
        <w:shd w:fill="F2F2F2" w:val="clear"/>
        <w:spacing w:before="40" w:after="40"/>
        <w:ind w:left="360"/>
      </w:pPr>
      <w:r>
        <w:rPr>
          <w:rFonts w:ascii="Courier New" w:cs="Courier New" w:eastAsia="Courier New" w:hAnsi="Courier New"/>
          <w:color w:val="1F3864"/>
          <w:sz w:val="18"/>
          <w:szCs w:val="18"/>
        </w:rPr>
        <w:t xml:space="preserve">}</w:t>
      </w:r>
    </w:p>
    <w:p>
      <w:pPr>
        <w:spacing w:before="60" w:after="60"/>
      </w:pPr>
      <w:r>
        <w:t xml:space="preserve"/>
      </w:r>
    </w:p>
    <w:p>
      <w:pPr>
        <w:spacing w:before="60" w:after="80"/>
      </w:pPr>
      <w:r>
        <w:rPr>
          <w:rFonts w:ascii="Arial" w:cs="Arial" w:eastAsia="Arial" w:hAnsi="Arial"/>
          <w:sz w:val="20"/>
          <w:szCs w:val="20"/>
        </w:rPr>
        <w:t xml:space="preserve">IsMultiRegionTrail: false confirms the trail does not cover all regions.</w:t>
      </w:r>
    </w:p>
    <w:p>
      <w:pPr>
        <w:spacing w:before="60" w:after="60"/>
      </w:pPr>
      <w:r>
        <w:t xml:space="preserve"/>
      </w:r>
    </w:p>
    <w:p>
      <w:pPr>
        <w:pStyle w:val="Heading3"/>
        <w:spacing w:before="180" w:after="60"/>
      </w:pPr>
      <w:r>
        <w:rPr>
          <w:rFonts w:ascii="Arial" w:cs="Arial" w:eastAsia="Arial" w:hAnsi="Arial"/>
          <w:b/>
          <w:bCs/>
          <w:color w:val="1F3864"/>
          <w:sz w:val="22"/>
          <w:szCs w:val="22"/>
        </w:rPr>
        <w:t xml:space="preserve">Risk Rationale</w:t>
      </w:r>
    </w:p>
    <w:p>
      <w:pPr>
        <w:spacing w:before="60" w:after="80"/>
      </w:pPr>
      <w:r>
        <w:rPr>
          <w:rFonts w:ascii="Arial" w:cs="Arial" w:eastAsia="Arial" w:hAnsi="Arial"/>
          <w:sz w:val="20"/>
          <w:szCs w:val="20"/>
        </w:rPr>
        <w:t xml:space="preserve">Rated MEDIUM because: (1) critical logging gaps exist in two active regions; (2) incident investigation, compliance reporting (SOC 2, GDPR), and forensic analysis would be impaired in the event of a breach in those regions; (3) CIS control 3.1 is a foundational logging requirement. Rated Medium rather than High because no active workloads were observed as running in the uncovered regions at audit time.</w:t>
      </w:r>
    </w:p>
    <w:p>
      <w:pPr>
        <w:spacing w:before="60" w:after="60"/>
      </w:pPr>
      <w:r>
        <w:t xml:space="preserve"/>
      </w:r>
    </w:p>
    <w:p>
      <w:pPr>
        <w:pStyle w:val="Heading3"/>
        <w:spacing w:before="180" w:after="60"/>
      </w:pPr>
      <w:r>
        <w:rPr>
          <w:rFonts w:ascii="Arial" w:cs="Arial" w:eastAsia="Arial" w:hAnsi="Arial"/>
          <w:b/>
          <w:bCs/>
          <w:color w:val="1F3864"/>
          <w:sz w:val="22"/>
          <w:szCs w:val="22"/>
        </w:rPr>
        <w:t xml:space="preserve">Remediation Steps</w:t>
      </w:r>
    </w:p>
    <w:p>
      <w:pPr>
        <w:pStyle w:val="ListParagraph"/>
        <w:numPr>
          <w:ilvl w:val="0"/>
          <w:numId w:val="2"/>
        </w:numPr>
        <w:spacing w:before="40" w:after="40"/>
      </w:pPr>
      <w:r>
        <w:rPr>
          <w:rFonts w:ascii="Arial" w:cs="Arial" w:eastAsia="Arial" w:hAnsi="Arial"/>
          <w:sz w:val="20"/>
          <w:szCs w:val="20"/>
        </w:rPr>
        <w:t xml:space="preserve">Option A (Recommended): Update the existing trail to be a multi-region trail:</w:t>
      </w:r>
    </w:p>
    <w:p>
      <w:pPr>
        <w:shd w:fill="F2F2F2" w:val="clear"/>
        <w:spacing w:before="40" w:after="40"/>
        <w:ind w:left="360"/>
      </w:pPr>
      <w:r>
        <w:rPr>
          <w:rFonts w:ascii="Courier New" w:cs="Courier New" w:eastAsia="Courier New" w:hAnsi="Courier New"/>
          <w:color w:val="1F3864"/>
          <w:sz w:val="18"/>
          <w:szCs w:val="18"/>
        </w:rPr>
        <w:t xml:space="preserve">$ aws cloudtrail update-trail --name demoapp-trail \</w:t>
      </w:r>
    </w:p>
    <w:p>
      <w:pPr>
        <w:shd w:fill="F2F2F2" w:val="clear"/>
        <w:spacing w:before="40" w:after="40"/>
        <w:ind w:left="360"/>
      </w:pPr>
      <w:r>
        <w:rPr>
          <w:rFonts w:ascii="Courier New" w:cs="Courier New" w:eastAsia="Courier New" w:hAnsi="Courier New"/>
          <w:color w:val="1F3864"/>
          <w:sz w:val="18"/>
          <w:szCs w:val="18"/>
        </w:rPr>
        <w:t xml:space="preserve">  --is-multi-region-trail \</w:t>
      </w:r>
    </w:p>
    <w:p>
      <w:pPr>
        <w:shd w:fill="F2F2F2" w:val="clear"/>
        <w:spacing w:before="40" w:after="40"/>
        <w:ind w:left="360"/>
      </w:pPr>
      <w:r>
        <w:rPr>
          <w:rFonts w:ascii="Courier New" w:cs="Courier New" w:eastAsia="Courier New" w:hAnsi="Courier New"/>
          <w:color w:val="1F3864"/>
          <w:sz w:val="18"/>
          <w:szCs w:val="18"/>
        </w:rPr>
        <w:t xml:space="preserve">  --include-global-service-events</w:t>
      </w:r>
    </w:p>
    <w:p>
      <w:pPr>
        <w:pStyle w:val="ListParagraph"/>
        <w:numPr>
          <w:ilvl w:val="0"/>
          <w:numId w:val="2"/>
        </w:numPr>
        <w:spacing w:before="40" w:after="40"/>
      </w:pPr>
      <w:r>
        <w:rPr>
          <w:rFonts w:ascii="Arial" w:cs="Arial" w:eastAsia="Arial" w:hAnsi="Arial"/>
          <w:sz w:val="20"/>
          <w:szCs w:val="20"/>
        </w:rPr>
        <w:t xml:space="preserve">Option B: Create dedicated trails in each uncovered region:</w:t>
      </w:r>
    </w:p>
    <w:p>
      <w:pPr>
        <w:shd w:fill="F2F2F2" w:val="clear"/>
        <w:spacing w:before="40" w:after="40"/>
        <w:ind w:left="360"/>
      </w:pPr>
      <w:r>
        <w:rPr>
          <w:rFonts w:ascii="Courier New" w:cs="Courier New" w:eastAsia="Courier New" w:hAnsi="Courier New"/>
          <w:color w:val="1F3864"/>
          <w:sz w:val="18"/>
          <w:szCs w:val="18"/>
        </w:rPr>
        <w:t xml:space="preserve">$ aws cloudtrail create-trail --name demoapp-trail-usw2 \</w:t>
      </w:r>
    </w:p>
    <w:p>
      <w:pPr>
        <w:shd w:fill="F2F2F2" w:val="clear"/>
        <w:spacing w:before="40" w:after="40"/>
        <w:ind w:left="360"/>
      </w:pPr>
      <w:r>
        <w:rPr>
          <w:rFonts w:ascii="Courier New" w:cs="Courier New" w:eastAsia="Courier New" w:hAnsi="Courier New"/>
          <w:color w:val="1F3864"/>
          <w:sz w:val="18"/>
          <w:szCs w:val="18"/>
        </w:rPr>
        <w:t xml:space="preserve">  --s3-bucket-name demoapp-cloudtrail-logs \</w:t>
      </w:r>
    </w:p>
    <w:p>
      <w:pPr>
        <w:shd w:fill="F2F2F2" w:val="clear"/>
        <w:spacing w:before="40" w:after="40"/>
        <w:ind w:left="360"/>
      </w:pPr>
      <w:r>
        <w:rPr>
          <w:rFonts w:ascii="Courier New" w:cs="Courier New" w:eastAsia="Courier New" w:hAnsi="Courier New"/>
          <w:color w:val="1F3864"/>
          <w:sz w:val="18"/>
          <w:szCs w:val="18"/>
        </w:rPr>
        <w:t xml:space="preserve">  --region us-west-2</w:t>
      </w:r>
    </w:p>
    <w:p>
      <w:pPr>
        <w:shd w:fill="F2F2F2" w:val="clear"/>
        <w:spacing w:before="40" w:after="40"/>
        <w:ind w:left="360"/>
      </w:pPr>
      <w:r>
        <w:rPr>
          <w:rFonts w:ascii="Courier New" w:cs="Courier New" w:eastAsia="Courier New" w:hAnsi="Courier New"/>
          <w:color w:val="1F3864"/>
          <w:sz w:val="18"/>
          <w:szCs w:val="18"/>
        </w:rPr>
        <w:t xml:space="preserve">$ aws cloudtrail start-logging --name demoapp-trail-usw2 --region us-west-2</w:t>
      </w:r>
    </w:p>
    <w:p>
      <w:pPr>
        <w:pStyle w:val="ListParagraph"/>
        <w:numPr>
          <w:ilvl w:val="0"/>
          <w:numId w:val="2"/>
        </w:numPr>
        <w:spacing w:before="40" w:after="40"/>
      </w:pPr>
      <w:r>
        <w:rPr>
          <w:rFonts w:ascii="Arial" w:cs="Arial" w:eastAsia="Arial" w:hAnsi="Arial"/>
          <w:sz w:val="20"/>
          <w:szCs w:val="20"/>
        </w:rPr>
        <w:t xml:space="preserve">Verify multi-region trail is logging across all regions:</w:t>
      </w:r>
    </w:p>
    <w:p>
      <w:pPr>
        <w:shd w:fill="F2F2F2" w:val="clear"/>
        <w:spacing w:before="40" w:after="40"/>
        <w:ind w:left="360"/>
      </w:pPr>
      <w:r>
        <w:rPr>
          <w:rFonts w:ascii="Courier New" w:cs="Courier New" w:eastAsia="Courier New" w:hAnsi="Courier New"/>
          <w:color w:val="1F3864"/>
          <w:sz w:val="18"/>
          <w:szCs w:val="18"/>
        </w:rPr>
        <w:t xml:space="preserve">$ aws cloudtrail describe-trails --include-shadow-trails</w:t>
      </w:r>
    </w:p>
    <w:p>
      <w:pPr>
        <w:spacing w:before="60" w:after="60"/>
      </w:pPr>
      <w:r>
        <w:t xml:space="preserve"/>
      </w:r>
    </w:p>
    <w:p>
      <w:r>
        <w:br w:type="page"/>
      </w:r>
    </w:p>
    <w:p>
      <w:pPr>
        <w:pStyle w:val="Heading2"/>
        <w:spacing w:before="240" w:after="80"/>
      </w:pPr>
      <w:r>
        <w:rPr>
          <w:rFonts w:ascii="Arial" w:cs="Arial" w:eastAsia="Arial" w:hAnsi="Arial"/>
          <w:b/>
          <w:bCs/>
          <w:color w:val="2E75B6"/>
          <w:sz w:val="24"/>
          <w:szCs w:val="24"/>
        </w:rPr>
        <w:t xml:space="preserve">3.5 F-005 – Security Group Allows SSH from 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Finding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F-005</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CIS Control</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5.2 – Ensure no security groups allow ingress from 0.0.0.0/0 to port 22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Risk Rating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75623"/>
                <w:sz w:val="18"/>
                <w:szCs w:val="18"/>
              </w:rPr>
              <w:t xml:space="preserve">LOW</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Affected Resource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Security Group: sg-0a3f9c7b2d1e4f8a0 (demoapp-sg-web, us-east-1)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Status at Audit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OPEN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Status Post-Remediation</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CLOSED – February 13, 2026</w:t>
            </w:r>
          </w:p>
        </w:tc>
      </w:tr>
    </w:tbl>
    <w:p>
      <w:pPr>
        <w:spacing w:before="60" w:after="60"/>
      </w:pPr>
      <w:r>
        <w:t xml:space="preserve"/>
      </w:r>
    </w:p>
    <w:p>
      <w:pPr>
        <w:pStyle w:val="Heading3"/>
        <w:spacing w:before="180" w:after="60"/>
      </w:pPr>
      <w:r>
        <w:rPr>
          <w:rFonts w:ascii="Arial" w:cs="Arial" w:eastAsia="Arial" w:hAnsi="Arial"/>
          <w:b/>
          <w:bCs/>
          <w:color w:val="1F3864"/>
          <w:sz w:val="22"/>
          <w:szCs w:val="22"/>
        </w:rPr>
        <w:t xml:space="preserve">Observation</w:t>
      </w:r>
    </w:p>
    <w:p>
      <w:pPr>
        <w:spacing w:before="60" w:after="80"/>
      </w:pPr>
      <w:r>
        <w:rPr>
          <w:rFonts w:ascii="Arial" w:cs="Arial" w:eastAsia="Arial" w:hAnsi="Arial"/>
          <w:sz w:val="20"/>
          <w:szCs w:val="20"/>
        </w:rPr>
        <w:t xml:space="preserve">Security group sg-0a3f9c7b2d1e4f8a0, associated with DemoCloud's primary web application EC2 instances (t3.medium, Amazon Linux 2023), contained an inbound rule permitting TCP port 22 (SSH) from 0.0.0.0/0 (all IPv4 addresses) and ::/0 (all IPv6 addresses). This exposes the SSH service to the entire internet, making instances susceptible to brute-force attacks and exploitation of SSH vulnerabilities.</w:t>
      </w:r>
    </w:p>
    <w:p>
      <w:pPr>
        <w:spacing w:before="60" w:after="60"/>
      </w:pPr>
      <w:r>
        <w:t xml:space="preserve"/>
      </w:r>
    </w:p>
    <w:p>
      <w:pPr>
        <w:pStyle w:val="Heading3"/>
        <w:spacing w:before="180" w:after="60"/>
      </w:pPr>
      <w:r>
        <w:rPr>
          <w:rFonts w:ascii="Arial" w:cs="Arial" w:eastAsia="Arial" w:hAnsi="Arial"/>
          <w:b/>
          <w:bCs/>
          <w:color w:val="1F3864"/>
          <w:sz w:val="22"/>
          <w:szCs w:val="22"/>
        </w:rPr>
        <w:t xml:space="preserve">Detection Method – CLI Commands</w:t>
      </w:r>
    </w:p>
    <w:p>
      <w:pPr>
        <w:shd w:fill="F2F2F2" w:val="clear"/>
        <w:spacing w:before="40" w:after="40"/>
        <w:ind w:left="360"/>
      </w:pPr>
      <w:r>
        <w:rPr>
          <w:rFonts w:ascii="Courier New" w:cs="Courier New" w:eastAsia="Courier New" w:hAnsi="Courier New"/>
          <w:color w:val="1F3864"/>
          <w:sz w:val="18"/>
          <w:szCs w:val="18"/>
        </w:rPr>
        <w:t xml:space="preserve">$ aws ec2 describe-security-groups \</w:t>
      </w:r>
    </w:p>
    <w:p>
      <w:pPr>
        <w:shd w:fill="F2F2F2" w:val="clear"/>
        <w:spacing w:before="40" w:after="40"/>
        <w:ind w:left="360"/>
      </w:pPr>
      <w:r>
        <w:rPr>
          <w:rFonts w:ascii="Courier New" w:cs="Courier New" w:eastAsia="Courier New" w:hAnsi="Courier New"/>
          <w:color w:val="1F3864"/>
          <w:sz w:val="18"/>
          <w:szCs w:val="18"/>
        </w:rPr>
        <w:t xml:space="preserve">  --filters Name=ip-permission.to-port,Values=22 \</w:t>
      </w:r>
    </w:p>
    <w:p>
      <w:pPr>
        <w:shd w:fill="F2F2F2" w:val="clear"/>
        <w:spacing w:before="40" w:after="40"/>
        <w:ind w:left="360"/>
      </w:pPr>
      <w:r>
        <w:rPr>
          <w:rFonts w:ascii="Courier New" w:cs="Courier New" w:eastAsia="Courier New" w:hAnsi="Courier New"/>
          <w:color w:val="1F3864"/>
          <w:sz w:val="18"/>
          <w:szCs w:val="18"/>
        </w:rPr>
        <w:t xml:space="preserve">            Name=ip-permission.cidr,Values=0.0.0.0/0</w:t>
      </w:r>
    </w:p>
    <w:p>
      <w:pPr>
        <w:shd w:fill="F2F2F2" w:val="clear"/>
        <w:spacing w:before="40" w:after="40"/>
        <w:ind w:left="360"/>
      </w:pPr>
      <w:r>
        <w:rPr>
          <w:rFonts w:ascii="Courier New" w:cs="Courier New" w:eastAsia="Courier New" w:hAnsi="Courier New"/>
          <w:color w:val="1F3864"/>
          <w:sz w:val="18"/>
          <w:szCs w:val="18"/>
        </w:rPr>
        <w:t xml:space="preserve">{</w:t>
      </w:r>
    </w:p>
    <w:p>
      <w:pPr>
        <w:shd w:fill="F2F2F2" w:val="clear"/>
        <w:spacing w:before="40" w:after="40"/>
        <w:ind w:left="360"/>
      </w:pPr>
      <w:r>
        <w:rPr>
          <w:rFonts w:ascii="Courier New" w:cs="Courier New" w:eastAsia="Courier New" w:hAnsi="Courier New"/>
          <w:color w:val="1F3864"/>
          <w:sz w:val="18"/>
          <w:szCs w:val="18"/>
        </w:rPr>
        <w:t xml:space="preserve">  "SecurityGroups": [{</w:t>
      </w:r>
    </w:p>
    <w:p>
      <w:pPr>
        <w:shd w:fill="F2F2F2" w:val="clear"/>
        <w:spacing w:before="40" w:after="40"/>
        <w:ind w:left="360"/>
      </w:pPr>
      <w:r>
        <w:rPr>
          <w:rFonts w:ascii="Courier New" w:cs="Courier New" w:eastAsia="Courier New" w:hAnsi="Courier New"/>
          <w:color w:val="1F3864"/>
          <w:sz w:val="18"/>
          <w:szCs w:val="18"/>
        </w:rPr>
        <w:t xml:space="preserve">    "GroupId": "sg-0a3f9c7b2d1e4f8a0",</w:t>
      </w:r>
    </w:p>
    <w:p>
      <w:pPr>
        <w:shd w:fill="F2F2F2" w:val="clear"/>
        <w:spacing w:before="40" w:after="40"/>
        <w:ind w:left="360"/>
      </w:pPr>
      <w:r>
        <w:rPr>
          <w:rFonts w:ascii="Courier New" w:cs="Courier New" w:eastAsia="Courier New" w:hAnsi="Courier New"/>
          <w:color w:val="1F3864"/>
          <w:sz w:val="18"/>
          <w:szCs w:val="18"/>
        </w:rPr>
        <w:t xml:space="preserve">    "GroupName": "demoapp-sg-web",</w:t>
      </w:r>
    </w:p>
    <w:p>
      <w:pPr>
        <w:shd w:fill="F2F2F2" w:val="clear"/>
        <w:spacing w:before="40" w:after="40"/>
        <w:ind w:left="360"/>
      </w:pPr>
      <w:r>
        <w:rPr>
          <w:rFonts w:ascii="Courier New" w:cs="Courier New" w:eastAsia="Courier New" w:hAnsi="Courier New"/>
          <w:color w:val="1F3864"/>
          <w:sz w:val="18"/>
          <w:szCs w:val="18"/>
        </w:rPr>
        <w:t xml:space="preserve">    "IpPermissions": [{</w:t>
      </w:r>
    </w:p>
    <w:p>
      <w:pPr>
        <w:shd w:fill="F2F2F2" w:val="clear"/>
        <w:spacing w:before="40" w:after="40"/>
        <w:ind w:left="360"/>
      </w:pPr>
      <w:r>
        <w:rPr>
          <w:rFonts w:ascii="Courier New" w:cs="Courier New" w:eastAsia="Courier New" w:hAnsi="Courier New"/>
          <w:color w:val="1F3864"/>
          <w:sz w:val="18"/>
          <w:szCs w:val="18"/>
        </w:rPr>
        <w:t xml:space="preserve">      "FromPort": 22,</w:t>
      </w:r>
    </w:p>
    <w:p>
      <w:pPr>
        <w:shd w:fill="F2F2F2" w:val="clear"/>
        <w:spacing w:before="40" w:after="40"/>
        <w:ind w:left="360"/>
      </w:pPr>
      <w:r>
        <w:rPr>
          <w:rFonts w:ascii="Courier New" w:cs="Courier New" w:eastAsia="Courier New" w:hAnsi="Courier New"/>
          <w:color w:val="1F3864"/>
          <w:sz w:val="18"/>
          <w:szCs w:val="18"/>
        </w:rPr>
        <w:t xml:space="preserve">      "ToPort": 22,</w:t>
      </w:r>
    </w:p>
    <w:p>
      <w:pPr>
        <w:shd w:fill="F2F2F2" w:val="clear"/>
        <w:spacing w:before="40" w:after="40"/>
        <w:ind w:left="360"/>
      </w:pPr>
      <w:r>
        <w:rPr>
          <w:rFonts w:ascii="Courier New" w:cs="Courier New" w:eastAsia="Courier New" w:hAnsi="Courier New"/>
          <w:color w:val="1F3864"/>
          <w:sz w:val="18"/>
          <w:szCs w:val="18"/>
        </w:rPr>
        <w:t xml:space="preserve">      "IpProtocol": "tcp",</w:t>
      </w:r>
    </w:p>
    <w:p>
      <w:pPr>
        <w:shd w:fill="F2F2F2" w:val="clear"/>
        <w:spacing w:before="40" w:after="40"/>
        <w:ind w:left="360"/>
      </w:pPr>
      <w:r>
        <w:rPr>
          <w:rFonts w:ascii="Courier New" w:cs="Courier New" w:eastAsia="Courier New" w:hAnsi="Courier New"/>
          <w:color w:val="1F3864"/>
          <w:sz w:val="18"/>
          <w:szCs w:val="18"/>
        </w:rPr>
        <w:t xml:space="preserve">      "IpRanges": [{ "CidrIp": "0.0.0.0/0" }],</w:t>
      </w:r>
    </w:p>
    <w:p>
      <w:pPr>
        <w:shd w:fill="F2F2F2" w:val="clear"/>
        <w:spacing w:before="40" w:after="40"/>
        <w:ind w:left="360"/>
      </w:pPr>
      <w:r>
        <w:rPr>
          <w:rFonts w:ascii="Courier New" w:cs="Courier New" w:eastAsia="Courier New" w:hAnsi="Courier New"/>
          <w:color w:val="1F3864"/>
          <w:sz w:val="18"/>
          <w:szCs w:val="18"/>
        </w:rPr>
        <w:t xml:space="preserve">      "Ipv6Ranges": [{ "CidrIpv6": "::/0" }]</w:t>
      </w:r>
    </w:p>
    <w:p>
      <w:pPr>
        <w:shd w:fill="F2F2F2" w:val="clear"/>
        <w:spacing w:before="40" w:after="40"/>
        <w:ind w:left="360"/>
      </w:pPr>
      <w:r>
        <w:rPr>
          <w:rFonts w:ascii="Courier New" w:cs="Courier New" w:eastAsia="Courier New" w:hAnsi="Courier New"/>
          <w:color w:val="1F3864"/>
          <w:sz w:val="18"/>
          <w:szCs w:val="18"/>
        </w:rPr>
        <w:t xml:space="preserve">    }]</w:t>
      </w:r>
    </w:p>
    <w:p>
      <w:pPr>
        <w:shd w:fill="F2F2F2" w:val="clear"/>
        <w:spacing w:before="40" w:after="40"/>
        <w:ind w:left="360"/>
      </w:pPr>
      <w:r>
        <w:rPr>
          <w:rFonts w:ascii="Courier New" w:cs="Courier New" w:eastAsia="Courier New" w:hAnsi="Courier New"/>
          <w:color w:val="1F3864"/>
          <w:sz w:val="18"/>
          <w:szCs w:val="18"/>
        </w:rPr>
        <w:t xml:space="preserve">  }]</w:t>
      </w:r>
    </w:p>
    <w:p>
      <w:pPr>
        <w:shd w:fill="F2F2F2" w:val="clear"/>
        <w:spacing w:before="40" w:after="40"/>
        <w:ind w:left="360"/>
      </w:pPr>
      <w:r>
        <w:rPr>
          <w:rFonts w:ascii="Courier New" w:cs="Courier New" w:eastAsia="Courier New" w:hAnsi="Courier New"/>
          <w:color w:val="1F3864"/>
          <w:sz w:val="18"/>
          <w:szCs w:val="18"/>
        </w:rPr>
        <w:t xml:space="preserve">}</w:t>
      </w:r>
    </w:p>
    <w:p>
      <w:pPr>
        <w:spacing w:before="60" w:after="60"/>
      </w:pPr>
      <w:r>
        <w:t xml:space="preserve"/>
      </w:r>
    </w:p>
    <w:p>
      <w:pPr>
        <w:pStyle w:val="Heading3"/>
        <w:spacing w:before="180" w:after="60"/>
      </w:pPr>
      <w:r>
        <w:rPr>
          <w:rFonts w:ascii="Arial" w:cs="Arial" w:eastAsia="Arial" w:hAnsi="Arial"/>
          <w:b/>
          <w:bCs/>
          <w:color w:val="1F3864"/>
          <w:sz w:val="22"/>
          <w:szCs w:val="22"/>
        </w:rPr>
        <w:t xml:space="preserve">Risk Rationale</w:t>
      </w:r>
    </w:p>
    <w:p>
      <w:pPr>
        <w:spacing w:before="60" w:after="80"/>
      </w:pPr>
      <w:r>
        <w:rPr>
          <w:rFonts w:ascii="Arial" w:cs="Arial" w:eastAsia="Arial" w:hAnsi="Arial"/>
          <w:sz w:val="20"/>
          <w:szCs w:val="20"/>
        </w:rPr>
        <w:t xml:space="preserve">Rated LOW because: (1) SSH port exposure is a best-practice violation but exploitation requires valid credentials or an active SSH vulnerability; (2) no signs of active brute-force were observed; (3) the instances use SSH key pair authentication, reducing risk compared to password-based auth. However, it still violates CIS 5.2 and represents unnecessary attack surface.</w:t>
      </w:r>
    </w:p>
    <w:p>
      <w:pPr>
        <w:spacing w:before="60" w:after="60"/>
      </w:pPr>
      <w:r>
        <w:t xml:space="preserve"/>
      </w:r>
    </w:p>
    <w:p>
      <w:pPr>
        <w:pStyle w:val="Heading3"/>
        <w:spacing w:before="180" w:after="60"/>
      </w:pPr>
      <w:r>
        <w:rPr>
          <w:rFonts w:ascii="Arial" w:cs="Arial" w:eastAsia="Arial" w:hAnsi="Arial"/>
          <w:b/>
          <w:bCs/>
          <w:color w:val="1F3864"/>
          <w:sz w:val="22"/>
          <w:szCs w:val="22"/>
        </w:rPr>
        <w:t xml:space="preserve">Remediation Steps</w:t>
      </w:r>
    </w:p>
    <w:p>
      <w:pPr>
        <w:pStyle w:val="ListParagraph"/>
        <w:numPr>
          <w:ilvl w:val="0"/>
          <w:numId w:val="2"/>
        </w:numPr>
        <w:spacing w:before="40" w:after="40"/>
      </w:pPr>
      <w:r>
        <w:rPr>
          <w:rFonts w:ascii="Arial" w:cs="Arial" w:eastAsia="Arial" w:hAnsi="Arial"/>
          <w:sz w:val="20"/>
          <w:szCs w:val="20"/>
        </w:rPr>
        <w:t xml:space="preserve">Step 1: Identify the specific IP CIDR of the bastion host or VPN gateway used for SSH access.</w:t>
      </w:r>
    </w:p>
    <w:p>
      <w:pPr>
        <w:pStyle w:val="ListParagraph"/>
        <w:numPr>
          <w:ilvl w:val="0"/>
          <w:numId w:val="2"/>
        </w:numPr>
        <w:spacing w:before="40" w:after="40"/>
      </w:pPr>
      <w:r>
        <w:rPr>
          <w:rFonts w:ascii="Arial" w:cs="Arial" w:eastAsia="Arial" w:hAnsi="Arial"/>
          <w:sz w:val="20"/>
          <w:szCs w:val="20"/>
        </w:rPr>
        <w:t xml:space="preserve">Step 2: Revoke the open SSH rule:</w:t>
      </w:r>
    </w:p>
    <w:p>
      <w:pPr>
        <w:shd w:fill="F2F2F2" w:val="clear"/>
        <w:spacing w:before="40" w:after="40"/>
        <w:ind w:left="360"/>
      </w:pPr>
      <w:r>
        <w:rPr>
          <w:rFonts w:ascii="Courier New" w:cs="Courier New" w:eastAsia="Courier New" w:hAnsi="Courier New"/>
          <w:color w:val="1F3864"/>
          <w:sz w:val="18"/>
          <w:szCs w:val="18"/>
        </w:rPr>
        <w:t xml:space="preserve">$ aws ec2 revoke-security-group-ingress \</w:t>
      </w:r>
    </w:p>
    <w:p>
      <w:pPr>
        <w:shd w:fill="F2F2F2" w:val="clear"/>
        <w:spacing w:before="40" w:after="40"/>
        <w:ind w:left="360"/>
      </w:pPr>
      <w:r>
        <w:rPr>
          <w:rFonts w:ascii="Courier New" w:cs="Courier New" w:eastAsia="Courier New" w:hAnsi="Courier New"/>
          <w:color w:val="1F3864"/>
          <w:sz w:val="18"/>
          <w:szCs w:val="18"/>
        </w:rPr>
        <w:t xml:space="preserve">  --group-id sg-0a3f9c7b2d1e4f8a0 \</w:t>
      </w:r>
    </w:p>
    <w:p>
      <w:pPr>
        <w:shd w:fill="F2F2F2" w:val="clear"/>
        <w:spacing w:before="40" w:after="40"/>
        <w:ind w:left="360"/>
      </w:pPr>
      <w:r>
        <w:rPr>
          <w:rFonts w:ascii="Courier New" w:cs="Courier New" w:eastAsia="Courier New" w:hAnsi="Courier New"/>
          <w:color w:val="1F3864"/>
          <w:sz w:val="18"/>
          <w:szCs w:val="18"/>
        </w:rPr>
        <w:t xml:space="preserve">  --protocol tcp --port 22 --cidr 0.0.0.0/0</w:t>
      </w:r>
    </w:p>
    <w:p>
      <w:pPr>
        <w:shd w:fill="F2F2F2" w:val="clear"/>
        <w:spacing w:before="40" w:after="40"/>
        <w:ind w:left="360"/>
      </w:pPr>
      <w:r>
        <w:rPr>
          <w:rFonts w:ascii="Courier New" w:cs="Courier New" w:eastAsia="Courier New" w:hAnsi="Courier New"/>
          <w:color w:val="1F3864"/>
          <w:sz w:val="18"/>
          <w:szCs w:val="18"/>
        </w:rPr>
        <w:t xml:space="preserve">$ aws ec2 revoke-security-group-ingress \</w:t>
      </w:r>
    </w:p>
    <w:p>
      <w:pPr>
        <w:shd w:fill="F2F2F2" w:val="clear"/>
        <w:spacing w:before="40" w:after="40"/>
        <w:ind w:left="360"/>
      </w:pPr>
      <w:r>
        <w:rPr>
          <w:rFonts w:ascii="Courier New" w:cs="Courier New" w:eastAsia="Courier New" w:hAnsi="Courier New"/>
          <w:color w:val="1F3864"/>
          <w:sz w:val="18"/>
          <w:szCs w:val="18"/>
        </w:rPr>
        <w:t xml:space="preserve">  --group-id sg-0a3f9c7b2d1e4f8a0 \</w:t>
      </w:r>
    </w:p>
    <w:p>
      <w:pPr>
        <w:shd w:fill="F2F2F2" w:val="clear"/>
        <w:spacing w:before="40" w:after="40"/>
        <w:ind w:left="360"/>
      </w:pPr>
      <w:r>
        <w:rPr>
          <w:rFonts w:ascii="Courier New" w:cs="Courier New" w:eastAsia="Courier New" w:hAnsi="Courier New"/>
          <w:color w:val="1F3864"/>
          <w:sz w:val="18"/>
          <w:szCs w:val="18"/>
        </w:rPr>
        <w:t xml:space="preserve">  --protocol tcp --port 22 --ipv6-cidr ::/0</w:t>
      </w:r>
    </w:p>
    <w:p>
      <w:pPr>
        <w:pStyle w:val="ListParagraph"/>
        <w:numPr>
          <w:ilvl w:val="0"/>
          <w:numId w:val="2"/>
        </w:numPr>
        <w:spacing w:before="40" w:after="40"/>
      </w:pPr>
      <w:r>
        <w:rPr>
          <w:rFonts w:ascii="Arial" w:cs="Arial" w:eastAsia="Arial" w:hAnsi="Arial"/>
          <w:sz w:val="20"/>
          <w:szCs w:val="20"/>
        </w:rPr>
        <w:t xml:space="preserve">Step 3: Add a restricted rule for the bastion host (example IP):</w:t>
      </w:r>
    </w:p>
    <w:p>
      <w:pPr>
        <w:shd w:fill="F2F2F2" w:val="clear"/>
        <w:spacing w:before="40" w:after="40"/>
        <w:ind w:left="360"/>
      </w:pPr>
      <w:r>
        <w:rPr>
          <w:rFonts w:ascii="Courier New" w:cs="Courier New" w:eastAsia="Courier New" w:hAnsi="Courier New"/>
          <w:color w:val="1F3864"/>
          <w:sz w:val="18"/>
          <w:szCs w:val="18"/>
        </w:rPr>
        <w:t xml:space="preserve">$ aws ec2 authorize-security-group-ingress \</w:t>
      </w:r>
    </w:p>
    <w:p>
      <w:pPr>
        <w:shd w:fill="F2F2F2" w:val="clear"/>
        <w:spacing w:before="40" w:after="40"/>
        <w:ind w:left="360"/>
      </w:pPr>
      <w:r>
        <w:rPr>
          <w:rFonts w:ascii="Courier New" w:cs="Courier New" w:eastAsia="Courier New" w:hAnsi="Courier New"/>
          <w:color w:val="1F3864"/>
          <w:sz w:val="18"/>
          <w:szCs w:val="18"/>
        </w:rPr>
        <w:t xml:space="preserve">  --group-id sg-0a3f9c7b2d1e4f8a0 \</w:t>
      </w:r>
    </w:p>
    <w:p>
      <w:pPr>
        <w:shd w:fill="F2F2F2" w:val="clear"/>
        <w:spacing w:before="40" w:after="40"/>
        <w:ind w:left="360"/>
      </w:pPr>
      <w:r>
        <w:rPr>
          <w:rFonts w:ascii="Courier New" w:cs="Courier New" w:eastAsia="Courier New" w:hAnsi="Courier New"/>
          <w:color w:val="1F3864"/>
          <w:sz w:val="18"/>
          <w:szCs w:val="18"/>
        </w:rPr>
        <w:t xml:space="preserve">  --protocol tcp --port 22 --cidr 203.0.113.45/32</w:t>
      </w:r>
    </w:p>
    <w:p>
      <w:pPr>
        <w:pStyle w:val="ListParagraph"/>
        <w:numPr>
          <w:ilvl w:val="0"/>
          <w:numId w:val="2"/>
        </w:numPr>
        <w:spacing w:before="40" w:after="40"/>
      </w:pPr>
      <w:r>
        <w:rPr>
          <w:rFonts w:ascii="Arial" w:cs="Arial" w:eastAsia="Arial" w:hAnsi="Arial"/>
          <w:sz w:val="20"/>
          <w:szCs w:val="20"/>
        </w:rPr>
        <w:t xml:space="preserve">Step 4 (Long-term): Consider migrating SSH access to AWS Systems Manager Session Manager to eliminate the need for port 22 entirely.</w:t>
      </w:r>
    </w:p>
    <w:p>
      <w:pPr>
        <w:spacing w:before="60" w:after="60"/>
      </w:pPr>
      <w:r>
        <w:t xml:space="preserve"/>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4. Compliant Items</w:t>
      </w:r>
    </w:p>
    <w:p>
      <w:pPr>
        <w:spacing w:before="60" w:after="80"/>
      </w:pPr>
      <w:r>
        <w:rPr>
          <w:rFonts w:ascii="Arial" w:cs="Arial" w:eastAsia="Arial" w:hAnsi="Arial"/>
          <w:sz w:val="20"/>
          <w:szCs w:val="20"/>
        </w:rPr>
        <w:t xml:space="preserve">The following CIS AWS Foundations Benchmark Level 1 controls were assessed and found to be compliant at the time of the audit. This demonstrates that DemoCloud has implemented a foundational set of security practices.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400"/>
        <w:gridCol w:w="44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CIS ID</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Control</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Observation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Avoid use of root account for day-to-day tasks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75623"/>
                <w:sz w:val="18"/>
                <w:szCs w:val="18"/>
              </w:rPr>
              <w:t xml:space="preserve">PASS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Root account shows no sign-ins in the past 90 days per IAM credential report.</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Hardware MFA for root (recommendation)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375623"/>
                <w:sz w:val="18"/>
                <w:szCs w:val="18"/>
              </w:rPr>
              <w:t xml:space="preserve">PASS</w:t>
            </w:r>
          </w:p>
        </w:tc>
        <w:tc>
          <w:tcPr>
            <w:tcW w:type="dxa" w:w="4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Virtual MFA was confirmed on sub-accounts; root remediated in scope of this audit.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2.1.1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S3 Bucket versioning enabled for logging bucket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75623"/>
                <w:sz w:val="18"/>
                <w:szCs w:val="18"/>
              </w:rPr>
              <w:t xml:space="preserve">PASS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demoapp-logs-bucket has versioning ENABLED; no lifecycle issues detected.</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3.3</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CloudTrail log file validation enabled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375623"/>
                <w:sz w:val="18"/>
                <w:szCs w:val="18"/>
              </w:rPr>
              <w:t xml:space="preserve">PASS</w:t>
            </w:r>
          </w:p>
        </w:tc>
        <w:tc>
          <w:tcPr>
            <w:tcW w:type="dxa" w:w="4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demoapp-trail has LogFileValidationEnabled: true confirmed via CLI.</w:t>
            </w:r>
          </w:p>
        </w:tc>
      </w:tr>
    </w:tbl>
    <w:p>
      <w:pPr>
        <w:spacing w:before="60" w:after="60"/>
      </w:pPr>
      <w:r>
        <w:t xml:space="preserve"/>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5. Re-audit Validation</w:t>
      </w:r>
    </w:p>
    <w:p>
      <w:pPr>
        <w:spacing w:before="60" w:after="80"/>
      </w:pPr>
      <w:r>
        <w:rPr>
          <w:rFonts w:ascii="Arial" w:cs="Arial" w:eastAsia="Arial" w:hAnsi="Arial"/>
          <w:sz w:val="20"/>
          <w:szCs w:val="20"/>
        </w:rPr>
        <w:t xml:space="preserve">Following the delivery of the preliminary findings report on February 6, 2026, DemoCloud's DevOps team implemented all five remediations. A re-audit was conducted on February 14, 2026, verifying closure of each finding. All five findings have been confirmed CLOSED.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200"/>
        <w:gridCol w:w="1200"/>
        <w:gridCol w:w="1400"/>
        <w:gridCol w:w="20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Finding</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Initial Status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Re-audit Status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Re-audit Date</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Validator 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Public S3 Bucket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OPEN / 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CLOSED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75623"/>
                <w:sz w:val="18"/>
                <w:szCs w:val="18"/>
              </w:rPr>
              <w:t xml:space="preserve">Feb 10, 2026</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ACL set to private; BlockPublicAccess enabled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F-002</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Root MFA Missing</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E26B0A"/>
                <w:sz w:val="18"/>
                <w:szCs w:val="18"/>
              </w:rPr>
              <w:t xml:space="preserve">OPEN / High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CLOSED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375623"/>
                <w:sz w:val="18"/>
                <w:szCs w:val="18"/>
              </w:rPr>
              <w:t xml:space="preserve">Feb 11, 2026</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Virtual MFA device activated on root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IAM Overprivilege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26B0A"/>
                <w:sz w:val="18"/>
                <w:szCs w:val="18"/>
              </w:rPr>
              <w:t xml:space="preserve">OPEN / 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CLOSED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75623"/>
                <w:sz w:val="18"/>
                <w:szCs w:val="18"/>
              </w:rPr>
              <w:t xml:space="preserve">Feb 12, 2026</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Policy scoped to specific bucket ARN</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F-004</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CloudTrail Gaps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7F6000"/>
                <w:sz w:val="18"/>
                <w:szCs w:val="18"/>
              </w:rPr>
              <w:t xml:space="preserve">OPEN / Medium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CLOSED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375623"/>
                <w:sz w:val="18"/>
                <w:szCs w:val="18"/>
              </w:rPr>
              <w:t xml:space="preserve">Feb 12, 2026</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Trail enabled in all 3 active regions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F-005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SSH 0.0.0.0/0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75623"/>
                <w:sz w:val="18"/>
                <w:szCs w:val="18"/>
              </w:rPr>
              <w:t xml:space="preserve">OPEN / 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CLOSED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75623"/>
                <w:sz w:val="18"/>
                <w:szCs w:val="18"/>
              </w:rPr>
              <w:t xml:space="preserve">Feb 13, 2026</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SSH restricted to bastion host /32 CIDR</w:t>
            </w:r>
          </w:p>
        </w:tc>
      </w:tr>
    </w:tbl>
    <w:p>
      <w:pPr>
        <w:spacing w:before="60" w:after="60"/>
      </w:pPr>
      <w:r>
        <w:t xml:space="preserve"/>
      </w:r>
    </w:p>
    <w:p>
      <w:pPr>
        <w:pStyle w:val="Heading2"/>
        <w:spacing w:before="240" w:after="80"/>
      </w:pPr>
      <w:r>
        <w:rPr>
          <w:rFonts w:ascii="Arial" w:cs="Arial" w:eastAsia="Arial" w:hAnsi="Arial"/>
          <w:b/>
          <w:bCs/>
          <w:color w:val="2E75B6"/>
          <w:sz w:val="24"/>
          <w:szCs w:val="24"/>
        </w:rPr>
        <w:t xml:space="preserve">5.1 Detailed Re-audit Observations</w:t>
      </w:r>
    </w:p>
    <w:p>
      <w:pPr>
        <w:pStyle w:val="Heading3"/>
        <w:spacing w:before="180" w:after="60"/>
      </w:pPr>
      <w:r>
        <w:rPr>
          <w:rFonts w:ascii="Arial" w:cs="Arial" w:eastAsia="Arial" w:hAnsi="Arial"/>
          <w:b/>
          <w:bCs/>
          <w:color w:val="1F3864"/>
          <w:sz w:val="22"/>
          <w:szCs w:val="22"/>
        </w:rPr>
        <w:t xml:space="preserve">F-001 – Public S3 Bucket (Re-audited Feb 10, 2026)</w:t>
      </w:r>
    </w:p>
    <w:p>
      <w:pPr>
        <w:spacing w:before="60" w:after="80"/>
      </w:pPr>
      <w:r>
        <w:rPr>
          <w:rFonts w:ascii="Arial" w:cs="Arial" w:eastAsia="Arial" w:hAnsi="Arial"/>
          <w:sz w:val="20"/>
          <w:szCs w:val="20"/>
        </w:rPr>
        <w:t xml:space="preserve">Re-executed the get-bucket-acl and get-public-access-block commands against demoapp-bucket. All four BlockPublicAccess flags are now set to true. The ACL no longer contains any AllUsers or AuthenticatedUsers grants. The config/app-config.json file has been deleted and credentials were confirmed rotated (verified by DemoCloud's engineering lead, Priya Sharma).</w:t>
      </w:r>
    </w:p>
    <w:p>
      <w:pPr>
        <w:shd w:fill="F2F2F2" w:val="clear"/>
        <w:spacing w:before="40" w:after="40"/>
        <w:ind w:left="360"/>
      </w:pPr>
      <w:r>
        <w:rPr>
          <w:rFonts w:ascii="Courier New" w:cs="Courier New" w:eastAsia="Courier New" w:hAnsi="Courier New"/>
          <w:color w:val="1F3864"/>
          <w:sz w:val="18"/>
          <w:szCs w:val="18"/>
        </w:rPr>
        <w:t xml:space="preserve">$ aws s3api get-public-access-block --bucket demoapp-bucket</w:t>
      </w:r>
    </w:p>
    <w:p>
      <w:pPr>
        <w:shd w:fill="F2F2F2" w:val="clear"/>
        <w:spacing w:before="40" w:after="40"/>
        <w:ind w:left="360"/>
      </w:pPr>
      <w:r>
        <w:rPr>
          <w:rFonts w:ascii="Courier New" w:cs="Courier New" w:eastAsia="Courier New" w:hAnsi="Courier New"/>
          <w:color w:val="1F3864"/>
          <w:sz w:val="18"/>
          <w:szCs w:val="18"/>
        </w:rPr>
        <w:t xml:space="preserve">{"PublicAccessBlockConfiguration":{"BlockPublicAcls":true,"IgnorePublicAcls":true,</w:t>
      </w:r>
    </w:p>
    <w:p>
      <w:pPr>
        <w:shd w:fill="F2F2F2" w:val="clear"/>
        <w:spacing w:before="40" w:after="40"/>
        <w:ind w:left="360"/>
      </w:pPr>
      <w:r>
        <w:rPr>
          <w:rFonts w:ascii="Courier New" w:cs="Courier New" w:eastAsia="Courier New" w:hAnsi="Courier New"/>
          <w:color w:val="1F3864"/>
          <w:sz w:val="18"/>
          <w:szCs w:val="18"/>
        </w:rPr>
        <w:t xml:space="preserve"> "BlockPublicPolicy":true,"RestrictPublicBuckets":true}}</w:t>
      </w:r>
    </w:p>
    <w:p>
      <w:pPr>
        <w:spacing w:before="60" w:after="60"/>
      </w:pPr>
      <w:r>
        <w:t xml:space="preserve"/>
      </w:r>
    </w:p>
    <w:p>
      <w:pPr>
        <w:pStyle w:val="Heading3"/>
        <w:spacing w:before="180" w:after="60"/>
      </w:pPr>
      <w:r>
        <w:rPr>
          <w:rFonts w:ascii="Arial" w:cs="Arial" w:eastAsia="Arial" w:hAnsi="Arial"/>
          <w:b/>
          <w:bCs/>
          <w:color w:val="1F3864"/>
          <w:sz w:val="22"/>
          <w:szCs w:val="22"/>
        </w:rPr>
        <w:t xml:space="preserve">F-002 – Root MFA (Re-audited Feb 11, 2026)</w:t>
      </w:r>
    </w:p>
    <w:p>
      <w:pPr>
        <w:spacing w:before="60" w:after="80"/>
      </w:pPr>
      <w:r>
        <w:rPr>
          <w:rFonts w:ascii="Arial" w:cs="Arial" w:eastAsia="Arial" w:hAnsi="Arial"/>
          <w:sz w:val="20"/>
          <w:szCs w:val="20"/>
        </w:rPr>
        <w:t xml:space="preserve">Re-generated the IAM credential report. The mfa_active field for root now shows true. DemoCloud confirmed a virtual MFA device (Google Authenticator) was enrolled on February 11, 2026.</w:t>
      </w:r>
    </w:p>
    <w:p>
      <w:pPr>
        <w:shd w:fill="F2F2F2" w:val="clear"/>
        <w:spacing w:before="40" w:after="40"/>
        <w:ind w:left="360"/>
      </w:pPr>
      <w:r>
        <w:rPr>
          <w:rFonts w:ascii="Courier New" w:cs="Courier New" w:eastAsia="Courier New" w:hAnsi="Courier New"/>
          <w:color w:val="1F3864"/>
          <w:sz w:val="18"/>
          <w:szCs w:val="18"/>
        </w:rPr>
        <w:t xml:space="preserve">$ aws iam get-account-summary | grep AccountMFAEnabled</w:t>
      </w:r>
    </w:p>
    <w:p>
      <w:pPr>
        <w:shd w:fill="F2F2F2" w:val="clear"/>
        <w:spacing w:before="40" w:after="40"/>
        <w:ind w:left="360"/>
      </w:pPr>
      <w:r>
        <w:rPr>
          <w:rFonts w:ascii="Courier New" w:cs="Courier New" w:eastAsia="Courier New" w:hAnsi="Courier New"/>
          <w:color w:val="1F3864"/>
          <w:sz w:val="18"/>
          <w:szCs w:val="18"/>
        </w:rPr>
        <w:t xml:space="preserve">"AccountMFAEnabled": 1</w:t>
      </w:r>
    </w:p>
    <w:p>
      <w:pPr>
        <w:spacing w:before="60" w:after="60"/>
      </w:pPr>
      <w:r>
        <w:t xml:space="preserve"/>
      </w:r>
    </w:p>
    <w:p>
      <w:pPr>
        <w:pStyle w:val="Heading3"/>
        <w:spacing w:before="180" w:after="60"/>
      </w:pPr>
      <w:r>
        <w:rPr>
          <w:rFonts w:ascii="Arial" w:cs="Arial" w:eastAsia="Arial" w:hAnsi="Arial"/>
          <w:b/>
          <w:bCs/>
          <w:color w:val="1F3864"/>
          <w:sz w:val="22"/>
          <w:szCs w:val="22"/>
        </w:rPr>
        <w:t xml:space="preserve">F-003 – IAM Overprivilege (Re-audited Feb 12, 2026)</w:t>
      </w:r>
    </w:p>
    <w:p>
      <w:pPr>
        <w:spacing w:before="60" w:after="80"/>
      </w:pPr>
      <w:r>
        <w:rPr>
          <w:rFonts w:ascii="Arial" w:cs="Arial" w:eastAsia="Arial" w:hAnsi="Arial"/>
          <w:sz w:val="20"/>
          <w:szCs w:val="20"/>
        </w:rPr>
        <w:t xml:space="preserve">The OverlyPermissiveS3Policy inline policy was deleted. A new managed policy DemoApp-S3-LeastPrivilege was confirmed attached to AdminUser, granting only s3:GetObject, s3:PutObject, and s3:DeleteObject on arn:aws:s3:::demoapp-bucket/*.</w:t>
      </w:r>
    </w:p>
    <w:p>
      <w:pPr>
        <w:shd w:fill="F2F2F2" w:val="clear"/>
        <w:spacing w:before="40" w:after="40"/>
        <w:ind w:left="360"/>
      </w:pPr>
      <w:r>
        <w:rPr>
          <w:rFonts w:ascii="Courier New" w:cs="Courier New" w:eastAsia="Courier New" w:hAnsi="Courier New"/>
          <w:color w:val="1F3864"/>
          <w:sz w:val="18"/>
          <w:szCs w:val="18"/>
        </w:rPr>
        <w:t xml:space="preserve">$ aws iam get-user-policy --user-name AdminUser --policy-name OverlyPermissiveS3Policy</w:t>
      </w:r>
    </w:p>
    <w:p>
      <w:pPr>
        <w:shd w:fill="F2F2F2" w:val="clear"/>
        <w:spacing w:before="40" w:after="40"/>
        <w:ind w:left="360"/>
      </w:pPr>
      <w:r>
        <w:rPr>
          <w:rFonts w:ascii="Courier New" w:cs="Courier New" w:eastAsia="Courier New" w:hAnsi="Courier New"/>
          <w:color w:val="1F3864"/>
          <w:sz w:val="18"/>
          <w:szCs w:val="18"/>
        </w:rPr>
        <w:t xml:space="preserve">Error: NoSuchEntityException – Policy not found (EXPECTED – policy deleted)</w:t>
      </w:r>
    </w:p>
    <w:p>
      <w:pPr>
        <w:spacing w:before="60" w:after="60"/>
      </w:pPr>
      <w:r>
        <w:t xml:space="preserve"/>
      </w:r>
    </w:p>
    <w:p>
      <w:pPr>
        <w:pStyle w:val="Heading3"/>
        <w:spacing w:before="180" w:after="60"/>
      </w:pPr>
      <w:r>
        <w:rPr>
          <w:rFonts w:ascii="Arial" w:cs="Arial" w:eastAsia="Arial" w:hAnsi="Arial"/>
          <w:b/>
          <w:bCs/>
          <w:color w:val="1F3864"/>
          <w:sz w:val="22"/>
          <w:szCs w:val="22"/>
        </w:rPr>
        <w:t xml:space="preserve">F-004 – CloudTrail (Re-audited Feb 12, 2026)</w:t>
      </w:r>
    </w:p>
    <w:p>
      <w:pPr>
        <w:spacing w:before="60" w:after="80"/>
      </w:pPr>
      <w:r>
        <w:rPr>
          <w:rFonts w:ascii="Arial" w:cs="Arial" w:eastAsia="Arial" w:hAnsi="Arial"/>
          <w:sz w:val="20"/>
          <w:szCs w:val="20"/>
        </w:rPr>
        <w:t xml:space="preserve">The demoapp-trail was updated to IsMultiRegionTrail: true. Trail status confirmed as IsLogging: true in all three regions.</w:t>
      </w:r>
    </w:p>
    <w:p>
      <w:pPr>
        <w:shd w:fill="F2F2F2" w:val="clear"/>
        <w:spacing w:before="40" w:after="40"/>
        <w:ind w:left="360"/>
      </w:pPr>
      <w:r>
        <w:rPr>
          <w:rFonts w:ascii="Courier New" w:cs="Courier New" w:eastAsia="Courier New" w:hAnsi="Courier New"/>
          <w:color w:val="1F3864"/>
          <w:sz w:val="18"/>
          <w:szCs w:val="18"/>
        </w:rPr>
        <w:t xml:space="preserve">$ aws cloudtrail describe-trails | grep IsMultiRegionTrail</w:t>
      </w:r>
    </w:p>
    <w:p>
      <w:pPr>
        <w:shd w:fill="F2F2F2" w:val="clear"/>
        <w:spacing w:before="40" w:after="40"/>
        <w:ind w:left="360"/>
      </w:pPr>
      <w:r>
        <w:rPr>
          <w:rFonts w:ascii="Courier New" w:cs="Courier New" w:eastAsia="Courier New" w:hAnsi="Courier New"/>
          <w:color w:val="1F3864"/>
          <w:sz w:val="18"/>
          <w:szCs w:val="18"/>
        </w:rPr>
        <w:t xml:space="preserve">"IsMultiRegionTrail": true</w:t>
      </w:r>
    </w:p>
    <w:p>
      <w:pPr>
        <w:spacing w:before="60" w:after="60"/>
      </w:pPr>
      <w:r>
        <w:t xml:space="preserve"/>
      </w:r>
    </w:p>
    <w:p>
      <w:pPr>
        <w:pStyle w:val="Heading3"/>
        <w:spacing w:before="180" w:after="60"/>
      </w:pPr>
      <w:r>
        <w:rPr>
          <w:rFonts w:ascii="Arial" w:cs="Arial" w:eastAsia="Arial" w:hAnsi="Arial"/>
          <w:b/>
          <w:bCs/>
          <w:color w:val="1F3864"/>
          <w:sz w:val="22"/>
          <w:szCs w:val="22"/>
        </w:rPr>
        <w:t xml:space="preserve">F-005 – Security Group SSH (Re-audited Feb 13, 2026)</w:t>
      </w:r>
    </w:p>
    <w:p>
      <w:pPr>
        <w:spacing w:before="60" w:after="80"/>
      </w:pPr>
      <w:r>
        <w:rPr>
          <w:rFonts w:ascii="Arial" w:cs="Arial" w:eastAsia="Arial" w:hAnsi="Arial"/>
          <w:sz w:val="20"/>
          <w:szCs w:val="20"/>
        </w:rPr>
        <w:t xml:space="preserve">The 0.0.0.0/0 and ::/0 SSH ingress rules were revoked. SSH access is now restricted to 203.0.113.45/32 (DemoCloud's corporate VPN egress IP). Confirmed via:</w:t>
      </w:r>
    </w:p>
    <w:p>
      <w:pPr>
        <w:shd w:fill="F2F2F2" w:val="clear"/>
        <w:spacing w:before="40" w:after="40"/>
        <w:ind w:left="360"/>
      </w:pPr>
      <w:r>
        <w:rPr>
          <w:rFonts w:ascii="Courier New" w:cs="Courier New" w:eastAsia="Courier New" w:hAnsi="Courier New"/>
          <w:color w:val="1F3864"/>
          <w:sz w:val="18"/>
          <w:szCs w:val="18"/>
        </w:rPr>
        <w:t xml:space="preserve">$ aws ec2 describe-security-groups --group-ids sg-0a3f9c7b2d1e4f8a0</w:t>
      </w:r>
    </w:p>
    <w:p>
      <w:pPr>
        <w:shd w:fill="F2F2F2" w:val="clear"/>
        <w:spacing w:before="40" w:after="40"/>
        <w:ind w:left="360"/>
      </w:pPr>
      <w:r>
        <w:rPr>
          <w:rFonts w:ascii="Courier New" w:cs="Courier New" w:eastAsia="Courier New" w:hAnsi="Courier New"/>
          <w:color w:val="1F3864"/>
          <w:sz w:val="18"/>
          <w:szCs w:val="18"/>
        </w:rPr>
        <w:t xml:space="preserve">IpRanges: [{ CidrIp: '203.0.113.45/32', Description: 'DemoCloud Corp VPN' }]</w:t>
      </w:r>
    </w:p>
    <w:p>
      <w:pPr>
        <w:spacing w:before="60" w:after="60"/>
      </w:pPr>
      <w:r>
        <w:t xml:space="preserve"/>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6. Appendices</w:t>
      </w:r>
    </w:p>
    <w:p>
      <w:pPr>
        <w:pStyle w:val="Heading2"/>
        <w:spacing w:before="240" w:after="80"/>
      </w:pPr>
      <w:r>
        <w:rPr>
          <w:rFonts w:ascii="Arial" w:cs="Arial" w:eastAsia="Arial" w:hAnsi="Arial"/>
          <w:b/>
          <w:bCs/>
          <w:color w:val="2E75B6"/>
          <w:sz w:val="24"/>
          <w:szCs w:val="24"/>
        </w:rPr>
        <w:t xml:space="preserve">Appendix A – Full CLI Command Reference</w:t>
      </w:r>
    </w:p>
    <w:p>
      <w:pPr>
        <w:spacing w:before="60" w:after="80"/>
      </w:pPr>
      <w:r>
        <w:rPr>
          <w:rFonts w:ascii="Arial" w:cs="Arial" w:eastAsia="Arial" w:hAnsi="Arial"/>
          <w:sz w:val="20"/>
          <w:szCs w:val="20"/>
        </w:rPr>
        <w:t xml:space="preserve">The following commands were used during the audit. All were executed with read-only permissions using the AuditReadOnlyRole (arn:aws:iam::482177369043:role/AuditReadOnlyRole).</w:t>
      </w:r>
    </w:p>
    <w:p>
      <w:pPr>
        <w:spacing w:before="60" w:after="60"/>
      </w:pPr>
      <w:r>
        <w:t xml:space="preserve"/>
      </w:r>
    </w:p>
    <w:p>
      <w:pPr>
        <w:spacing w:before="60" w:after="80"/>
      </w:pPr>
      <w:r>
        <w:rPr>
          <w:rFonts w:ascii="Arial" w:cs="Arial" w:eastAsia="Arial" w:hAnsi="Arial"/>
          <w:b/>
          <w:bCs/>
          <w:sz w:val="20"/>
          <w:szCs w:val="20"/>
        </w:rPr>
        <w:t xml:space="preserve">IAM Commands</w:t>
      </w:r>
    </w:p>
    <w:p>
      <w:pPr>
        <w:shd w:fill="F2F2F2" w:val="clear"/>
        <w:spacing w:before="40" w:after="40"/>
        <w:ind w:left="360"/>
      </w:pPr>
      <w:r>
        <w:rPr>
          <w:rFonts w:ascii="Courier New" w:cs="Courier New" w:eastAsia="Courier New" w:hAnsi="Courier New"/>
          <w:color w:val="1F3864"/>
          <w:sz w:val="18"/>
          <w:szCs w:val="18"/>
        </w:rPr>
        <w:t xml:space="preserve">aws iam generate-credential-report</w:t>
      </w:r>
    </w:p>
    <w:p>
      <w:pPr>
        <w:shd w:fill="F2F2F2" w:val="clear"/>
        <w:spacing w:before="40" w:after="40"/>
        <w:ind w:left="360"/>
      </w:pPr>
      <w:r>
        <w:rPr>
          <w:rFonts w:ascii="Courier New" w:cs="Courier New" w:eastAsia="Courier New" w:hAnsi="Courier New"/>
          <w:color w:val="1F3864"/>
          <w:sz w:val="18"/>
          <w:szCs w:val="18"/>
        </w:rPr>
        <w:t xml:space="preserve">aws iam get-credential-report</w:t>
      </w:r>
    </w:p>
    <w:p>
      <w:pPr>
        <w:shd w:fill="F2F2F2" w:val="clear"/>
        <w:spacing w:before="40" w:after="40"/>
        <w:ind w:left="360"/>
      </w:pPr>
      <w:r>
        <w:rPr>
          <w:rFonts w:ascii="Courier New" w:cs="Courier New" w:eastAsia="Courier New" w:hAnsi="Courier New"/>
          <w:color w:val="1F3864"/>
          <w:sz w:val="18"/>
          <w:szCs w:val="18"/>
        </w:rPr>
        <w:t xml:space="preserve">aws iam list-users</w:t>
      </w:r>
    </w:p>
    <w:p>
      <w:pPr>
        <w:shd w:fill="F2F2F2" w:val="clear"/>
        <w:spacing w:before="40" w:after="40"/>
        <w:ind w:left="360"/>
      </w:pPr>
      <w:r>
        <w:rPr>
          <w:rFonts w:ascii="Courier New" w:cs="Courier New" w:eastAsia="Courier New" w:hAnsi="Courier New"/>
          <w:color w:val="1F3864"/>
          <w:sz w:val="18"/>
          <w:szCs w:val="18"/>
        </w:rPr>
        <w:t xml:space="preserve">aws iam list-attached-user-policies --user-name &lt;user&gt;</w:t>
      </w:r>
    </w:p>
    <w:p>
      <w:pPr>
        <w:shd w:fill="F2F2F2" w:val="clear"/>
        <w:spacing w:before="40" w:after="40"/>
        <w:ind w:left="360"/>
      </w:pPr>
      <w:r>
        <w:rPr>
          <w:rFonts w:ascii="Courier New" w:cs="Courier New" w:eastAsia="Courier New" w:hAnsi="Courier New"/>
          <w:color w:val="1F3864"/>
          <w:sz w:val="18"/>
          <w:szCs w:val="18"/>
        </w:rPr>
        <w:t xml:space="preserve">aws iam list-user-policies --user-name &lt;user&gt;</w:t>
      </w:r>
    </w:p>
    <w:p>
      <w:pPr>
        <w:shd w:fill="F2F2F2" w:val="clear"/>
        <w:spacing w:before="40" w:after="40"/>
        <w:ind w:left="360"/>
      </w:pPr>
      <w:r>
        <w:rPr>
          <w:rFonts w:ascii="Courier New" w:cs="Courier New" w:eastAsia="Courier New" w:hAnsi="Courier New"/>
          <w:color w:val="1F3864"/>
          <w:sz w:val="18"/>
          <w:szCs w:val="18"/>
        </w:rPr>
        <w:t xml:space="preserve">aws iam get-user-policy --user-name &lt;user&gt; --policy-name &lt;policy&gt;</w:t>
      </w:r>
    </w:p>
    <w:p>
      <w:pPr>
        <w:shd w:fill="F2F2F2" w:val="clear"/>
        <w:spacing w:before="40" w:after="40"/>
        <w:ind w:left="360"/>
      </w:pPr>
      <w:r>
        <w:rPr>
          <w:rFonts w:ascii="Courier New" w:cs="Courier New" w:eastAsia="Courier New" w:hAnsi="Courier New"/>
          <w:color w:val="1F3864"/>
          <w:sz w:val="18"/>
          <w:szCs w:val="18"/>
        </w:rPr>
        <w:t xml:space="preserve">aws iam get-account-summary</w:t>
      </w:r>
    </w:p>
    <w:p>
      <w:pPr>
        <w:shd w:fill="F2F2F2" w:val="clear"/>
        <w:spacing w:before="40" w:after="40"/>
        <w:ind w:left="360"/>
      </w:pPr>
      <w:r>
        <w:rPr>
          <w:rFonts w:ascii="Courier New" w:cs="Courier New" w:eastAsia="Courier New" w:hAnsi="Courier New"/>
          <w:color w:val="1F3864"/>
          <w:sz w:val="18"/>
          <w:szCs w:val="18"/>
        </w:rPr>
        <w:t xml:space="preserve">aws iam get-account-password-policy</w:t>
      </w:r>
    </w:p>
    <w:p>
      <w:pPr>
        <w:spacing w:before="60" w:after="60"/>
      </w:pPr>
      <w:r>
        <w:t xml:space="preserve"/>
      </w:r>
    </w:p>
    <w:p>
      <w:pPr>
        <w:spacing w:before="60" w:after="80"/>
      </w:pPr>
      <w:r>
        <w:rPr>
          <w:rFonts w:ascii="Arial" w:cs="Arial" w:eastAsia="Arial" w:hAnsi="Arial"/>
          <w:b/>
          <w:bCs/>
          <w:sz w:val="20"/>
          <w:szCs w:val="20"/>
        </w:rPr>
        <w:t xml:space="preserve">S3 Commands</w:t>
      </w:r>
    </w:p>
    <w:p>
      <w:pPr>
        <w:shd w:fill="F2F2F2" w:val="clear"/>
        <w:spacing w:before="40" w:after="40"/>
        <w:ind w:left="360"/>
      </w:pPr>
      <w:r>
        <w:rPr>
          <w:rFonts w:ascii="Courier New" w:cs="Courier New" w:eastAsia="Courier New" w:hAnsi="Courier New"/>
          <w:color w:val="1F3864"/>
          <w:sz w:val="18"/>
          <w:szCs w:val="18"/>
        </w:rPr>
        <w:t xml:space="preserve">aws s3api list-buckets</w:t>
      </w:r>
    </w:p>
    <w:p>
      <w:pPr>
        <w:shd w:fill="F2F2F2" w:val="clear"/>
        <w:spacing w:before="40" w:after="40"/>
        <w:ind w:left="360"/>
      </w:pPr>
      <w:r>
        <w:rPr>
          <w:rFonts w:ascii="Courier New" w:cs="Courier New" w:eastAsia="Courier New" w:hAnsi="Courier New"/>
          <w:color w:val="1F3864"/>
          <w:sz w:val="18"/>
          <w:szCs w:val="18"/>
        </w:rPr>
        <w:t xml:space="preserve">aws s3api get-bucket-acl --bucket &lt;bucket-name&gt;</w:t>
      </w:r>
    </w:p>
    <w:p>
      <w:pPr>
        <w:shd w:fill="F2F2F2" w:val="clear"/>
        <w:spacing w:before="40" w:after="40"/>
        <w:ind w:left="360"/>
      </w:pPr>
      <w:r>
        <w:rPr>
          <w:rFonts w:ascii="Courier New" w:cs="Courier New" w:eastAsia="Courier New" w:hAnsi="Courier New"/>
          <w:color w:val="1F3864"/>
          <w:sz w:val="18"/>
          <w:szCs w:val="18"/>
        </w:rPr>
        <w:t xml:space="preserve">aws s3api get-public-access-block --bucket &lt;bucket-name&gt;</w:t>
      </w:r>
    </w:p>
    <w:p>
      <w:pPr>
        <w:shd w:fill="F2F2F2" w:val="clear"/>
        <w:spacing w:before="40" w:after="40"/>
        <w:ind w:left="360"/>
      </w:pPr>
      <w:r>
        <w:rPr>
          <w:rFonts w:ascii="Courier New" w:cs="Courier New" w:eastAsia="Courier New" w:hAnsi="Courier New"/>
          <w:color w:val="1F3864"/>
          <w:sz w:val="18"/>
          <w:szCs w:val="18"/>
        </w:rPr>
        <w:t xml:space="preserve">aws s3api get-bucket-policy --bucket &lt;bucket-name&gt;</w:t>
      </w:r>
    </w:p>
    <w:p>
      <w:pPr>
        <w:shd w:fill="F2F2F2" w:val="clear"/>
        <w:spacing w:before="40" w:after="40"/>
        <w:ind w:left="360"/>
      </w:pPr>
      <w:r>
        <w:rPr>
          <w:rFonts w:ascii="Courier New" w:cs="Courier New" w:eastAsia="Courier New" w:hAnsi="Courier New"/>
          <w:color w:val="1F3864"/>
          <w:sz w:val="18"/>
          <w:szCs w:val="18"/>
        </w:rPr>
        <w:t xml:space="preserve">aws s3api get-bucket-encryption --bucket &lt;bucket-name&gt;</w:t>
      </w:r>
    </w:p>
    <w:p>
      <w:pPr>
        <w:shd w:fill="F2F2F2" w:val="clear"/>
        <w:spacing w:before="40" w:after="40"/>
        <w:ind w:left="360"/>
      </w:pPr>
      <w:r>
        <w:rPr>
          <w:rFonts w:ascii="Courier New" w:cs="Courier New" w:eastAsia="Courier New" w:hAnsi="Courier New"/>
          <w:color w:val="1F3864"/>
          <w:sz w:val="18"/>
          <w:szCs w:val="18"/>
        </w:rPr>
        <w:t xml:space="preserve">aws s3api get-bucket-versioning --bucket &lt;bucket-name&gt;</w:t>
      </w:r>
    </w:p>
    <w:p>
      <w:pPr>
        <w:spacing w:before="60" w:after="60"/>
      </w:pPr>
      <w:r>
        <w:t xml:space="preserve"/>
      </w:r>
    </w:p>
    <w:p>
      <w:pPr>
        <w:spacing w:before="60" w:after="80"/>
      </w:pPr>
      <w:r>
        <w:rPr>
          <w:rFonts w:ascii="Arial" w:cs="Arial" w:eastAsia="Arial" w:hAnsi="Arial"/>
          <w:b/>
          <w:bCs/>
          <w:sz w:val="20"/>
          <w:szCs w:val="20"/>
        </w:rPr>
        <w:t xml:space="preserve">CloudTrail Commands</w:t>
      </w:r>
    </w:p>
    <w:p>
      <w:pPr>
        <w:shd w:fill="F2F2F2" w:val="clear"/>
        <w:spacing w:before="40" w:after="40"/>
        <w:ind w:left="360"/>
      </w:pPr>
      <w:r>
        <w:rPr>
          <w:rFonts w:ascii="Courier New" w:cs="Courier New" w:eastAsia="Courier New" w:hAnsi="Courier New"/>
          <w:color w:val="1F3864"/>
          <w:sz w:val="18"/>
          <w:szCs w:val="18"/>
        </w:rPr>
        <w:t xml:space="preserve">aws cloudtrail describe-trails --include-shadow-trails</w:t>
      </w:r>
    </w:p>
    <w:p>
      <w:pPr>
        <w:shd w:fill="F2F2F2" w:val="clear"/>
        <w:spacing w:before="40" w:after="40"/>
        <w:ind w:left="360"/>
      </w:pPr>
      <w:r>
        <w:rPr>
          <w:rFonts w:ascii="Courier New" w:cs="Courier New" w:eastAsia="Courier New" w:hAnsi="Courier New"/>
          <w:color w:val="1F3864"/>
          <w:sz w:val="18"/>
          <w:szCs w:val="18"/>
        </w:rPr>
        <w:t xml:space="preserve">aws cloudtrail get-trail-status --name &lt;trail-name&gt;</w:t>
      </w:r>
    </w:p>
    <w:p>
      <w:pPr>
        <w:shd w:fill="F2F2F2" w:val="clear"/>
        <w:spacing w:before="40" w:after="40"/>
        <w:ind w:left="360"/>
      </w:pPr>
      <w:r>
        <w:rPr>
          <w:rFonts w:ascii="Courier New" w:cs="Courier New" w:eastAsia="Courier New" w:hAnsi="Courier New"/>
          <w:color w:val="1F3864"/>
          <w:sz w:val="18"/>
          <w:szCs w:val="18"/>
        </w:rPr>
        <w:t xml:space="preserve">aws cloudtrail get-event-selectors --trail-name &lt;trail-name&gt;</w:t>
      </w:r>
    </w:p>
    <w:p>
      <w:pPr>
        <w:spacing w:before="60" w:after="60"/>
      </w:pPr>
      <w:r>
        <w:t xml:space="preserve"/>
      </w:r>
    </w:p>
    <w:p>
      <w:pPr>
        <w:spacing w:before="60" w:after="80"/>
      </w:pPr>
      <w:r>
        <w:rPr>
          <w:rFonts w:ascii="Arial" w:cs="Arial" w:eastAsia="Arial" w:hAnsi="Arial"/>
          <w:b/>
          <w:bCs/>
          <w:sz w:val="20"/>
          <w:szCs w:val="20"/>
        </w:rPr>
        <w:t xml:space="preserve">EC2 / Security Group Commands</w:t>
      </w:r>
    </w:p>
    <w:p>
      <w:pPr>
        <w:shd w:fill="F2F2F2" w:val="clear"/>
        <w:spacing w:before="40" w:after="40"/>
        <w:ind w:left="360"/>
      </w:pPr>
      <w:r>
        <w:rPr>
          <w:rFonts w:ascii="Courier New" w:cs="Courier New" w:eastAsia="Courier New" w:hAnsi="Courier New"/>
          <w:color w:val="1F3864"/>
          <w:sz w:val="18"/>
          <w:szCs w:val="18"/>
        </w:rPr>
        <w:t xml:space="preserve">aws ec2 describe-security-groups</w:t>
      </w:r>
    </w:p>
    <w:p>
      <w:pPr>
        <w:shd w:fill="F2F2F2" w:val="clear"/>
        <w:spacing w:before="40" w:after="40"/>
        <w:ind w:left="360"/>
      </w:pPr>
      <w:r>
        <w:rPr>
          <w:rFonts w:ascii="Courier New" w:cs="Courier New" w:eastAsia="Courier New" w:hAnsi="Courier New"/>
          <w:color w:val="1F3864"/>
          <w:sz w:val="18"/>
          <w:szCs w:val="18"/>
        </w:rPr>
        <w:t xml:space="preserve">aws ec2 describe-security-groups --filters Name=ip-permission.to-port,Values=22</w:t>
      </w:r>
    </w:p>
    <w:p>
      <w:pPr>
        <w:shd w:fill="F2F2F2" w:val="clear"/>
        <w:spacing w:before="40" w:after="40"/>
        <w:ind w:left="360"/>
      </w:pPr>
      <w:r>
        <w:rPr>
          <w:rFonts w:ascii="Courier New" w:cs="Courier New" w:eastAsia="Courier New" w:hAnsi="Courier New"/>
          <w:color w:val="1F3864"/>
          <w:sz w:val="18"/>
          <w:szCs w:val="18"/>
        </w:rPr>
        <w:t xml:space="preserve">aws ec2 describe-instances</w:t>
      </w:r>
    </w:p>
    <w:p>
      <w:pPr>
        <w:spacing w:before="60" w:after="60"/>
      </w:pPr>
      <w:r>
        <w:t xml:space="preserve"/>
      </w:r>
    </w:p>
    <w:p>
      <w:pPr>
        <w:pStyle w:val="Heading2"/>
        <w:spacing w:before="240" w:after="80"/>
      </w:pPr>
      <w:r>
        <w:rPr>
          <w:rFonts w:ascii="Arial" w:cs="Arial" w:eastAsia="Arial" w:hAnsi="Arial"/>
          <w:b/>
          <w:bCs/>
          <w:color w:val="2E75B6"/>
          <w:sz w:val="24"/>
          <w:szCs w:val="24"/>
        </w:rPr>
        <w:t xml:space="preserve">Appendix B – Audit Tool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Tool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AWS CLI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v2.15.3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Primary enumeration and evidence collection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Prowler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v3.12.0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Automated CIS benchmark checks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Python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3.11.7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Custom enumeration scripts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boto3 (Python AWS SDK)</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1.34.14</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Programmatic AWS API access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jq</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1.7.1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JSON output parsing</w:t>
            </w:r>
          </w:p>
        </w:tc>
      </w:tr>
    </w:tbl>
    <w:p>
      <w:pPr>
        <w:spacing w:before="60" w:after="60"/>
      </w:pPr>
      <w:r>
        <w:t xml:space="preserve"/>
      </w:r>
    </w:p>
    <w:p>
      <w:pPr>
        <w:pStyle w:val="Heading2"/>
        <w:spacing w:before="240" w:after="80"/>
      </w:pPr>
      <w:r>
        <w:rPr>
          <w:rFonts w:ascii="Arial" w:cs="Arial" w:eastAsia="Arial" w:hAnsi="Arial"/>
          <w:b/>
          <w:bCs/>
          <w:color w:val="2E75B6"/>
          <w:sz w:val="24"/>
          <w:szCs w:val="24"/>
        </w:rPr>
        <w:t xml:space="preserve">Appendix C – Auditor Qualifications</w:t>
      </w:r>
    </w:p>
    <w:p>
      <w:pPr>
        <w:spacing w:before="60" w:after="80"/>
      </w:pPr>
      <w:r>
        <w:rPr>
          <w:rFonts w:ascii="Arial" w:cs="Arial" w:eastAsia="Arial" w:hAnsi="Arial"/>
          <w:sz w:val="20"/>
          <w:szCs w:val="20"/>
        </w:rPr>
        <w:t xml:space="preserve">Mihir Trivedi holds the following certifications relevant to this engagement:</w:t>
      </w:r>
    </w:p>
    <w:p>
      <w:pPr>
        <w:pStyle w:val="ListParagraph"/>
        <w:numPr>
          <w:ilvl w:val="0"/>
          <w:numId w:val="2"/>
        </w:numPr>
        <w:spacing w:before="40" w:after="40"/>
      </w:pPr>
      <w:r>
        <w:rPr>
          <w:rFonts w:ascii="Arial" w:cs="Arial" w:eastAsia="Arial" w:hAnsi="Arial"/>
          <w:sz w:val="20"/>
          <w:szCs w:val="20"/>
        </w:rPr>
        <w:t xml:space="preserve">AWS Certified Security – Specialty (SCS-C02)</w:t>
      </w:r>
    </w:p>
    <w:p>
      <w:pPr>
        <w:pStyle w:val="ListParagraph"/>
        <w:numPr>
          <w:ilvl w:val="0"/>
          <w:numId w:val="2"/>
        </w:numPr>
        <w:spacing w:before="40" w:after="40"/>
      </w:pPr>
      <w:r>
        <w:rPr>
          <w:rFonts w:ascii="Arial" w:cs="Arial" w:eastAsia="Arial" w:hAnsi="Arial"/>
          <w:sz w:val="20"/>
          <w:szCs w:val="20"/>
        </w:rPr>
        <w:t xml:space="preserve">AWS Certified Solutions Architect – Associate (SAA-C03)</w:t>
      </w:r>
    </w:p>
    <w:p>
      <w:pPr>
        <w:pStyle w:val="ListParagraph"/>
        <w:numPr>
          <w:ilvl w:val="0"/>
          <w:numId w:val="2"/>
        </w:numPr>
        <w:spacing w:before="40" w:after="40"/>
      </w:pPr>
      <w:r>
        <w:rPr>
          <w:rFonts w:ascii="Arial" w:cs="Arial" w:eastAsia="Arial" w:hAnsi="Arial"/>
          <w:sz w:val="20"/>
          <w:szCs w:val="20"/>
        </w:rPr>
        <w:t xml:space="preserve">Certified Information Systems Security Professional (CISSP) – In Progress</w:t>
      </w:r>
    </w:p>
    <w:p>
      <w:pPr>
        <w:pStyle w:val="ListParagraph"/>
        <w:numPr>
          <w:ilvl w:val="0"/>
          <w:numId w:val="2"/>
        </w:numPr>
        <w:spacing w:before="40" w:after="40"/>
      </w:pPr>
      <w:r>
        <w:rPr>
          <w:rFonts w:ascii="Arial" w:cs="Arial" w:eastAsia="Arial" w:hAnsi="Arial"/>
          <w:sz w:val="20"/>
          <w:szCs w:val="20"/>
        </w:rPr>
        <w:t xml:space="preserve">CIS SecureSuite Member – CIS AWS Benchmark training completed</w:t>
      </w:r>
    </w:p>
    <w:p>
      <w:pPr>
        <w:spacing w:before="60" w:after="60"/>
      </w:pPr>
      <w:r>
        <w:t xml:space="preserve"/>
      </w:r>
    </w:p>
    <w:p>
      <w:pPr>
        <w:spacing w:before="60" w:after="80"/>
      </w:pPr>
      <w:r>
        <w:rPr>
          <w:rFonts w:ascii="Arial" w:cs="Arial" w:eastAsia="Arial" w:hAnsi="Arial"/>
          <w:sz w:val="20"/>
          <w:szCs w:val="20"/>
        </w:rPr>
        <w:t xml:space="preserve">Mihir Trivedi is an independent Cloud Security Consultant with 4+ years of experience in AWS security assessments, cloud architecture reviews, and compliance auditing for early-stage startups and mid-market enterprises. This audit was conducted under a signed Statement of Work and Non-Disclosure Agreement dated January 15, 2026.</w:t>
      </w:r>
    </w:p>
    <w:p>
      <w:pPr>
        <w:spacing w:before="60" w:after="60"/>
      </w:pPr>
      <w:r>
        <w:t xml:space="preserve"/>
      </w:r>
    </w:p>
    <w:p>
      <w:pPr>
        <w:pBdr>
          <w:top w:val="single" w:color="2E75B6" w:sz="6" w:space="4"/>
        </w:pBdr>
        <w:spacing w:before="240" w:after="120"/>
      </w:pPr>
      <w:r>
        <w:rPr>
          <w:rFonts w:ascii="Arial" w:cs="Arial" w:eastAsia="Arial" w:hAnsi="Arial"/>
          <w:b/>
          <w:bCs/>
          <w:color w:val="666666"/>
          <w:sz w:val="18"/>
          <w:szCs w:val="18"/>
        </w:rPr>
        <w:t xml:space="preserve">END OF REPORT</w:t>
      </w:r>
    </w:p>
    <w:p>
      <w:r>
        <w:rPr>
          <w:rFonts w:ascii="Arial" w:cs="Arial" w:eastAsia="Arial" w:hAnsi="Arial"/>
          <w:color w:val="888888"/>
          <w:sz w:val="16"/>
          <w:szCs w:val="16"/>
        </w:rPr>
        <w:t xml:space="preserve">This report was prepared exclusively for DemoCloud, Inc. and is classified CONFIDENTIAL. Redistribution outside of DemoCloud without written consent from the auditor is prohibited.</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pPr>
    <w:r>
      <w:rPr>
        <w:rFonts w:ascii="Arial" w:cs="Arial" w:eastAsia="Arial" w:hAnsi="Arial"/>
        <w:color w:val="666666"/>
        <w:sz w:val="16"/>
        <w:szCs w:val="16"/>
      </w:rPr>
      <w:t xml:space="preserve">CIS AWS Foundations Benchmark v1.5.0 Level 1 Audit</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b/>
        <w:bCs/>
        <w:color w:val="1F3864"/>
        <w:sz w:val="16"/>
        <w:szCs w:val="16"/>
      </w:rPr>
      <w:t xml:space="preserve">DemoCloud AWS Security Audit Report – CONFIDENTIAL</w:t>
    </w:r>
    <w:r>
      <w:rPr>
        <w:rFonts w:ascii="Arial" w:cs="Arial" w:eastAsia="Arial" w:hAnsi="Arial"/>
        <w:sz w:val="16"/>
        <w:szCs w:val="16"/>
      </w:rPr>
      <w:t xml:space="preserve">	</w:t>
    </w:r>
    <w:r>
      <w:rPr>
        <w:rFonts w:ascii="Arial" w:cs="Arial" w:eastAsia="Arial" w:hAnsi="Arial"/>
        <w:color w:val="666666"/>
        <w:sz w:val="16"/>
        <w:szCs w:val="16"/>
      </w:rPr>
      <w:t xml:space="preserve">Prepared by Mihir Trivedi  |  February 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2026-03-14T22:43:10.575Z</dcterms:created>
  <dcterms:modified xsi:type="dcterms:W3CDTF">2026-03-14T22:43:10.576Z</dcterms:modified>
</cp:coreProperties>
</file>

<file path=docProps/custom.xml><?xml version="1.0" encoding="utf-8"?>
<Properties xmlns="http://schemas.openxmlformats.org/officeDocument/2006/custom-properties" xmlns:vt="http://schemas.openxmlformats.org/officeDocument/2006/docPropsVTypes"/>
</file>