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D71E" w14:textId="77777777" w:rsidR="003A2126" w:rsidRPr="003A2126" w:rsidRDefault="003A2126" w:rsidP="003A2126">
      <w:pPr>
        <w:rPr>
          <w:b/>
          <w:bCs/>
        </w:rPr>
      </w:pPr>
      <w:proofErr w:type="spellStart"/>
      <w:r w:rsidRPr="003A2126">
        <w:rPr>
          <w:b/>
          <w:bCs/>
        </w:rPr>
        <w:t>DE_AWS_CarePlusDataStores</w:t>
      </w:r>
      <w:proofErr w:type="spellEnd"/>
    </w:p>
    <w:p w14:paraId="0FD5BE3B" w14:textId="77777777" w:rsidR="003A2126" w:rsidRDefault="003A2126" w:rsidP="003A2126">
      <w:pPr>
        <w:rPr>
          <w:b/>
          <w:bCs/>
        </w:rPr>
      </w:pPr>
      <w:r w:rsidRPr="003A2126">
        <w:rPr>
          <w:b/>
          <w:bCs/>
        </w:rPr>
        <w:t>Data Engineering Pipeline for Analytics Consumption</w:t>
      </w:r>
    </w:p>
    <w:p w14:paraId="4473ACE2" w14:textId="77777777" w:rsidR="003A2126" w:rsidRDefault="003A2126" w:rsidP="003A2126">
      <w:pPr>
        <w:rPr>
          <w:b/>
          <w:bCs/>
        </w:rPr>
      </w:pPr>
    </w:p>
    <w:p w14:paraId="61E54472" w14:textId="78117084" w:rsidR="003A2126" w:rsidRPr="003A2126" w:rsidRDefault="00740B73" w:rsidP="003A21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166CE1" wp14:editId="30E8ADA0">
            <wp:extent cx="5816600" cy="1960880"/>
            <wp:effectExtent l="0" t="0" r="0" b="1270"/>
            <wp:docPr id="116552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3831" name="Picture 1165523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B674" w14:textId="77777777" w:rsidR="00D35FB4" w:rsidRDefault="00D35FB4" w:rsidP="00D35FB4">
      <w:pPr>
        <w:rPr>
          <w:b/>
          <w:bCs/>
        </w:rPr>
      </w:pPr>
    </w:p>
    <w:p w14:paraId="559D7A7C" w14:textId="5AE8643E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1. Introduction</w:t>
      </w:r>
    </w:p>
    <w:p w14:paraId="1570DA70" w14:textId="77777777" w:rsidR="00D35FB4" w:rsidRPr="00D35FB4" w:rsidRDefault="00D35FB4" w:rsidP="00D35FB4">
      <w:r w:rsidRPr="00D35FB4">
        <w:t xml:space="preserve">This pipeline architecture represents a </w:t>
      </w:r>
      <w:r w:rsidRPr="00D35FB4">
        <w:rPr>
          <w:b/>
          <w:bCs/>
        </w:rPr>
        <w:t>serverless data engineering workflow</w:t>
      </w:r>
      <w:r w:rsidRPr="00D35FB4">
        <w:t xml:space="preserve"> designed to demonstrate how raw operational data generated by a business system is ingested, processed, and prepared for analytical consumption. The architecture focuses on </w:t>
      </w:r>
      <w:r w:rsidRPr="00D35FB4">
        <w:rPr>
          <w:b/>
          <w:bCs/>
        </w:rPr>
        <w:t>data engineering fundamentals</w:t>
      </w:r>
      <w:r w:rsidRPr="00D35FB4">
        <w:t>, emphasizing ingestion, transformation, storage optimization, and analyst-ready delivery rather than business analytics or dashboards.</w:t>
      </w:r>
    </w:p>
    <w:p w14:paraId="2578CA0A" w14:textId="77777777" w:rsidR="00D35FB4" w:rsidRPr="00D35FB4" w:rsidRDefault="00D35FB4" w:rsidP="00D35FB4">
      <w:r w:rsidRPr="00D35FB4">
        <w:t xml:space="preserve">The design reflects real-world cloud constraints and highlights the separation between </w:t>
      </w:r>
      <w:r w:rsidRPr="00D35FB4">
        <w:rPr>
          <w:b/>
          <w:bCs/>
        </w:rPr>
        <w:t>data generation</w:t>
      </w:r>
      <w:r w:rsidRPr="00D35FB4">
        <w:t xml:space="preserve">, </w:t>
      </w:r>
      <w:r w:rsidRPr="00D35FB4">
        <w:rPr>
          <w:b/>
          <w:bCs/>
        </w:rPr>
        <w:t>data engineering</w:t>
      </w:r>
      <w:r w:rsidRPr="00D35FB4">
        <w:t xml:space="preserve">, and </w:t>
      </w:r>
      <w:r w:rsidRPr="00D35FB4">
        <w:rPr>
          <w:b/>
          <w:bCs/>
        </w:rPr>
        <w:t>data analysis layers</w:t>
      </w:r>
      <w:r w:rsidRPr="00D35FB4">
        <w:t>.</w:t>
      </w:r>
    </w:p>
    <w:p w14:paraId="25EBA2D3" w14:textId="77777777" w:rsidR="00D35FB4" w:rsidRPr="00D35FB4" w:rsidRDefault="00D35FB4" w:rsidP="00D35FB4">
      <w:r w:rsidRPr="00D35FB4">
        <w:pict w14:anchorId="08A4335D">
          <v:rect id="_x0000_i1091" style="width:0;height:1.5pt" o:hralign="center" o:hrstd="t" o:hr="t" fillcolor="#a0a0a0" stroked="f"/>
        </w:pict>
      </w:r>
    </w:p>
    <w:p w14:paraId="5BD22D2D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 xml:space="preserve">2. Source System: </w:t>
      </w:r>
      <w:proofErr w:type="spellStart"/>
      <w:r w:rsidRPr="00D35FB4">
        <w:rPr>
          <w:b/>
          <w:bCs/>
        </w:rPr>
        <w:t>CarePlus</w:t>
      </w:r>
      <w:proofErr w:type="spellEnd"/>
    </w:p>
    <w:p w14:paraId="291BFDDA" w14:textId="77777777" w:rsidR="00D35FB4" w:rsidRPr="00D35FB4" w:rsidRDefault="00D35FB4" w:rsidP="00D35FB4">
      <w:r w:rsidRPr="00D35FB4">
        <w:t xml:space="preserve">The </w:t>
      </w:r>
      <w:proofErr w:type="spellStart"/>
      <w:r w:rsidRPr="00D35FB4">
        <w:rPr>
          <w:b/>
          <w:bCs/>
        </w:rPr>
        <w:t>CarePlus</w:t>
      </w:r>
      <w:proofErr w:type="spellEnd"/>
      <w:r w:rsidRPr="00D35FB4">
        <w:rPr>
          <w:b/>
          <w:bCs/>
        </w:rPr>
        <w:t xml:space="preserve"> system</w:t>
      </w:r>
      <w:r w:rsidRPr="00D35FB4">
        <w:t xml:space="preserve"> acts as the primary source of data. It generates operational data as part of day-to-day business activities. Two distinct data streams originate from this system:</w:t>
      </w:r>
    </w:p>
    <w:p w14:paraId="31E65A41" w14:textId="77777777" w:rsidR="00D35FB4" w:rsidRPr="00D35FB4" w:rsidRDefault="00D35FB4" w:rsidP="00D35FB4">
      <w:pPr>
        <w:numPr>
          <w:ilvl w:val="0"/>
          <w:numId w:val="1"/>
        </w:numPr>
      </w:pPr>
      <w:r w:rsidRPr="00D35FB4">
        <w:rPr>
          <w:b/>
          <w:bCs/>
        </w:rPr>
        <w:t>Support Logs</w:t>
      </w:r>
      <w:r w:rsidRPr="00D35FB4">
        <w:br/>
        <w:t xml:space="preserve">These include system-generated logs capturing application </w:t>
      </w:r>
      <w:proofErr w:type="spellStart"/>
      <w:r w:rsidRPr="00D35FB4">
        <w:t>behavior</w:t>
      </w:r>
      <w:proofErr w:type="spellEnd"/>
      <w:r w:rsidRPr="00D35FB4">
        <w:t>, events, and operational information.</w:t>
      </w:r>
    </w:p>
    <w:p w14:paraId="6D214315" w14:textId="77777777" w:rsidR="00D35FB4" w:rsidRPr="00D35FB4" w:rsidRDefault="00D35FB4" w:rsidP="00D35FB4">
      <w:pPr>
        <w:numPr>
          <w:ilvl w:val="0"/>
          <w:numId w:val="1"/>
        </w:numPr>
      </w:pPr>
      <w:r w:rsidRPr="00D35FB4">
        <w:rPr>
          <w:b/>
          <w:bCs/>
        </w:rPr>
        <w:t>Support Tickets</w:t>
      </w:r>
      <w:r w:rsidRPr="00D35FB4">
        <w:br/>
        <w:t>These are structured, CSV-based records representing customer or operational support tickets.</w:t>
      </w:r>
    </w:p>
    <w:p w14:paraId="301763CE" w14:textId="77777777" w:rsidR="00D35FB4" w:rsidRPr="00D35FB4" w:rsidRDefault="00D35FB4" w:rsidP="00D35FB4">
      <w:r w:rsidRPr="00D35FB4">
        <w:t>Separating these two data types allows different processing strategies to be applied based on data characteristics.</w:t>
      </w:r>
    </w:p>
    <w:p w14:paraId="0C5CB453" w14:textId="77777777" w:rsidR="00D35FB4" w:rsidRPr="00D35FB4" w:rsidRDefault="00D35FB4" w:rsidP="00D35FB4">
      <w:r w:rsidRPr="00D35FB4">
        <w:pict w14:anchorId="1E532E9C">
          <v:rect id="_x0000_i1092" style="width:0;height:1.5pt" o:hralign="center" o:hrstd="t" o:hr="t" fillcolor="#a0a0a0" stroked="f"/>
        </w:pict>
      </w:r>
    </w:p>
    <w:p w14:paraId="5B7E8980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3. Data Ingestion Layer (Amazon S3 – Raw Zone)</w:t>
      </w:r>
    </w:p>
    <w:p w14:paraId="206DD9EE" w14:textId="77777777" w:rsidR="00D35FB4" w:rsidRPr="00D35FB4" w:rsidRDefault="00D35FB4" w:rsidP="00D35FB4">
      <w:r w:rsidRPr="00D35FB4">
        <w:t xml:space="preserve">All incoming data from the </w:t>
      </w:r>
      <w:proofErr w:type="spellStart"/>
      <w:r w:rsidRPr="00D35FB4">
        <w:t>CarePlus</w:t>
      </w:r>
      <w:proofErr w:type="spellEnd"/>
      <w:r w:rsidRPr="00D35FB4">
        <w:t xml:space="preserve"> system is </w:t>
      </w:r>
      <w:r w:rsidRPr="00D35FB4">
        <w:rPr>
          <w:b/>
          <w:bCs/>
        </w:rPr>
        <w:t>batch-ingested into Amazon S3</w:t>
      </w:r>
      <w:r w:rsidRPr="00D35FB4">
        <w:t xml:space="preserve">, which serves as the </w:t>
      </w:r>
      <w:r w:rsidRPr="00D35FB4">
        <w:rPr>
          <w:b/>
          <w:bCs/>
        </w:rPr>
        <w:t>Raw Data Layer</w:t>
      </w:r>
      <w:r w:rsidRPr="00D35FB4">
        <w:t xml:space="preserve"> of the data lake.</w:t>
      </w:r>
    </w:p>
    <w:p w14:paraId="314E3E8D" w14:textId="77777777" w:rsidR="00D35FB4" w:rsidRPr="00D35FB4" w:rsidRDefault="00D35FB4" w:rsidP="00D35FB4">
      <w:r w:rsidRPr="00D35FB4">
        <w:lastRenderedPageBreak/>
        <w:t>Key characteristics of this layer:</w:t>
      </w:r>
    </w:p>
    <w:p w14:paraId="21C27ED1" w14:textId="77777777" w:rsidR="00D35FB4" w:rsidRPr="00D35FB4" w:rsidRDefault="00D35FB4" w:rsidP="00D35FB4">
      <w:pPr>
        <w:numPr>
          <w:ilvl w:val="0"/>
          <w:numId w:val="2"/>
        </w:numPr>
      </w:pPr>
      <w:r w:rsidRPr="00D35FB4">
        <w:t xml:space="preserve">Data is stored </w:t>
      </w:r>
      <w:r w:rsidRPr="00D35FB4">
        <w:rPr>
          <w:b/>
          <w:bCs/>
        </w:rPr>
        <w:t>in its original format</w:t>
      </w:r>
    </w:p>
    <w:p w14:paraId="3D87D85D" w14:textId="77777777" w:rsidR="00D35FB4" w:rsidRPr="00D35FB4" w:rsidRDefault="00D35FB4" w:rsidP="00D35FB4">
      <w:pPr>
        <w:numPr>
          <w:ilvl w:val="0"/>
          <w:numId w:val="2"/>
        </w:numPr>
      </w:pPr>
      <w:r w:rsidRPr="00D35FB4">
        <w:t>No transformations are applied at ingestion time</w:t>
      </w:r>
    </w:p>
    <w:p w14:paraId="1F8449B8" w14:textId="77777777" w:rsidR="00D35FB4" w:rsidRPr="00D35FB4" w:rsidRDefault="00D35FB4" w:rsidP="00D35FB4">
      <w:pPr>
        <w:numPr>
          <w:ilvl w:val="0"/>
          <w:numId w:val="2"/>
        </w:numPr>
      </w:pPr>
      <w:r w:rsidRPr="00D35FB4">
        <w:t>Acts as a durable, scalable landing zone</w:t>
      </w:r>
    </w:p>
    <w:p w14:paraId="310CDAD5" w14:textId="77777777" w:rsidR="00D35FB4" w:rsidRPr="00D35FB4" w:rsidRDefault="00D35FB4" w:rsidP="00D35FB4">
      <w:pPr>
        <w:numPr>
          <w:ilvl w:val="0"/>
          <w:numId w:val="2"/>
        </w:numPr>
      </w:pPr>
      <w:r w:rsidRPr="00D35FB4">
        <w:t>Decouples source systems from processing logic</w:t>
      </w:r>
    </w:p>
    <w:p w14:paraId="5533DFB1" w14:textId="77777777" w:rsidR="00D35FB4" w:rsidRPr="00D35FB4" w:rsidRDefault="00D35FB4" w:rsidP="00D35FB4">
      <w:r w:rsidRPr="00D35FB4">
        <w:t>Using S3 as the ingestion layer aligns with common industry practices for building cost-effective and scalable data lakes.</w:t>
      </w:r>
    </w:p>
    <w:p w14:paraId="421959A0" w14:textId="77777777" w:rsidR="00D35FB4" w:rsidRPr="00D35FB4" w:rsidRDefault="00D35FB4" w:rsidP="00D35FB4">
      <w:r w:rsidRPr="00D35FB4">
        <w:pict w14:anchorId="782FD682">
          <v:rect id="_x0000_i1093" style="width:0;height:1.5pt" o:hralign="center" o:hrstd="t" o:hr="t" fillcolor="#a0a0a0" stroked="f"/>
        </w:pict>
      </w:r>
    </w:p>
    <w:p w14:paraId="61901E2C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4. Processing Layer – Serverless Compute</w:t>
      </w:r>
    </w:p>
    <w:p w14:paraId="70E27006" w14:textId="77777777" w:rsidR="00D35FB4" w:rsidRPr="00D35FB4" w:rsidRDefault="00D35FB4" w:rsidP="00D35FB4">
      <w:r w:rsidRPr="00D35FB4">
        <w:t xml:space="preserve">The processing layer is implemented using </w:t>
      </w:r>
      <w:r w:rsidRPr="00D35FB4">
        <w:rPr>
          <w:b/>
          <w:bCs/>
        </w:rPr>
        <w:t>serverless AWS services</w:t>
      </w:r>
      <w:r w:rsidRPr="00D35FB4">
        <w:t>, ensuring scalability without infrastructure management.</w:t>
      </w:r>
    </w:p>
    <w:p w14:paraId="39F0818D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4.1 Support Logs Processing (AWS Lambda)</w:t>
      </w:r>
    </w:p>
    <w:p w14:paraId="5AA6E34D" w14:textId="77777777" w:rsidR="00D35FB4" w:rsidRPr="00D35FB4" w:rsidRDefault="00D35FB4" w:rsidP="00D35FB4">
      <w:pPr>
        <w:numPr>
          <w:ilvl w:val="0"/>
          <w:numId w:val="3"/>
        </w:numPr>
      </w:pPr>
      <w:r w:rsidRPr="00D35FB4">
        <w:t xml:space="preserve">Raw support logs stored in S3 are processed using </w:t>
      </w:r>
      <w:r w:rsidRPr="00D35FB4">
        <w:rPr>
          <w:b/>
          <w:bCs/>
        </w:rPr>
        <w:t>AWS Lambda</w:t>
      </w:r>
    </w:p>
    <w:p w14:paraId="4F6ADC16" w14:textId="77777777" w:rsidR="00D35FB4" w:rsidRPr="00D35FB4" w:rsidRDefault="00D35FB4" w:rsidP="00D35FB4">
      <w:pPr>
        <w:numPr>
          <w:ilvl w:val="0"/>
          <w:numId w:val="3"/>
        </w:numPr>
      </w:pPr>
      <w:r w:rsidRPr="00D35FB4">
        <w:t>Lambda performs lightweight transformations such as:</w:t>
      </w:r>
    </w:p>
    <w:p w14:paraId="518A0D09" w14:textId="77777777" w:rsidR="00D35FB4" w:rsidRPr="00D35FB4" w:rsidRDefault="00D35FB4" w:rsidP="00D35FB4">
      <w:pPr>
        <w:numPr>
          <w:ilvl w:val="1"/>
          <w:numId w:val="3"/>
        </w:numPr>
      </w:pPr>
      <w:r w:rsidRPr="00D35FB4">
        <w:t>Parsing log structures</w:t>
      </w:r>
    </w:p>
    <w:p w14:paraId="3822F254" w14:textId="77777777" w:rsidR="00D35FB4" w:rsidRPr="00D35FB4" w:rsidRDefault="00D35FB4" w:rsidP="00D35FB4">
      <w:pPr>
        <w:numPr>
          <w:ilvl w:val="1"/>
          <w:numId w:val="3"/>
        </w:numPr>
      </w:pPr>
      <w:r w:rsidRPr="00D35FB4">
        <w:t>Cleaning malformed records</w:t>
      </w:r>
    </w:p>
    <w:p w14:paraId="2FB7551C" w14:textId="77777777" w:rsidR="00D35FB4" w:rsidRPr="00D35FB4" w:rsidRDefault="00D35FB4" w:rsidP="00D35FB4">
      <w:pPr>
        <w:numPr>
          <w:ilvl w:val="1"/>
          <w:numId w:val="3"/>
        </w:numPr>
      </w:pPr>
      <w:r w:rsidRPr="00D35FB4">
        <w:t>Converting semi-structured logs into structured formats</w:t>
      </w:r>
    </w:p>
    <w:p w14:paraId="2748EFC9" w14:textId="77777777" w:rsidR="00D35FB4" w:rsidRPr="00D35FB4" w:rsidRDefault="00D35FB4" w:rsidP="00D35FB4">
      <w:pPr>
        <w:numPr>
          <w:ilvl w:val="0"/>
          <w:numId w:val="3"/>
        </w:numPr>
      </w:pPr>
      <w:r w:rsidRPr="00D35FB4">
        <w:t>After processing, the transformed data is written back to S3</w:t>
      </w:r>
    </w:p>
    <w:p w14:paraId="3423B8FA" w14:textId="77777777" w:rsidR="00D35FB4" w:rsidRPr="00D35FB4" w:rsidRDefault="00D35FB4" w:rsidP="00D35FB4">
      <w:r w:rsidRPr="00D35FB4">
        <w:t>Lambda is well-suited here due to:</w:t>
      </w:r>
    </w:p>
    <w:p w14:paraId="597C292F" w14:textId="77777777" w:rsidR="00D35FB4" w:rsidRPr="00D35FB4" w:rsidRDefault="00D35FB4" w:rsidP="00D35FB4">
      <w:pPr>
        <w:numPr>
          <w:ilvl w:val="0"/>
          <w:numId w:val="4"/>
        </w:numPr>
      </w:pPr>
      <w:r w:rsidRPr="00D35FB4">
        <w:t>Event-driven execution</w:t>
      </w:r>
    </w:p>
    <w:p w14:paraId="0B44CC2A" w14:textId="77777777" w:rsidR="00D35FB4" w:rsidRPr="00D35FB4" w:rsidRDefault="00D35FB4" w:rsidP="00D35FB4">
      <w:pPr>
        <w:numPr>
          <w:ilvl w:val="0"/>
          <w:numId w:val="4"/>
        </w:numPr>
      </w:pPr>
      <w:r w:rsidRPr="00D35FB4">
        <w:t>Low operational overhead</w:t>
      </w:r>
    </w:p>
    <w:p w14:paraId="695923CC" w14:textId="77777777" w:rsidR="00D35FB4" w:rsidRPr="00D35FB4" w:rsidRDefault="00D35FB4" w:rsidP="00D35FB4">
      <w:pPr>
        <w:numPr>
          <w:ilvl w:val="0"/>
          <w:numId w:val="4"/>
        </w:numPr>
      </w:pPr>
      <w:r w:rsidRPr="00D35FB4">
        <w:t>Suitability for small to medium-sized batch transformations</w:t>
      </w:r>
    </w:p>
    <w:p w14:paraId="1BBF4053" w14:textId="77777777" w:rsidR="00D35FB4" w:rsidRPr="00D35FB4" w:rsidRDefault="00D35FB4" w:rsidP="00D35FB4">
      <w:r w:rsidRPr="00D35FB4">
        <w:pict w14:anchorId="5E453023">
          <v:rect id="_x0000_i1094" style="width:0;height:1.5pt" o:hralign="center" o:hrstd="t" o:hr="t" fillcolor="#a0a0a0" stroked="f"/>
        </w:pict>
      </w:r>
    </w:p>
    <w:p w14:paraId="13136342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4.2 Support Tickets Processing (AWS Glue)</w:t>
      </w:r>
    </w:p>
    <w:p w14:paraId="69D389CE" w14:textId="77777777" w:rsidR="00D35FB4" w:rsidRPr="00D35FB4" w:rsidRDefault="00D35FB4" w:rsidP="00D35FB4">
      <w:pPr>
        <w:numPr>
          <w:ilvl w:val="0"/>
          <w:numId w:val="5"/>
        </w:numPr>
      </w:pPr>
      <w:r w:rsidRPr="00D35FB4">
        <w:t xml:space="preserve">Raw CSV-based support ticket data is processed using </w:t>
      </w:r>
      <w:r w:rsidRPr="00D35FB4">
        <w:rPr>
          <w:b/>
          <w:bCs/>
        </w:rPr>
        <w:t>AWS Glue</w:t>
      </w:r>
    </w:p>
    <w:p w14:paraId="735A91D4" w14:textId="77777777" w:rsidR="00D35FB4" w:rsidRPr="00D35FB4" w:rsidRDefault="00D35FB4" w:rsidP="00D35FB4">
      <w:pPr>
        <w:numPr>
          <w:ilvl w:val="0"/>
          <w:numId w:val="5"/>
        </w:numPr>
      </w:pPr>
      <w:r w:rsidRPr="00D35FB4">
        <w:t>Glue handles:</w:t>
      </w:r>
    </w:p>
    <w:p w14:paraId="749964BA" w14:textId="77777777" w:rsidR="00D35FB4" w:rsidRPr="00D35FB4" w:rsidRDefault="00D35FB4" w:rsidP="00D35FB4">
      <w:pPr>
        <w:numPr>
          <w:ilvl w:val="1"/>
          <w:numId w:val="5"/>
        </w:numPr>
      </w:pPr>
      <w:r w:rsidRPr="00D35FB4">
        <w:t>Schema interpretation</w:t>
      </w:r>
    </w:p>
    <w:p w14:paraId="3BBA375F" w14:textId="77777777" w:rsidR="00D35FB4" w:rsidRPr="00D35FB4" w:rsidRDefault="00D35FB4" w:rsidP="00D35FB4">
      <w:pPr>
        <w:numPr>
          <w:ilvl w:val="1"/>
          <w:numId w:val="5"/>
        </w:numPr>
      </w:pPr>
      <w:r w:rsidRPr="00D35FB4">
        <w:t>Structured ETL-style transformations</w:t>
      </w:r>
    </w:p>
    <w:p w14:paraId="71EAFE77" w14:textId="77777777" w:rsidR="00D35FB4" w:rsidRPr="00D35FB4" w:rsidRDefault="00D35FB4" w:rsidP="00D35FB4">
      <w:pPr>
        <w:numPr>
          <w:ilvl w:val="1"/>
          <w:numId w:val="5"/>
        </w:numPr>
      </w:pPr>
      <w:r w:rsidRPr="00D35FB4">
        <w:t>Consistent data formatting</w:t>
      </w:r>
    </w:p>
    <w:p w14:paraId="5F311BF5" w14:textId="77777777" w:rsidR="00D35FB4" w:rsidRPr="00D35FB4" w:rsidRDefault="00D35FB4" w:rsidP="00D35FB4">
      <w:pPr>
        <w:numPr>
          <w:ilvl w:val="0"/>
          <w:numId w:val="5"/>
        </w:numPr>
      </w:pPr>
      <w:r w:rsidRPr="00D35FB4">
        <w:t>Processed outputs are written back to S3</w:t>
      </w:r>
    </w:p>
    <w:p w14:paraId="7A0A623D" w14:textId="77777777" w:rsidR="00D35FB4" w:rsidRPr="00D35FB4" w:rsidRDefault="00D35FB4" w:rsidP="00D35FB4">
      <w:r w:rsidRPr="00D35FB4">
        <w:t>Glue is appropriate for this path because ticket data is structured and benefits from schema-aware transformations.</w:t>
      </w:r>
    </w:p>
    <w:p w14:paraId="7B67AF00" w14:textId="77777777" w:rsidR="00D35FB4" w:rsidRPr="00D35FB4" w:rsidRDefault="00D35FB4" w:rsidP="00D35FB4">
      <w:r w:rsidRPr="00D35FB4">
        <w:lastRenderedPageBreak/>
        <w:pict w14:anchorId="1F5492BF">
          <v:rect id="_x0000_i1095" style="width:0;height:1.5pt" o:hralign="center" o:hrstd="t" o:hr="t" fillcolor="#a0a0a0" stroked="f"/>
        </w:pict>
      </w:r>
    </w:p>
    <w:p w14:paraId="53B1821E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5. Processed Data Layer (Amazon S3 – Optimized Zone)</w:t>
      </w:r>
    </w:p>
    <w:p w14:paraId="5BD9A11F" w14:textId="77777777" w:rsidR="00D35FB4" w:rsidRPr="00D35FB4" w:rsidRDefault="00D35FB4" w:rsidP="00D35FB4">
      <w:r w:rsidRPr="00D35FB4">
        <w:t xml:space="preserve">After processing, all transformed datasets are stored back in Amazon S3 in the </w:t>
      </w:r>
      <w:r w:rsidRPr="00D35FB4">
        <w:rPr>
          <w:b/>
          <w:bCs/>
        </w:rPr>
        <w:t>Processed Data Layer</w:t>
      </w:r>
      <w:r w:rsidRPr="00D35FB4">
        <w:t>.</w:t>
      </w:r>
    </w:p>
    <w:p w14:paraId="47071580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Storage Format: Parquet</w:t>
      </w:r>
    </w:p>
    <w:p w14:paraId="75D0B746" w14:textId="77777777" w:rsidR="00D35FB4" w:rsidRPr="00D35FB4" w:rsidRDefault="00D35FB4" w:rsidP="00D35FB4">
      <w:pPr>
        <w:numPr>
          <w:ilvl w:val="0"/>
          <w:numId w:val="6"/>
        </w:numPr>
      </w:pPr>
      <w:r w:rsidRPr="00D35FB4">
        <w:t xml:space="preserve">Data is stored in </w:t>
      </w:r>
      <w:r w:rsidRPr="00D35FB4">
        <w:rPr>
          <w:b/>
          <w:bCs/>
        </w:rPr>
        <w:t>Parquet</w:t>
      </w:r>
      <w:r w:rsidRPr="00D35FB4">
        <w:t>, a columnar storage format</w:t>
      </w:r>
    </w:p>
    <w:p w14:paraId="6313E839" w14:textId="77777777" w:rsidR="00D35FB4" w:rsidRPr="00D35FB4" w:rsidRDefault="00D35FB4" w:rsidP="00D35FB4">
      <w:pPr>
        <w:numPr>
          <w:ilvl w:val="0"/>
          <w:numId w:val="6"/>
        </w:numPr>
      </w:pPr>
      <w:r w:rsidRPr="00D35FB4">
        <w:t>Parquet is chosen because it:</w:t>
      </w:r>
    </w:p>
    <w:p w14:paraId="0DC0ACD9" w14:textId="77777777" w:rsidR="00D35FB4" w:rsidRPr="00D35FB4" w:rsidRDefault="00D35FB4" w:rsidP="00D35FB4">
      <w:pPr>
        <w:numPr>
          <w:ilvl w:val="1"/>
          <w:numId w:val="6"/>
        </w:numPr>
      </w:pPr>
      <w:r w:rsidRPr="00D35FB4">
        <w:t>Reduces storage footprint</w:t>
      </w:r>
    </w:p>
    <w:p w14:paraId="33B3C804" w14:textId="77777777" w:rsidR="00D35FB4" w:rsidRPr="00D35FB4" w:rsidRDefault="00D35FB4" w:rsidP="00D35FB4">
      <w:pPr>
        <w:numPr>
          <w:ilvl w:val="1"/>
          <w:numId w:val="6"/>
        </w:numPr>
      </w:pPr>
      <w:r w:rsidRPr="00D35FB4">
        <w:t>Improves query performance</w:t>
      </w:r>
    </w:p>
    <w:p w14:paraId="130D0A5D" w14:textId="77777777" w:rsidR="00D35FB4" w:rsidRPr="00D35FB4" w:rsidRDefault="00D35FB4" w:rsidP="00D35FB4">
      <w:pPr>
        <w:numPr>
          <w:ilvl w:val="1"/>
          <w:numId w:val="6"/>
        </w:numPr>
      </w:pPr>
      <w:r w:rsidRPr="00D35FB4">
        <w:t>Is optimized for analytical workloads</w:t>
      </w:r>
    </w:p>
    <w:p w14:paraId="76533B25" w14:textId="77777777" w:rsidR="00D35FB4" w:rsidRPr="00D35FB4" w:rsidRDefault="00D35FB4" w:rsidP="00D35FB4">
      <w:r w:rsidRPr="00D35FB4">
        <w:t xml:space="preserve">This layer represents </w:t>
      </w:r>
      <w:r w:rsidRPr="00D35FB4">
        <w:rPr>
          <w:b/>
          <w:bCs/>
        </w:rPr>
        <w:t>analytics-ready storage</w:t>
      </w:r>
      <w:r w:rsidRPr="00D35FB4">
        <w:t>, optimized for downstream consumption.</w:t>
      </w:r>
    </w:p>
    <w:p w14:paraId="7210DE78" w14:textId="77777777" w:rsidR="00D35FB4" w:rsidRPr="00D35FB4" w:rsidRDefault="00D35FB4" w:rsidP="00D35FB4">
      <w:r w:rsidRPr="00D35FB4">
        <w:pict w14:anchorId="0A8E6FAC">
          <v:rect id="_x0000_i1096" style="width:0;height:1.5pt" o:hralign="center" o:hrstd="t" o:hr="t" fillcolor="#a0a0a0" stroked="f"/>
        </w:pict>
      </w:r>
    </w:p>
    <w:p w14:paraId="0C338E51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6. Query &amp; Analysis Layer (Conceptual)</w:t>
      </w:r>
    </w:p>
    <w:p w14:paraId="30E7827B" w14:textId="77777777" w:rsidR="00D35FB4" w:rsidRPr="00D35FB4" w:rsidRDefault="00D35FB4" w:rsidP="00D35FB4">
      <w:r w:rsidRPr="00D35FB4">
        <w:t xml:space="preserve">The architecture includes </w:t>
      </w:r>
      <w:r w:rsidRPr="00D35FB4">
        <w:rPr>
          <w:b/>
          <w:bCs/>
        </w:rPr>
        <w:t>Amazon Athena</w:t>
      </w:r>
      <w:r w:rsidRPr="00D35FB4">
        <w:t xml:space="preserve"> as a conceptual ad-hoc SQL query layer.</w:t>
      </w:r>
    </w:p>
    <w:p w14:paraId="3C858658" w14:textId="77777777" w:rsidR="00D35FB4" w:rsidRPr="00D35FB4" w:rsidRDefault="00D35FB4" w:rsidP="00D35FB4">
      <w:pPr>
        <w:numPr>
          <w:ilvl w:val="0"/>
          <w:numId w:val="7"/>
        </w:numPr>
      </w:pPr>
      <w:r w:rsidRPr="00D35FB4">
        <w:t>Athena allows SQL queries directly on Parquet data stored in S3</w:t>
      </w:r>
    </w:p>
    <w:p w14:paraId="697FB9C1" w14:textId="77777777" w:rsidR="00D35FB4" w:rsidRPr="00D35FB4" w:rsidRDefault="00D35FB4" w:rsidP="00D35FB4">
      <w:pPr>
        <w:numPr>
          <w:ilvl w:val="0"/>
          <w:numId w:val="7"/>
        </w:numPr>
      </w:pPr>
      <w:r w:rsidRPr="00D35FB4">
        <w:t>Enables fast, serverless analysis without data movement</w:t>
      </w:r>
    </w:p>
    <w:p w14:paraId="64060E82" w14:textId="77777777" w:rsidR="00D35FB4" w:rsidRPr="00D35FB4" w:rsidRDefault="00D35FB4" w:rsidP="00D35FB4">
      <w:pPr>
        <w:numPr>
          <w:ilvl w:val="0"/>
          <w:numId w:val="7"/>
        </w:numPr>
      </w:pPr>
      <w:r w:rsidRPr="00D35FB4">
        <w:t>Demonstrates how processed data can be queried by analysts</w:t>
      </w:r>
    </w:p>
    <w:p w14:paraId="5767728F" w14:textId="77777777" w:rsidR="00D35FB4" w:rsidRPr="00D35FB4" w:rsidRDefault="00D35FB4" w:rsidP="00D35FB4">
      <w:r w:rsidRPr="00D35FB4">
        <w:t>In the context of this project:</w:t>
      </w:r>
    </w:p>
    <w:p w14:paraId="36A2AFEA" w14:textId="77777777" w:rsidR="00D35FB4" w:rsidRPr="00D35FB4" w:rsidRDefault="00D35FB4" w:rsidP="00D35FB4">
      <w:pPr>
        <w:numPr>
          <w:ilvl w:val="0"/>
          <w:numId w:val="8"/>
        </w:numPr>
      </w:pPr>
      <w:r w:rsidRPr="00D35FB4">
        <w:t xml:space="preserve">Athena is included at the </w:t>
      </w:r>
      <w:r w:rsidRPr="00D35FB4">
        <w:rPr>
          <w:b/>
          <w:bCs/>
        </w:rPr>
        <w:t>design level</w:t>
      </w:r>
    </w:p>
    <w:p w14:paraId="1A43874A" w14:textId="77777777" w:rsidR="00D35FB4" w:rsidRPr="00D35FB4" w:rsidRDefault="00D35FB4" w:rsidP="00D35FB4">
      <w:pPr>
        <w:numPr>
          <w:ilvl w:val="0"/>
          <w:numId w:val="8"/>
        </w:numPr>
      </w:pPr>
      <w:r w:rsidRPr="00D35FB4">
        <w:t>Full implementation was limited due to access and free-tier constraints</w:t>
      </w:r>
    </w:p>
    <w:p w14:paraId="2BA9EF36" w14:textId="77777777" w:rsidR="00D35FB4" w:rsidRDefault="00D35FB4" w:rsidP="00D35FB4">
      <w:pPr>
        <w:numPr>
          <w:ilvl w:val="0"/>
          <w:numId w:val="8"/>
        </w:numPr>
      </w:pPr>
      <w:r w:rsidRPr="00D35FB4">
        <w:t>The architecture still reflects realistic enterprise data lake designs</w:t>
      </w:r>
    </w:p>
    <w:p w14:paraId="5C912F55" w14:textId="77777777" w:rsidR="00754785" w:rsidRDefault="00754785" w:rsidP="00754785"/>
    <w:p w14:paraId="3096706D" w14:textId="46F19D29" w:rsidR="00754785" w:rsidRPr="00D35FB4" w:rsidRDefault="00754785" w:rsidP="00754785">
      <w:r>
        <w:t>***</w:t>
      </w:r>
      <w:r w:rsidR="00BE4559">
        <w:t xml:space="preserve">Note : </w:t>
      </w:r>
      <w:r>
        <w:t xml:space="preserve"> Due to subscription constraints</w:t>
      </w:r>
      <w:r w:rsidR="00BE4559">
        <w:t>/free tier limitations</w:t>
      </w:r>
      <w:r>
        <w:t xml:space="preserve"> we were unable to perform </w:t>
      </w:r>
      <w:r w:rsidR="00BE4559">
        <w:t>AWS Athena, but now our data is ready for analysis</w:t>
      </w:r>
    </w:p>
    <w:p w14:paraId="314AAF7A" w14:textId="77777777" w:rsidR="00D35FB4" w:rsidRPr="00D35FB4" w:rsidRDefault="00D35FB4" w:rsidP="00D35FB4">
      <w:r w:rsidRPr="00D35FB4">
        <w:pict w14:anchorId="155EDB80">
          <v:rect id="_x0000_i1097" style="width:0;height:1.5pt" o:hralign="center" o:hrstd="t" o:hr="t" fillcolor="#a0a0a0" stroked="f"/>
        </w:pict>
      </w:r>
    </w:p>
    <w:p w14:paraId="193AB264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7. Security and Access Control</w:t>
      </w:r>
    </w:p>
    <w:p w14:paraId="7BDA5C59" w14:textId="77777777" w:rsidR="00D35FB4" w:rsidRPr="00D35FB4" w:rsidRDefault="00D35FB4" w:rsidP="00D35FB4">
      <w:r w:rsidRPr="00D35FB4">
        <w:t xml:space="preserve">Access between services is governed using </w:t>
      </w:r>
      <w:r w:rsidRPr="00D35FB4">
        <w:rPr>
          <w:b/>
          <w:bCs/>
        </w:rPr>
        <w:t>AWS IAM roles and policies</w:t>
      </w:r>
      <w:r w:rsidRPr="00D35FB4">
        <w:t>.</w:t>
      </w:r>
    </w:p>
    <w:p w14:paraId="0315C11D" w14:textId="77777777" w:rsidR="00D35FB4" w:rsidRPr="00D35FB4" w:rsidRDefault="00D35FB4" w:rsidP="00D35FB4">
      <w:r w:rsidRPr="00D35FB4">
        <w:t>Key security principles applied:</w:t>
      </w:r>
    </w:p>
    <w:p w14:paraId="749E35E5" w14:textId="77777777" w:rsidR="00D35FB4" w:rsidRPr="00D35FB4" w:rsidRDefault="00D35FB4" w:rsidP="00D35FB4">
      <w:pPr>
        <w:numPr>
          <w:ilvl w:val="0"/>
          <w:numId w:val="9"/>
        </w:numPr>
      </w:pPr>
      <w:r w:rsidRPr="00D35FB4">
        <w:t>Role-based access instead of hardcoded credentials</w:t>
      </w:r>
    </w:p>
    <w:p w14:paraId="74869384" w14:textId="77777777" w:rsidR="00D35FB4" w:rsidRPr="00D35FB4" w:rsidRDefault="00D35FB4" w:rsidP="00D35FB4">
      <w:pPr>
        <w:numPr>
          <w:ilvl w:val="0"/>
          <w:numId w:val="9"/>
        </w:numPr>
      </w:pPr>
      <w:r w:rsidRPr="00D35FB4">
        <w:t>Least-privilege permissions between S3, Lambda, and Glue</w:t>
      </w:r>
    </w:p>
    <w:p w14:paraId="69D63380" w14:textId="77777777" w:rsidR="00D35FB4" w:rsidRPr="00D35FB4" w:rsidRDefault="00D35FB4" w:rsidP="00D35FB4">
      <w:pPr>
        <w:numPr>
          <w:ilvl w:val="0"/>
          <w:numId w:val="9"/>
        </w:numPr>
      </w:pPr>
      <w:r w:rsidRPr="00D35FB4">
        <w:t>Controlled service-to-service communication</w:t>
      </w:r>
    </w:p>
    <w:p w14:paraId="59829BC7" w14:textId="77777777" w:rsidR="00D35FB4" w:rsidRPr="00D35FB4" w:rsidRDefault="00D35FB4" w:rsidP="00D35FB4">
      <w:r w:rsidRPr="00D35FB4">
        <w:t>This ensures secure data handling while maintaining flexibility in a serverless environment.</w:t>
      </w:r>
    </w:p>
    <w:p w14:paraId="029EF8D0" w14:textId="77777777" w:rsidR="00D35FB4" w:rsidRPr="00D35FB4" w:rsidRDefault="00D35FB4" w:rsidP="00D35FB4">
      <w:r w:rsidRPr="00D35FB4">
        <w:lastRenderedPageBreak/>
        <w:pict w14:anchorId="731771F2">
          <v:rect id="_x0000_i1098" style="width:0;height:1.5pt" o:hralign="center" o:hrstd="t" o:hr="t" fillcolor="#a0a0a0" stroked="f"/>
        </w:pict>
      </w:r>
    </w:p>
    <w:p w14:paraId="27BBFD09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8. Architectural Characteristics</w:t>
      </w:r>
    </w:p>
    <w:p w14:paraId="71E701F5" w14:textId="77777777" w:rsidR="00D35FB4" w:rsidRPr="00D35FB4" w:rsidRDefault="00D35FB4" w:rsidP="00D35FB4">
      <w:r w:rsidRPr="00D35FB4">
        <w:t>The pipeline demonstrates several important architectural principles:</w:t>
      </w:r>
    </w:p>
    <w:p w14:paraId="464313FB" w14:textId="77777777" w:rsidR="00D35FB4" w:rsidRPr="00D35FB4" w:rsidRDefault="00D35FB4" w:rsidP="00D35FB4">
      <w:pPr>
        <w:numPr>
          <w:ilvl w:val="0"/>
          <w:numId w:val="10"/>
        </w:numPr>
      </w:pPr>
      <w:r w:rsidRPr="00D35FB4">
        <w:rPr>
          <w:b/>
          <w:bCs/>
        </w:rPr>
        <w:t>Serverless-first design</w:t>
      </w:r>
      <w:r w:rsidRPr="00D35FB4">
        <w:br/>
        <w:t>No servers or clusters to manage</w:t>
      </w:r>
    </w:p>
    <w:p w14:paraId="16626751" w14:textId="77777777" w:rsidR="00D35FB4" w:rsidRPr="00D35FB4" w:rsidRDefault="00D35FB4" w:rsidP="00D35FB4">
      <w:pPr>
        <w:numPr>
          <w:ilvl w:val="0"/>
          <w:numId w:val="10"/>
        </w:numPr>
      </w:pPr>
      <w:r w:rsidRPr="00D35FB4">
        <w:rPr>
          <w:b/>
          <w:bCs/>
        </w:rPr>
        <w:t>Layered data architecture</w:t>
      </w:r>
      <w:r w:rsidRPr="00D35FB4">
        <w:br/>
        <w:t>Raw → Processed → Query-ready separation</w:t>
      </w:r>
    </w:p>
    <w:p w14:paraId="58224DD0" w14:textId="77777777" w:rsidR="00D35FB4" w:rsidRPr="00D35FB4" w:rsidRDefault="00D35FB4" w:rsidP="00D35FB4">
      <w:pPr>
        <w:numPr>
          <w:ilvl w:val="0"/>
          <w:numId w:val="10"/>
        </w:numPr>
      </w:pPr>
      <w:r w:rsidRPr="00D35FB4">
        <w:rPr>
          <w:b/>
          <w:bCs/>
        </w:rPr>
        <w:t>Scalability and fault isolation</w:t>
      </w:r>
      <w:r w:rsidRPr="00D35FB4">
        <w:br/>
        <w:t>Each component operates independently</w:t>
      </w:r>
    </w:p>
    <w:p w14:paraId="37101807" w14:textId="77777777" w:rsidR="00D35FB4" w:rsidRPr="00D35FB4" w:rsidRDefault="00D35FB4" w:rsidP="00D35FB4">
      <w:pPr>
        <w:numPr>
          <w:ilvl w:val="0"/>
          <w:numId w:val="10"/>
        </w:numPr>
      </w:pPr>
      <w:r w:rsidRPr="00D35FB4">
        <w:rPr>
          <w:b/>
          <w:bCs/>
        </w:rPr>
        <w:t>Analyst-focused delivery</w:t>
      </w:r>
      <w:r w:rsidRPr="00D35FB4">
        <w:br/>
        <w:t>Final outputs are structured and consumable by analytics tools</w:t>
      </w:r>
    </w:p>
    <w:p w14:paraId="7F769ADB" w14:textId="77777777" w:rsidR="00D35FB4" w:rsidRPr="00D35FB4" w:rsidRDefault="00D35FB4" w:rsidP="00D35FB4">
      <w:r w:rsidRPr="00D35FB4">
        <w:pict w14:anchorId="657B56CF">
          <v:rect id="_x0000_i1099" style="width:0;height:1.5pt" o:hralign="center" o:hrstd="t" o:hr="t" fillcolor="#a0a0a0" stroked="f"/>
        </w:pict>
      </w:r>
    </w:p>
    <w:p w14:paraId="041FCD5B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9. Key Learnings from the Architecture</w:t>
      </w:r>
    </w:p>
    <w:p w14:paraId="5315D108" w14:textId="77777777" w:rsidR="00D35FB4" w:rsidRPr="00D35FB4" w:rsidRDefault="00D35FB4" w:rsidP="00D35FB4">
      <w:pPr>
        <w:numPr>
          <w:ilvl w:val="0"/>
          <w:numId w:val="11"/>
        </w:numPr>
      </w:pPr>
      <w:r w:rsidRPr="00D35FB4">
        <w:t xml:space="preserve">Data engineering does not end at storage; </w:t>
      </w:r>
      <w:r w:rsidRPr="00D35FB4">
        <w:rPr>
          <w:b/>
          <w:bCs/>
        </w:rPr>
        <w:t>delivery matters</w:t>
      </w:r>
    </w:p>
    <w:p w14:paraId="070109DC" w14:textId="77777777" w:rsidR="00D35FB4" w:rsidRPr="00D35FB4" w:rsidRDefault="00D35FB4" w:rsidP="00D35FB4">
      <w:pPr>
        <w:numPr>
          <w:ilvl w:val="0"/>
          <w:numId w:val="11"/>
        </w:numPr>
      </w:pPr>
      <w:r w:rsidRPr="00D35FB4">
        <w:t>Storage-optimized formats (Parquet) are not always analyst-friendly</w:t>
      </w:r>
    </w:p>
    <w:p w14:paraId="4DE3EA41" w14:textId="77777777" w:rsidR="00D35FB4" w:rsidRPr="00D35FB4" w:rsidRDefault="00D35FB4" w:rsidP="00D35FB4">
      <w:pPr>
        <w:numPr>
          <w:ilvl w:val="0"/>
          <w:numId w:val="11"/>
        </w:numPr>
      </w:pPr>
      <w:r w:rsidRPr="00D35FB4">
        <w:t>Serverless services simplify infrastructure management</w:t>
      </w:r>
    </w:p>
    <w:p w14:paraId="3B9E9555" w14:textId="77777777" w:rsidR="00D35FB4" w:rsidRPr="00D35FB4" w:rsidRDefault="00D35FB4" w:rsidP="00D35FB4">
      <w:pPr>
        <w:numPr>
          <w:ilvl w:val="0"/>
          <w:numId w:val="11"/>
        </w:numPr>
      </w:pPr>
      <w:r w:rsidRPr="00D35FB4">
        <w:t>Cloud constraints (permissions, pricing tiers) influence design decisions</w:t>
      </w:r>
    </w:p>
    <w:p w14:paraId="4DD3AFED" w14:textId="77777777" w:rsidR="00D35FB4" w:rsidRPr="00D35FB4" w:rsidRDefault="00D35FB4" w:rsidP="00D35FB4">
      <w:pPr>
        <w:numPr>
          <w:ilvl w:val="0"/>
          <w:numId w:val="11"/>
        </w:numPr>
      </w:pPr>
      <w:r w:rsidRPr="00D35FB4">
        <w:t>Clear separation of responsibilities improves pipeline maintainability</w:t>
      </w:r>
    </w:p>
    <w:p w14:paraId="4D10ECF7" w14:textId="77777777" w:rsidR="00D35FB4" w:rsidRPr="00D35FB4" w:rsidRDefault="00D35FB4" w:rsidP="00D35FB4">
      <w:r w:rsidRPr="00D35FB4">
        <w:pict w14:anchorId="47BE33D1">
          <v:rect id="_x0000_i1100" style="width:0;height:1.5pt" o:hralign="center" o:hrstd="t" o:hr="t" fillcolor="#a0a0a0" stroked="f"/>
        </w:pict>
      </w:r>
    </w:p>
    <w:p w14:paraId="1D5F9FB7" w14:textId="77777777" w:rsidR="00D35FB4" w:rsidRPr="00D35FB4" w:rsidRDefault="00D35FB4" w:rsidP="00D35FB4">
      <w:pPr>
        <w:rPr>
          <w:b/>
          <w:bCs/>
        </w:rPr>
      </w:pPr>
      <w:r w:rsidRPr="00D35FB4">
        <w:rPr>
          <w:b/>
          <w:bCs/>
        </w:rPr>
        <w:t>10. Conclusion</w:t>
      </w:r>
    </w:p>
    <w:p w14:paraId="787EFD1A" w14:textId="77777777" w:rsidR="00D35FB4" w:rsidRPr="00D35FB4" w:rsidRDefault="00D35FB4" w:rsidP="00D35FB4">
      <w:r w:rsidRPr="00D35FB4">
        <w:t xml:space="preserve">This pipeline architecture effectively demonstrates the </w:t>
      </w:r>
      <w:r w:rsidRPr="00D35FB4">
        <w:rPr>
          <w:b/>
          <w:bCs/>
        </w:rPr>
        <w:t>end-to-end journey of data</w:t>
      </w:r>
      <w:r w:rsidRPr="00D35FB4">
        <w:t xml:space="preserve"> from source systems to analytics-ready storage. By focusing on ingestion, processing, optimization, and delivery, the project provides a realistic view of how data engineering supports data analysts in real-world environments.</w:t>
      </w:r>
    </w:p>
    <w:p w14:paraId="3AC0D58B" w14:textId="77777777" w:rsidR="00D35FB4" w:rsidRPr="00D35FB4" w:rsidRDefault="00D35FB4" w:rsidP="00D35FB4">
      <w:r w:rsidRPr="00D35FB4">
        <w:t xml:space="preserve">The design intentionally prioritizes </w:t>
      </w:r>
      <w:r w:rsidRPr="00D35FB4">
        <w:rPr>
          <w:b/>
          <w:bCs/>
        </w:rPr>
        <w:t>clarity, honesty, and practicality</w:t>
      </w:r>
      <w:r w:rsidRPr="00D35FB4">
        <w:t>, making it a strong foundation for understanding modern data engineering workflows.</w:t>
      </w:r>
    </w:p>
    <w:p w14:paraId="093D4042" w14:textId="4F4E5758" w:rsidR="00D35FB4" w:rsidRPr="00D35FB4" w:rsidRDefault="00D35FB4" w:rsidP="00D35FB4">
      <w:r>
        <w:t xml:space="preserve"> </w:t>
      </w:r>
    </w:p>
    <w:p w14:paraId="0DD6CCE4" w14:textId="77777777" w:rsidR="00D35FB4" w:rsidRPr="00D35FB4" w:rsidRDefault="00D35FB4" w:rsidP="00D35FB4">
      <w:pPr>
        <w:rPr>
          <w:vanish/>
        </w:rPr>
      </w:pPr>
      <w:r w:rsidRPr="00D35FB4">
        <w:rPr>
          <w:vanish/>
        </w:rPr>
        <w:t>Top of Form</w:t>
      </w:r>
    </w:p>
    <w:p w14:paraId="047F010D" w14:textId="77777777" w:rsidR="00D35FB4" w:rsidRPr="00D35FB4" w:rsidRDefault="00D35FB4" w:rsidP="00D35FB4"/>
    <w:p w14:paraId="1758085F" w14:textId="77777777" w:rsidR="00D35FB4" w:rsidRPr="00D35FB4" w:rsidRDefault="00D35FB4" w:rsidP="00D35FB4">
      <w:pPr>
        <w:rPr>
          <w:vanish/>
        </w:rPr>
      </w:pPr>
      <w:r w:rsidRPr="00D35FB4">
        <w:rPr>
          <w:vanish/>
        </w:rPr>
        <w:t>Bottom of Form</w:t>
      </w:r>
    </w:p>
    <w:p w14:paraId="7EA05283" w14:textId="77777777" w:rsidR="00005E5F" w:rsidRDefault="00005E5F"/>
    <w:sectPr w:rsidR="00005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AAA"/>
    <w:multiLevelType w:val="multilevel"/>
    <w:tmpl w:val="822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1A8"/>
    <w:multiLevelType w:val="multilevel"/>
    <w:tmpl w:val="702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1588"/>
    <w:multiLevelType w:val="multilevel"/>
    <w:tmpl w:val="8DB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212E"/>
    <w:multiLevelType w:val="multilevel"/>
    <w:tmpl w:val="0E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61FA"/>
    <w:multiLevelType w:val="multilevel"/>
    <w:tmpl w:val="F6E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B97"/>
    <w:multiLevelType w:val="multilevel"/>
    <w:tmpl w:val="54C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E09CD"/>
    <w:multiLevelType w:val="multilevel"/>
    <w:tmpl w:val="5CE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6C76"/>
    <w:multiLevelType w:val="multilevel"/>
    <w:tmpl w:val="5F6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9463E"/>
    <w:multiLevelType w:val="multilevel"/>
    <w:tmpl w:val="07D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C1530"/>
    <w:multiLevelType w:val="multilevel"/>
    <w:tmpl w:val="049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42229"/>
    <w:multiLevelType w:val="multilevel"/>
    <w:tmpl w:val="778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009CC"/>
    <w:multiLevelType w:val="multilevel"/>
    <w:tmpl w:val="FBD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80472">
    <w:abstractNumId w:val="2"/>
  </w:num>
  <w:num w:numId="2" w16cid:durableId="1841698511">
    <w:abstractNumId w:val="10"/>
  </w:num>
  <w:num w:numId="3" w16cid:durableId="1810853565">
    <w:abstractNumId w:val="7"/>
  </w:num>
  <w:num w:numId="4" w16cid:durableId="1171221014">
    <w:abstractNumId w:val="4"/>
  </w:num>
  <w:num w:numId="5" w16cid:durableId="1189216830">
    <w:abstractNumId w:val="3"/>
  </w:num>
  <w:num w:numId="6" w16cid:durableId="1777434459">
    <w:abstractNumId w:val="6"/>
  </w:num>
  <w:num w:numId="7" w16cid:durableId="1757165539">
    <w:abstractNumId w:val="1"/>
  </w:num>
  <w:num w:numId="8" w16cid:durableId="1042485959">
    <w:abstractNumId w:val="9"/>
  </w:num>
  <w:num w:numId="9" w16cid:durableId="931544816">
    <w:abstractNumId w:val="0"/>
  </w:num>
  <w:num w:numId="10" w16cid:durableId="301692776">
    <w:abstractNumId w:val="11"/>
  </w:num>
  <w:num w:numId="11" w16cid:durableId="1881166571">
    <w:abstractNumId w:val="5"/>
  </w:num>
  <w:num w:numId="12" w16cid:durableId="1266109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58"/>
    <w:rsid w:val="00005E5F"/>
    <w:rsid w:val="003A2126"/>
    <w:rsid w:val="00577F84"/>
    <w:rsid w:val="00583047"/>
    <w:rsid w:val="00633475"/>
    <w:rsid w:val="00740B73"/>
    <w:rsid w:val="00754785"/>
    <w:rsid w:val="007A6CD7"/>
    <w:rsid w:val="00894458"/>
    <w:rsid w:val="00BE4559"/>
    <w:rsid w:val="00D35FB4"/>
    <w:rsid w:val="00F4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D3CC"/>
  <w15:chartTrackingRefBased/>
  <w15:docId w15:val="{FCC32F4E-6350-4445-9197-744377C8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Deshpande</dc:creator>
  <cp:keywords/>
  <dc:description/>
  <cp:lastModifiedBy>Mihir Deshpande</cp:lastModifiedBy>
  <cp:revision>7</cp:revision>
  <dcterms:created xsi:type="dcterms:W3CDTF">2025-12-29T12:10:00Z</dcterms:created>
  <dcterms:modified xsi:type="dcterms:W3CDTF">2025-12-29T12:15:00Z</dcterms:modified>
</cp:coreProperties>
</file>