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499E" w14:textId="60955366" w:rsidR="00A705A6" w:rsidRDefault="00C326D8">
      <w:r w:rsidRPr="00C326D8">
        <w:t>The most common color is (44, 44, 44) with a count of 30375 and the proportion of pixels is 8.407140880154996</w:t>
      </w:r>
      <w:bookmarkStart w:id="0" w:name="_GoBack"/>
      <w:bookmarkEnd w:id="0"/>
    </w:p>
    <w:sectPr w:rsidR="00A7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D5"/>
    <w:rsid w:val="00914157"/>
    <w:rsid w:val="00A705A6"/>
    <w:rsid w:val="00B16FD5"/>
    <w:rsid w:val="00C06300"/>
    <w:rsid w:val="00C326D8"/>
    <w:rsid w:val="00CB3496"/>
    <w:rsid w:val="00E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F7DB-7646-4D88-B863-B8089FD4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Gawand</dc:creator>
  <cp:keywords/>
  <dc:description/>
  <cp:lastModifiedBy>Mihir Gawand</cp:lastModifiedBy>
  <cp:revision>2</cp:revision>
  <dcterms:created xsi:type="dcterms:W3CDTF">2018-06-01T06:59:00Z</dcterms:created>
  <dcterms:modified xsi:type="dcterms:W3CDTF">2018-06-01T06:59:00Z</dcterms:modified>
</cp:coreProperties>
</file>