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JUNAID GIRKAR</w:t>
      </w:r>
    </w:p>
    <w:p w:rsidR="00000000" w:rsidDel="00000000" w:rsidP="00000000" w:rsidRDefault="00000000" w:rsidRPr="00000000" w14:paraId="00000002">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60004190057</w:t>
      </w:r>
    </w:p>
    <w:p w:rsidR="00000000" w:rsidDel="00000000" w:rsidP="00000000" w:rsidRDefault="00000000" w:rsidRPr="00000000" w14:paraId="00000003">
      <w:pPr>
        <w:jc w:val="right"/>
        <w:rPr>
          <w:rFonts w:ascii="Roboto" w:cs="Roboto" w:eastAsia="Roboto" w:hAnsi="Roboto"/>
          <w:sz w:val="28"/>
          <w:szCs w:val="28"/>
        </w:rPr>
      </w:pPr>
      <w:r w:rsidDel="00000000" w:rsidR="00000000" w:rsidRPr="00000000">
        <w:rPr>
          <w:rFonts w:ascii="Roboto" w:cs="Roboto" w:eastAsia="Roboto" w:hAnsi="Roboto"/>
          <w:sz w:val="28"/>
          <w:szCs w:val="28"/>
          <w:rtl w:val="0"/>
        </w:rPr>
        <w:t xml:space="preserve">TE COMPS A4</w:t>
      </w:r>
    </w:p>
    <w:p w:rsidR="00000000" w:rsidDel="00000000" w:rsidP="00000000" w:rsidRDefault="00000000" w:rsidRPr="00000000" w14:paraId="00000004">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EXPERIMENT - 7</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Write a program to create rdd, perform various operations and find occurrences of each word.</w:t>
      </w:r>
    </w:p>
    <w:p w:rsidR="00000000" w:rsidDel="00000000" w:rsidP="00000000" w:rsidRDefault="00000000" w:rsidRPr="00000000" w14:paraId="00000006">
      <w:pPr>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7">
      <w:pPr>
        <w:spacing w:after="280" w:before="280" w:line="240" w:lineRule="auto"/>
        <w:rPr>
          <w:rFonts w:ascii="Roboto" w:cs="Roboto" w:eastAsia="Roboto" w:hAnsi="Roboto"/>
          <w:color w:val="000000"/>
          <w:u w:val="single"/>
        </w:rPr>
      </w:pPr>
      <w:r w:rsidDel="00000000" w:rsidR="00000000" w:rsidRPr="00000000">
        <w:rPr>
          <w:rFonts w:ascii="Roboto" w:cs="Roboto" w:eastAsia="Roboto" w:hAnsi="Roboto"/>
          <w:color w:val="000000"/>
          <w:u w:val="single"/>
          <w:rtl w:val="0"/>
        </w:rPr>
        <w:t xml:space="preserve">Apache Spark</w:t>
      </w:r>
    </w:p>
    <w:p w:rsidR="00000000" w:rsidDel="00000000" w:rsidP="00000000" w:rsidRDefault="00000000" w:rsidRPr="00000000" w14:paraId="00000008">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Apache Spark is a lightning-fast cluster computing technology, designed for fast computation. It is based on Hadoop MapReduce and it extends the MapReduce model to efficiently use it for more types of computations, which includes interactive queries and stream processing. The main feature of Spark is its in-memory cluster computing that increases the processing speed of an application.</w:t>
      </w:r>
    </w:p>
    <w:p w:rsidR="00000000" w:rsidDel="00000000" w:rsidP="00000000" w:rsidRDefault="00000000" w:rsidRPr="00000000" w14:paraId="00000009">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Spark is designed to cover a wide range of workloads such as batch applications, iterative algorithms, interactive queries and streaming. Apart from supporting all these workload in a respective system, it reduces the management burden of maintaining separate tools.</w:t>
      </w:r>
    </w:p>
    <w:p w:rsidR="00000000" w:rsidDel="00000000" w:rsidP="00000000" w:rsidRDefault="00000000" w:rsidRPr="00000000" w14:paraId="0000000A">
      <w:pPr>
        <w:spacing w:after="280" w:before="280" w:line="240" w:lineRule="auto"/>
        <w:rPr>
          <w:rFonts w:ascii="Roboto" w:cs="Roboto" w:eastAsia="Roboto" w:hAnsi="Roboto"/>
          <w:color w:val="000000"/>
          <w:u w:val="single"/>
        </w:rPr>
      </w:pPr>
      <w:r w:rsidDel="00000000" w:rsidR="00000000" w:rsidRPr="00000000">
        <w:rPr>
          <w:rFonts w:ascii="Roboto" w:cs="Roboto" w:eastAsia="Roboto" w:hAnsi="Roboto"/>
          <w:color w:val="000000"/>
          <w:u w:val="single"/>
          <w:rtl w:val="0"/>
        </w:rPr>
        <w:t xml:space="preserve">Evolution of Apache Spark</w:t>
      </w:r>
    </w:p>
    <w:p w:rsidR="00000000" w:rsidDel="00000000" w:rsidP="00000000" w:rsidRDefault="00000000" w:rsidRPr="00000000" w14:paraId="0000000B">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Spark is one of Hadoop’s sub project developed in 2009 in UC Berkeley’s AMPLab by Matei Zaharia. It was Open Sourced in 2010 under a BSD license. It was donated to Apache software foundation in 2013, and now Apache Spark has become a top level Apache project from Feb-2014.</w:t>
      </w:r>
    </w:p>
    <w:p w:rsidR="00000000" w:rsidDel="00000000" w:rsidP="00000000" w:rsidRDefault="00000000" w:rsidRPr="00000000" w14:paraId="0000000C">
      <w:pPr>
        <w:spacing w:after="280" w:before="280" w:line="240" w:lineRule="auto"/>
        <w:rPr>
          <w:rFonts w:ascii="Roboto" w:cs="Roboto" w:eastAsia="Roboto" w:hAnsi="Roboto"/>
          <w:color w:val="000000"/>
          <w:u w:val="single"/>
        </w:rPr>
      </w:pPr>
      <w:r w:rsidDel="00000000" w:rsidR="00000000" w:rsidRPr="00000000">
        <w:rPr>
          <w:rFonts w:ascii="Roboto" w:cs="Roboto" w:eastAsia="Roboto" w:hAnsi="Roboto"/>
          <w:color w:val="000000"/>
          <w:u w:val="single"/>
          <w:rtl w:val="0"/>
        </w:rPr>
        <w:t xml:space="preserve">Features of Apache Spark</w:t>
      </w:r>
    </w:p>
    <w:p w:rsidR="00000000" w:rsidDel="00000000" w:rsidP="00000000" w:rsidRDefault="00000000" w:rsidRPr="00000000" w14:paraId="0000000D">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Apache Spark has following features.</w:t>
      </w:r>
    </w:p>
    <w:p w:rsidR="00000000" w:rsidDel="00000000" w:rsidP="00000000" w:rsidRDefault="00000000" w:rsidRPr="00000000" w14:paraId="0000000E">
      <w:pPr>
        <w:numPr>
          <w:ilvl w:val="0"/>
          <w:numId w:val="1"/>
        </w:numPr>
        <w:spacing w:after="0" w:line="240" w:lineRule="auto"/>
        <w:ind w:left="675" w:hanging="360"/>
        <w:jc w:val="both"/>
        <w:rPr>
          <w:rFonts w:ascii="Roboto" w:cs="Roboto" w:eastAsia="Roboto" w:hAnsi="Roboto"/>
          <w:color w:val="000000"/>
        </w:rPr>
      </w:pPr>
      <w:r w:rsidDel="00000000" w:rsidR="00000000" w:rsidRPr="00000000">
        <w:rPr>
          <w:rFonts w:ascii="Nova Mono" w:cs="Nova Mono" w:eastAsia="Nova Mono" w:hAnsi="Nova Mono"/>
          <w:color w:val="000000"/>
          <w:rtl w:val="0"/>
        </w:rPr>
        <w:t xml:space="preserve">Speed − Spark helps to run an application in Hadoop cluster, up to 100 times faster in memory, and 10 times faster when running on disk. This is possible by reducing number of read/write operations to disk. It stores the intermediate processing data in memory.</w:t>
      </w:r>
    </w:p>
    <w:p w:rsidR="00000000" w:rsidDel="00000000" w:rsidP="00000000" w:rsidRDefault="00000000" w:rsidRPr="00000000" w14:paraId="0000000F">
      <w:pPr>
        <w:numPr>
          <w:ilvl w:val="0"/>
          <w:numId w:val="1"/>
        </w:numPr>
        <w:spacing w:after="0" w:line="240" w:lineRule="auto"/>
        <w:ind w:left="675" w:hanging="360"/>
        <w:jc w:val="both"/>
        <w:rPr>
          <w:rFonts w:ascii="Roboto" w:cs="Roboto" w:eastAsia="Roboto" w:hAnsi="Roboto"/>
          <w:color w:val="000000"/>
        </w:rPr>
      </w:pPr>
      <w:r w:rsidDel="00000000" w:rsidR="00000000" w:rsidRPr="00000000">
        <w:rPr>
          <w:rFonts w:ascii="Nova Mono" w:cs="Nova Mono" w:eastAsia="Nova Mono" w:hAnsi="Nova Mono"/>
          <w:color w:val="000000"/>
          <w:rtl w:val="0"/>
        </w:rPr>
        <w:t xml:space="preserve">Supports multiple languages − Spark provides built-in APIs in Java, Scala, or Python. Therefore, you can write applications in different languages. Spark comes up with 80 high-level operators for interactive querying.</w:t>
      </w:r>
    </w:p>
    <w:p w:rsidR="00000000" w:rsidDel="00000000" w:rsidP="00000000" w:rsidRDefault="00000000" w:rsidRPr="00000000" w14:paraId="00000010">
      <w:pPr>
        <w:numPr>
          <w:ilvl w:val="0"/>
          <w:numId w:val="1"/>
        </w:numPr>
        <w:spacing w:after="0" w:line="240" w:lineRule="auto"/>
        <w:ind w:left="675" w:hanging="360"/>
        <w:jc w:val="both"/>
        <w:rPr>
          <w:rFonts w:ascii="Roboto" w:cs="Roboto" w:eastAsia="Roboto" w:hAnsi="Roboto"/>
          <w:color w:val="000000"/>
        </w:rPr>
      </w:pPr>
      <w:r w:rsidDel="00000000" w:rsidR="00000000" w:rsidRPr="00000000">
        <w:rPr>
          <w:rFonts w:ascii="Nova Mono" w:cs="Nova Mono" w:eastAsia="Nova Mono" w:hAnsi="Nova Mono"/>
          <w:color w:val="000000"/>
          <w:rtl w:val="0"/>
        </w:rPr>
        <w:t xml:space="preserve">Advanced Analytics − Spark not only supports ‘Map’ and ‘reduce’. It also supports SQL queries, Streaming data, Machine learning (ML), and Graph algorithms.</w:t>
      </w:r>
    </w:p>
    <w:p w:rsidR="00000000" w:rsidDel="00000000" w:rsidP="00000000" w:rsidRDefault="00000000" w:rsidRPr="00000000" w14:paraId="00000011">
      <w:pPr>
        <w:pStyle w:val="Heading2"/>
        <w:rPr>
          <w:rFonts w:ascii="Roboto" w:cs="Roboto" w:eastAsia="Roboto" w:hAnsi="Roboto"/>
          <w:b w:val="0"/>
          <w:color w:val="000000"/>
          <w:sz w:val="24"/>
          <w:szCs w:val="24"/>
          <w:u w:val="single"/>
        </w:rPr>
      </w:pPr>
      <w:r w:rsidDel="00000000" w:rsidR="00000000" w:rsidRPr="00000000">
        <w:rPr>
          <w:rFonts w:ascii="Roboto" w:cs="Roboto" w:eastAsia="Roboto" w:hAnsi="Roboto"/>
          <w:b w:val="0"/>
          <w:color w:val="000000"/>
          <w:sz w:val="24"/>
          <w:szCs w:val="24"/>
          <w:u w:val="single"/>
          <w:rtl w:val="0"/>
        </w:rPr>
        <w:t xml:space="preserve">Resilient Distributed Datasets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Scala objects, including user-defined classes.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Formally, an RDD is a read-only, partitioned collection of records. RDDs can be created through deterministic operations on either data on stable storage or other RDDs. RDD is a fault-tolerant collection of elements that can be operated on in parallel.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Nova Mono" w:cs="Nova Mono" w:eastAsia="Nova Mono" w:hAnsi="Nova Mono"/>
          <w:i w:val="0"/>
          <w:smallCaps w:val="0"/>
          <w:strike w:val="0"/>
          <w:color w:val="000000"/>
          <w:sz w:val="24"/>
          <w:szCs w:val="24"/>
          <w:u w:val="none"/>
          <w:shd w:fill="auto" w:val="clear"/>
          <w:vertAlign w:val="baseline"/>
          <w:rtl w:val="0"/>
        </w:rPr>
        <w:t xml:space="preserve">There are two ways to create RDDs − parallelizing an existing collection in your driver program, or referencing a dataset in an external storage system, such as a shared file system, HDFS, HBase, or any data source offering a Hadoop Input Format.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Spark makes use of the concept of RDD to achieve faster and efficient MapReduce operations. Let us first discuss how MapReduce operations take place and why they are not so efficient.</w:t>
      </w:r>
    </w:p>
    <w:p w:rsidR="00000000" w:rsidDel="00000000" w:rsidP="00000000" w:rsidRDefault="00000000" w:rsidRPr="00000000" w14:paraId="00000016">
      <w:pPr>
        <w:spacing w:after="280" w:before="280" w:line="240" w:lineRule="auto"/>
        <w:rPr>
          <w:rFonts w:ascii="Roboto" w:cs="Roboto" w:eastAsia="Roboto" w:hAnsi="Roboto"/>
          <w:color w:val="000000"/>
          <w:u w:val="single"/>
        </w:rPr>
      </w:pPr>
      <w:r w:rsidDel="00000000" w:rsidR="00000000" w:rsidRPr="00000000">
        <w:rPr>
          <w:rFonts w:ascii="Roboto" w:cs="Roboto" w:eastAsia="Roboto" w:hAnsi="Roboto"/>
          <w:color w:val="000000"/>
          <w:u w:val="single"/>
          <w:rtl w:val="0"/>
        </w:rPr>
        <w:t xml:space="preserve">Data Sharing using Spark RDD</w:t>
      </w:r>
    </w:p>
    <w:p w:rsidR="00000000" w:rsidDel="00000000" w:rsidP="00000000" w:rsidRDefault="00000000" w:rsidRPr="00000000" w14:paraId="00000017">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Data sharing is slow in MapReduce due to replication, serialization, and disk IO. Most of the Hadoop applications, they spend more than 90% of the time doing HDFS read-write operations.</w:t>
      </w:r>
    </w:p>
    <w:p w:rsidR="00000000" w:rsidDel="00000000" w:rsidP="00000000" w:rsidRDefault="00000000" w:rsidRPr="00000000" w14:paraId="00000018">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Recognizing this problem, researchers developed a specialized framework called Apache Spark. The key idea of spark is Resilient Distributed Datasets (RDD); it supports in-memory processing computation. This means, it stores the state of memory as an object across the jobs and the object is sharable between those jobs. Data sharing in memory is 10 to 100 times faster than network and Disk.</w:t>
      </w:r>
    </w:p>
    <w:p w:rsidR="00000000" w:rsidDel="00000000" w:rsidP="00000000" w:rsidRDefault="00000000" w:rsidRPr="00000000" w14:paraId="00000019">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Let us now try to find out how iterative and interactive operations take place in Spark RDD.</w:t>
      </w:r>
    </w:p>
    <w:p w:rsidR="00000000" w:rsidDel="00000000" w:rsidP="00000000" w:rsidRDefault="00000000" w:rsidRPr="00000000" w14:paraId="0000001A">
      <w:pPr>
        <w:spacing w:after="280" w:before="280" w:line="240" w:lineRule="auto"/>
        <w:rPr>
          <w:rFonts w:ascii="Roboto" w:cs="Roboto" w:eastAsia="Roboto" w:hAnsi="Roboto"/>
          <w:color w:val="000000"/>
          <w:u w:val="single"/>
        </w:rPr>
      </w:pPr>
      <w:r w:rsidDel="00000000" w:rsidR="00000000" w:rsidRPr="00000000">
        <w:rPr>
          <w:rFonts w:ascii="Roboto" w:cs="Roboto" w:eastAsia="Roboto" w:hAnsi="Roboto"/>
          <w:color w:val="000000"/>
          <w:u w:val="single"/>
          <w:rtl w:val="0"/>
        </w:rPr>
        <w:t xml:space="preserve">Iterative Operations on Spark RDD</w:t>
      </w:r>
    </w:p>
    <w:p w:rsidR="00000000" w:rsidDel="00000000" w:rsidP="00000000" w:rsidRDefault="00000000" w:rsidRPr="00000000" w14:paraId="0000001B">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The illustration given below shows the iterative operations on Spark RDD. It will store intermediate results in a distributed memory instead of Stable storage (Disk) and make the system faster.</w:t>
      </w:r>
    </w:p>
    <w:p w:rsidR="00000000" w:rsidDel="00000000" w:rsidP="00000000" w:rsidRDefault="00000000" w:rsidRPr="00000000" w14:paraId="0000001C">
      <w:pPr>
        <w:spacing w:after="144" w:before="120" w:line="240" w:lineRule="auto"/>
        <w:jc w:val="both"/>
        <w:rPr>
          <w:rFonts w:ascii="Roboto" w:cs="Roboto" w:eastAsia="Roboto" w:hAnsi="Roboto"/>
          <w:color w:val="000000"/>
        </w:rPr>
      </w:pPr>
      <w:r w:rsidDel="00000000" w:rsidR="00000000" w:rsidRPr="00000000">
        <w:rPr>
          <w:rFonts w:ascii="Nova Mono" w:cs="Nova Mono" w:eastAsia="Nova Mono" w:hAnsi="Nova Mono"/>
          <w:color w:val="000000"/>
          <w:rtl w:val="0"/>
        </w:rPr>
        <w:t xml:space="preserve">Note − If the Distributed memory (RAM) is not sufficient to store intermediate results (State of the JOB), then it will store those results on the disk.</w:t>
      </w:r>
    </w:p>
    <w:p w:rsidR="00000000" w:rsidDel="00000000" w:rsidP="00000000" w:rsidRDefault="00000000" w:rsidRPr="00000000" w14:paraId="0000001D">
      <w:pPr>
        <w:spacing w:after="0" w:line="240" w:lineRule="auto"/>
        <w:rPr>
          <w:rFonts w:ascii="Roboto" w:cs="Roboto" w:eastAsia="Roboto" w:hAnsi="Roboto"/>
          <w:color w:val="000000"/>
        </w:rPr>
      </w:pPr>
      <w:r w:rsidDel="00000000" w:rsidR="00000000" w:rsidRPr="00000000">
        <w:rPr>
          <w:rFonts w:ascii="Roboto" w:cs="Roboto" w:eastAsia="Roboto" w:hAnsi="Roboto"/>
          <w:color w:val="000000"/>
        </w:rPr>
        <w:drawing>
          <wp:inline distB="0" distT="0" distL="0" distR="0">
            <wp:extent cx="5715000" cy="1744980"/>
            <wp:effectExtent b="0" l="0" r="0" t="0"/>
            <wp:docPr descr="Iterative Operations on Spark RDD" id="1" name="image7.jpg"/>
            <a:graphic>
              <a:graphicData uri="http://schemas.openxmlformats.org/drawingml/2006/picture">
                <pic:pic>
                  <pic:nvPicPr>
                    <pic:cNvPr descr="Iterative Operations on Spark RDD" id="0" name="image7.jpg"/>
                    <pic:cNvPicPr preferRelativeResize="0"/>
                  </pic:nvPicPr>
                  <pic:blipFill>
                    <a:blip r:embed="rId6"/>
                    <a:srcRect b="0" l="0" r="0" t="0"/>
                    <a:stretch>
                      <a:fillRect/>
                    </a:stretch>
                  </pic:blipFill>
                  <pic:spPr>
                    <a:xfrm>
                      <a:off x="0" y="0"/>
                      <a:ext cx="571500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80" w:before="280" w:line="240" w:lineRule="auto"/>
        <w:rPr>
          <w:rFonts w:ascii="Roboto" w:cs="Roboto" w:eastAsia="Roboto" w:hAnsi="Roboto"/>
          <w:color w:val="000000"/>
          <w:u w:val="single"/>
        </w:rPr>
      </w:pPr>
      <w:r w:rsidDel="00000000" w:rsidR="00000000" w:rsidRPr="00000000">
        <w:rPr>
          <w:rFonts w:ascii="Roboto" w:cs="Roboto" w:eastAsia="Roboto" w:hAnsi="Roboto"/>
          <w:color w:val="000000"/>
          <w:u w:val="single"/>
          <w:rtl w:val="0"/>
        </w:rPr>
        <w:t xml:space="preserve">Interactive Operations on Spark RDD</w:t>
      </w:r>
    </w:p>
    <w:p w:rsidR="00000000" w:rsidDel="00000000" w:rsidP="00000000" w:rsidRDefault="00000000" w:rsidRPr="00000000" w14:paraId="0000001F">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illustration shows interactive operations on Spark RDD. If different queries are run on the same set of data repeatedly, this particular data can be kept in memory for better execution times.</w:t>
      </w:r>
    </w:p>
    <w:p w:rsidR="00000000" w:rsidDel="00000000" w:rsidP="00000000" w:rsidRDefault="00000000" w:rsidRPr="00000000" w14:paraId="00000020">
      <w:pPr>
        <w:spacing w:after="0" w:line="240" w:lineRule="auto"/>
        <w:rPr>
          <w:rFonts w:ascii="Roboto" w:cs="Roboto" w:eastAsia="Roboto" w:hAnsi="Roboto"/>
          <w:color w:val="000000"/>
        </w:rPr>
      </w:pPr>
      <w:r w:rsidDel="00000000" w:rsidR="00000000" w:rsidRPr="00000000">
        <w:rPr>
          <w:rFonts w:ascii="Roboto" w:cs="Roboto" w:eastAsia="Roboto" w:hAnsi="Roboto"/>
          <w:color w:val="000000"/>
        </w:rPr>
        <w:drawing>
          <wp:inline distB="0" distT="0" distL="0" distR="0">
            <wp:extent cx="5715000" cy="1485900"/>
            <wp:effectExtent b="0" l="0" r="0" t="0"/>
            <wp:docPr descr="Interactive Operations on Spark RDD" id="3" name="image4.jpg"/>
            <a:graphic>
              <a:graphicData uri="http://schemas.openxmlformats.org/drawingml/2006/picture">
                <pic:pic>
                  <pic:nvPicPr>
                    <pic:cNvPr descr="Interactive Operations on Spark RDD" id="0" name="image4.jpg"/>
                    <pic:cNvPicPr preferRelativeResize="0"/>
                  </pic:nvPicPr>
                  <pic:blipFill>
                    <a:blip r:embed="rId7"/>
                    <a:srcRect b="0" l="0" r="0" t="0"/>
                    <a:stretch>
                      <a:fillRect/>
                    </a:stretch>
                  </pic:blipFill>
                  <pic:spPr>
                    <a:xfrm>
                      <a:off x="0" y="0"/>
                      <a:ext cx="57150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44" w:before="120" w:line="240" w:lineRule="auto"/>
        <w:jc w:val="both"/>
        <w:rPr>
          <w:rFonts w:ascii="Roboto" w:cs="Roboto" w:eastAsia="Roboto" w:hAnsi="Roboto"/>
          <w:color w:val="000000"/>
        </w:rPr>
      </w:pPr>
      <w:r w:rsidDel="00000000" w:rsidR="00000000" w:rsidRPr="00000000">
        <w:rPr>
          <w:rFonts w:ascii="Roboto" w:cs="Roboto" w:eastAsia="Roboto" w:hAnsi="Roboto"/>
          <w:color w:val="000000"/>
          <w:rtl w:val="0"/>
        </w:rPr>
        <w:t xml:space="preserve">By default, each transformed RDD may be recomputed each time you run an action on it. However, you may also persist an RDD in memory, in which case Spark will keep the elements around on the cluster for much faster access, the next time you query it. There is also support for persisting RDDs on disk, or replicated across multiple nodes.</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Roboto" w:cs="Roboto" w:eastAsia="Roboto" w:hAnsi="Roboto"/>
          <w:b w:val="1"/>
        </w:rPr>
      </w:pPr>
      <w:r w:rsidDel="00000000" w:rsidR="00000000" w:rsidRPr="00000000">
        <w:rPr>
          <w:rFonts w:ascii="Roboto" w:cs="Roboto" w:eastAsia="Roboto" w:hAnsi="Roboto"/>
          <w:b w:val="1"/>
          <w:rtl w:val="0"/>
        </w:rPr>
        <w:t xml:space="preserve">IMPLEMENTATION:</w:t>
      </w:r>
    </w:p>
    <w:p w:rsidR="00000000" w:rsidDel="00000000" w:rsidP="00000000" w:rsidRDefault="00000000" w:rsidRPr="00000000" w14:paraId="00000025">
      <w:pPr>
        <w:rPr>
          <w:rFonts w:ascii="Roboto" w:cs="Roboto" w:eastAsia="Roboto" w:hAnsi="Roboto"/>
          <w:u w:val="single"/>
        </w:rPr>
      </w:pPr>
      <w:r w:rsidDel="00000000" w:rsidR="00000000" w:rsidRPr="00000000">
        <w:rPr>
          <w:rFonts w:ascii="Roboto" w:cs="Roboto" w:eastAsia="Roboto" w:hAnsi="Roboto"/>
          <w:u w:val="single"/>
          <w:rtl w:val="0"/>
        </w:rPr>
        <w:t xml:space="preserve">Part A: Operations on RDD in Spark</w:t>
      </w:r>
    </w:p>
    <w:p w:rsidR="00000000" w:rsidDel="00000000" w:rsidP="00000000" w:rsidRDefault="00000000" w:rsidRPr="00000000" w14:paraId="00000026">
      <w:pPr>
        <w:ind w:left="-566.9291338582677" w:firstLine="0"/>
        <w:jc w:val="center"/>
        <w:rPr>
          <w:rFonts w:ascii="Roboto" w:cs="Roboto" w:eastAsia="Roboto" w:hAnsi="Roboto"/>
        </w:rPr>
      </w:pPr>
      <w:r w:rsidDel="00000000" w:rsidR="00000000" w:rsidRPr="00000000">
        <w:rPr>
          <w:rFonts w:ascii="Roboto" w:cs="Roboto" w:eastAsia="Roboto" w:hAnsi="Roboto"/>
        </w:rPr>
        <w:drawing>
          <wp:inline distB="0" distT="0" distL="0" distR="0">
            <wp:extent cx="6512225" cy="2552088"/>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512225" cy="25520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566.9291338582677" w:firstLine="0"/>
        <w:rPr>
          <w:rFonts w:ascii="Roboto" w:cs="Roboto" w:eastAsia="Roboto" w:hAnsi="Roboto"/>
        </w:rPr>
      </w:pPr>
      <w:r w:rsidDel="00000000" w:rsidR="00000000" w:rsidRPr="00000000">
        <w:rPr>
          <w:rFonts w:ascii="Roboto" w:cs="Roboto" w:eastAsia="Roboto" w:hAnsi="Roboto"/>
        </w:rPr>
        <w:drawing>
          <wp:inline distB="0" distT="0" distL="0" distR="0">
            <wp:extent cx="6699432" cy="163590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99432" cy="163590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566.9291338582677" w:firstLine="0"/>
        <w:rPr>
          <w:rFonts w:ascii="Roboto" w:cs="Roboto" w:eastAsia="Roboto" w:hAnsi="Roboto"/>
        </w:rPr>
      </w:pPr>
      <w:r w:rsidDel="00000000" w:rsidR="00000000" w:rsidRPr="00000000">
        <w:rPr>
          <w:rFonts w:ascii="Roboto" w:cs="Roboto" w:eastAsia="Roboto" w:hAnsi="Roboto"/>
        </w:rPr>
        <w:drawing>
          <wp:inline distB="0" distT="0" distL="0" distR="0">
            <wp:extent cx="6479729" cy="398826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79729" cy="398826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566.9291338582677" w:firstLine="0"/>
        <w:rPr>
          <w:rFonts w:ascii="Roboto" w:cs="Roboto" w:eastAsia="Roboto" w:hAnsi="Roboto"/>
        </w:rPr>
      </w:pPr>
      <w:r w:rsidDel="00000000" w:rsidR="00000000" w:rsidRPr="00000000">
        <w:rPr>
          <w:rFonts w:ascii="Roboto" w:cs="Roboto" w:eastAsia="Roboto" w:hAnsi="Roboto"/>
        </w:rPr>
        <w:drawing>
          <wp:inline distB="0" distT="0" distL="0" distR="0">
            <wp:extent cx="6796014" cy="2195788"/>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796014" cy="21957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Pr>
        <w:drawing>
          <wp:inline distB="0" distT="0" distL="0" distR="0">
            <wp:extent cx="5731510" cy="310324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310324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Pr>
        <w:drawing>
          <wp:inline distB="0" distT="0" distL="0" distR="0">
            <wp:extent cx="5731510" cy="3560445"/>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510" cy="35604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Pr>
        <w:drawing>
          <wp:inline distB="0" distT="0" distL="0" distR="0">
            <wp:extent cx="5731510" cy="4836160"/>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510" cy="48361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Pr>
        <w:drawing>
          <wp:inline distB="0" distT="0" distL="0" distR="0">
            <wp:extent cx="5731510" cy="228727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510" cy="228727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b w:val="1"/>
          <w:u w:val="single"/>
        </w:rPr>
      </w:pPr>
      <w:r w:rsidDel="00000000" w:rsidR="00000000" w:rsidRPr="00000000">
        <w:rPr>
          <w:rFonts w:ascii="Roboto" w:cs="Roboto" w:eastAsia="Roboto" w:hAnsi="Roboto"/>
          <w:b w:val="1"/>
          <w:u w:val="single"/>
          <w:rtl w:val="0"/>
        </w:rPr>
        <w:t xml:space="preserve">Part B: Word Count using RDD in spark</w:t>
      </w:r>
    </w:p>
    <w:p w:rsidR="00000000" w:rsidDel="00000000" w:rsidP="00000000" w:rsidRDefault="00000000" w:rsidRPr="00000000" w14:paraId="00000032">
      <w:pPr>
        <w:ind w:left="-425.19685039370086" w:firstLine="0"/>
        <w:rPr>
          <w:rFonts w:ascii="Roboto" w:cs="Roboto" w:eastAsia="Roboto" w:hAnsi="Roboto"/>
        </w:rPr>
      </w:pPr>
      <w:r w:rsidDel="00000000" w:rsidR="00000000" w:rsidRPr="00000000">
        <w:rPr>
          <w:rFonts w:ascii="Roboto" w:cs="Roboto" w:eastAsia="Roboto" w:hAnsi="Roboto"/>
        </w:rPr>
        <w:drawing>
          <wp:inline distB="0" distT="0" distL="0" distR="0">
            <wp:extent cx="6268645" cy="3498778"/>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268645" cy="34987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425.19685039370086" w:firstLine="0"/>
        <w:rPr>
          <w:rFonts w:ascii="Roboto" w:cs="Roboto" w:eastAsia="Roboto" w:hAnsi="Roboto"/>
        </w:rPr>
      </w:pPr>
      <w:r w:rsidDel="00000000" w:rsidR="00000000" w:rsidRPr="00000000">
        <w:rPr>
          <w:rFonts w:ascii="Roboto" w:cs="Roboto" w:eastAsia="Roboto" w:hAnsi="Roboto"/>
        </w:rPr>
        <w:drawing>
          <wp:inline distB="0" distT="0" distL="0" distR="0">
            <wp:extent cx="6310313" cy="3532517"/>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310313" cy="353251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Pr>
        <w:drawing>
          <wp:inline distB="0" distT="0" distL="0" distR="0">
            <wp:extent cx="5731510" cy="228727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510" cy="228727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Thus, in this way created RDDS and also implemented word count in spark</w:t>
      </w:r>
    </w:p>
    <w:sectPr>
      <w:head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drawing>
        <wp:inline distB="114300" distT="114300" distL="114300" distR="114300">
          <wp:extent cx="5731200" cy="812800"/>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b w:val="1"/>
      <w:color w:val="00000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jpg"/><Relationship Id="rId18" Type="http://schemas.openxmlformats.org/officeDocument/2006/relationships/header" Target="header1.xml"/><Relationship Id="rId7" Type="http://schemas.openxmlformats.org/officeDocument/2006/relationships/image" Target="media/image4.jp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