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9" name="Picture 9"/>
            <wp:cNvGraphicFramePr>
              <a:graphicFrameLocks noChangeAspect="1"/>
            </wp:cNvGraphicFramePr>
            <a:graphic>
              <a:graphicData uri="http://schemas.openxmlformats.org/drawingml/2006/picture">
                <pic:pic>
                  <pic:nvPicPr>
                    <pic:cNvPr id="0" name="screen_run_a2.png"/>
                    <pic:cNvPicPr/>
                  </pic:nvPicPr>
                  <pic:blipFill>
                    <a:blip r:embed="rId17"/>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0" name="Picture 10"/>
            <wp:cNvGraphicFramePr>
              <a:graphicFrameLocks noChangeAspect="1"/>
            </wp:cNvGraphicFramePr>
            <a:graphic>
              <a:graphicData uri="http://schemas.openxmlformats.org/drawingml/2006/picture">
                <pic:pic>
                  <pic:nvPicPr>
                    <pic:cNvPr id="0" name="fig4_ablations.png"/>
                    <pic:cNvPicPr/>
                  </pic:nvPicPr>
                  <pic:blipFill>
                    <a:blip r:embed="rId18"/>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1" name="Picture 11"/>
            <wp:cNvGraphicFramePr>
              <a:graphicFrameLocks noChangeAspect="1"/>
            </wp:cNvGraphicFramePr>
            <a:graphic>
              <a:graphicData uri="http://schemas.openxmlformats.org/drawingml/2006/picture">
                <pic:pic>
                  <pic:nvPicPr>
                    <pic:cNvPr id="0" name="screen_bootstrap.png"/>
                    <pic:cNvPicPr/>
                  </pic:nvPicPr>
                  <pic:blipFill>
                    <a:blip r:embed="rId19"/>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2" name="Picture 12"/>
            <wp:cNvGraphicFramePr>
              <a:graphicFrameLocks noChangeAspect="1"/>
            </wp:cNvGraphicFramePr>
            <a:graphic>
              <a:graphicData uri="http://schemas.openxmlformats.org/drawingml/2006/picture">
                <pic:pic>
                  <pic:nvPicPr>
                    <pic:cNvPr id="0" name="screen_timing.png"/>
                    <pic:cNvPicPr/>
                  </pic:nvPicPr>
                  <pic:blipFill>
                    <a:blip r:embed="rId20"/>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3" name="Picture 13"/>
            <wp:cNvGraphicFramePr>
              <a:graphicFrameLocks noChangeAspect="1"/>
            </wp:cNvGraphicFramePr>
            <a:graphic>
              <a:graphicData uri="http://schemas.openxmlformats.org/drawingml/2006/picture">
                <pic:pic>
                  <pic:nvPicPr>
                    <pic:cNvPr id="0" name="screen_errors.png"/>
                    <pic:cNvPicPr/>
                  </pic:nvPicPr>
                  <pic:blipFill>
                    <a:blip r:embed="rId21"/>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4" name="Picture 14"/>
            <wp:cNvGraphicFramePr>
              <a:graphicFrameLocks noChangeAspect="1"/>
            </wp:cNvGraphicFramePr>
            <a:graphic>
              <a:graphicData uri="http://schemas.openxmlformats.org/drawingml/2006/picture">
                <pic:pic>
                  <pic:nvPicPr>
                    <pic:cNvPr id="0" name="screen_demo.png"/>
                    <pic:cNvPicPr/>
                  </pic:nvPicPr>
                  <pic:blipFill>
                    <a:blip r:embed="rId22"/>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5" name="Picture 15"/>
            <wp:cNvGraphicFramePr>
              <a:graphicFrameLocks noChangeAspect="1"/>
            </wp:cNvGraphicFramePr>
            <a:graphic>
              <a:graphicData uri="http://schemas.openxmlformats.org/drawingml/2006/picture">
                <pic:pic>
                  <pic:nvPicPr>
                    <pic:cNvPr id="0" name="screen_sklearn.png"/>
                    <pic:cNvPicPr/>
                  </pic:nvPicPr>
                  <pic:blipFill>
                    <a:blip r:embed="rId23"/>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