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F31529" w:rsidP="00F31529" w:rsidRDefault="00F31529" w14:paraId="0BA32EEF" wp14:textId="77777777">
      <w:pPr>
        <w:jc w:val="center"/>
        <w:rPr>
          <w:b/>
          <w:sz w:val="32"/>
          <w:szCs w:val="32"/>
        </w:rPr>
      </w:pPr>
      <w:proofErr w:type="spellStart"/>
      <w:r w:rsidRPr="00F31529">
        <w:rPr>
          <w:b/>
          <w:sz w:val="32"/>
          <w:szCs w:val="32"/>
        </w:rPr>
        <w:t>Laborator</w:t>
      </w:r>
      <w:proofErr w:type="spellEnd"/>
      <w:r w:rsidRPr="00F31529">
        <w:rPr>
          <w:b/>
          <w:sz w:val="32"/>
          <w:szCs w:val="32"/>
        </w:rPr>
        <w:t xml:space="preserve"> 1 Neagu Mihnea</w:t>
      </w:r>
    </w:p>
    <w:p xmlns:wp14="http://schemas.microsoft.com/office/word/2010/wordml" w:rsidR="00F31529" w:rsidP="00F31529" w:rsidRDefault="00F31529" w14:paraId="672A6659" wp14:textId="77777777">
      <w:pPr>
        <w:rPr>
          <w:b/>
          <w:sz w:val="32"/>
          <w:szCs w:val="32"/>
        </w:rPr>
      </w:pPr>
    </w:p>
    <w:p w:rsidR="7B2237B6" w:rsidP="1EE14CBC" w:rsidRDefault="7B2237B6" w14:paraId="422E542D" w14:textId="733BDC07">
      <w:pPr>
        <w:shd w:val="clear" w:color="auto" w:fill="FFFFFF" w:themeFill="background1"/>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32"/>
          <w:szCs w:val="32"/>
          <w:lang w:val="en-US"/>
        </w:rPr>
      </w:pPr>
      <w:r w:rsidRPr="1EE14CBC" w:rsidR="7B2237B6">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32"/>
          <w:szCs w:val="32"/>
          <w:lang w:val="en-US"/>
        </w:rPr>
        <w:t>Knapsack Problem</w:t>
      </w:r>
    </w:p>
    <w:p w:rsidR="7B2237B6" w:rsidP="1EE14CBC" w:rsidRDefault="7B2237B6" w14:paraId="1ED1EFFF" w14:textId="70126B45">
      <w:pPr>
        <w:shd w:val="clear" w:color="auto" w:fill="FFFFFF" w:themeFill="background1"/>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1EE14CBC" w:rsidR="7B2237B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Problem Explanation: The Knapsack Problem is a combinatorial optimization problem: Given a set of items, each with a weight and a value, </w:t>
      </w:r>
      <w:r w:rsidRPr="1EE14CBC" w:rsidR="7B2237B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determine</w:t>
      </w:r>
      <w:r w:rsidRPr="1EE14CBC" w:rsidR="7B2237B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number of each item to include in a collection so that the total weight is less than or equal to a certain limit and the total value is maximized. It gets its name from the problem faced by someone who is constrained by a fixed-size knapsack and must fill it with the most valuable items.</w:t>
      </w:r>
    </w:p>
    <w:p w:rsidR="7B2237B6" w:rsidP="1EE14CBC" w:rsidRDefault="7B2237B6" w14:paraId="71BCC9E7" w14:textId="22FEBFD4">
      <w:pPr>
        <w:shd w:val="clear" w:color="auto" w:fill="FFFFFF" w:themeFill="background1"/>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32"/>
          <w:szCs w:val="32"/>
          <w:lang w:val="en-US"/>
        </w:rPr>
      </w:pPr>
      <w:r w:rsidRPr="1EE14CBC" w:rsidR="7B2237B6">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32"/>
          <w:szCs w:val="32"/>
          <w:lang w:val="en-US"/>
        </w:rPr>
        <w:t>Algorithm 1: Random Generation</w:t>
      </w:r>
    </w:p>
    <w:p w:rsidR="7B2237B6" w:rsidP="1EE14CBC" w:rsidRDefault="7B2237B6" w14:paraId="5D781904" w14:textId="14FFB2B0">
      <w:pPr>
        <w:shd w:val="clear" w:color="auto" w:fill="FFFFFF" w:themeFill="background1"/>
        <w:spacing w:before="30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1EE14CBC" w:rsidR="7B2237B6">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Step 1</w:t>
      </w:r>
      <w:r w:rsidRPr="1EE14CBC" w:rsidR="7B2237B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We generate an array of 0s and 1s randomly, with the size equal to the number of objects in the list of objects (we use the </w:t>
      </w:r>
      <w:r w:rsidRPr="1EE14CBC" w:rsidR="7B2237B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numpy</w:t>
      </w:r>
      <w:r w:rsidRPr="1EE14CBC" w:rsidR="7B2237B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library in Python for its random generation function).</w:t>
      </w:r>
    </w:p>
    <w:p w:rsidR="1EE14CBC" w:rsidP="1EE14CBC" w:rsidRDefault="1EE14CBC" w14:paraId="3F19D79B" w14:textId="391C5DBE">
      <w:pPr>
        <w:pStyle w:val="ListParagraph"/>
        <w:rPr>
          <w:sz w:val="24"/>
          <w:szCs w:val="24"/>
        </w:rPr>
      </w:pPr>
    </w:p>
    <w:p xmlns:wp14="http://schemas.microsoft.com/office/word/2010/wordml" w:rsidR="00BE1C8D" w:rsidP="00BE1C8D" w:rsidRDefault="00BE1C8D" w14:paraId="5DAB6C7B" wp14:textId="77777777">
      <w:pPr>
        <w:pStyle w:val="ListParagraph"/>
        <w:rPr>
          <w:sz w:val="24"/>
          <w:szCs w:val="24"/>
        </w:rPr>
      </w:pPr>
      <w:r>
        <w:rPr>
          <w:noProof/>
        </w:rPr>
        <w:drawing>
          <wp:inline xmlns:wp14="http://schemas.microsoft.com/office/word/2010/wordprocessingDrawing" distT="0" distB="0" distL="0" distR="0" wp14:anchorId="18A487D2" wp14:editId="2488DA8A">
            <wp:extent cx="444817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600075"/>
                    </a:xfrm>
                    <a:prstGeom prst="rect">
                      <a:avLst/>
                    </a:prstGeom>
                  </pic:spPr>
                </pic:pic>
              </a:graphicData>
            </a:graphic>
          </wp:inline>
        </w:drawing>
      </w:r>
    </w:p>
    <w:p xmlns:wp14="http://schemas.microsoft.com/office/word/2010/wordml" w:rsidR="00344A37" w:rsidP="00BE1C8D" w:rsidRDefault="00344A37" w14:paraId="02EB378F" wp14:textId="77777777">
      <w:pPr>
        <w:pStyle w:val="ListParagraph"/>
        <w:rPr>
          <w:sz w:val="24"/>
          <w:szCs w:val="24"/>
        </w:rPr>
      </w:pPr>
    </w:p>
    <w:p w:rsidR="583B7676" w:rsidP="1EE14CBC" w:rsidRDefault="583B7676" w14:paraId="1DAE0684" w14:textId="0A31156D">
      <w:pPr>
        <w:pStyle w:val="ListParagraph"/>
        <w:ind w:left="0"/>
        <w:rPr>
          <w:rFonts w:ascii="Calibri" w:hAnsi="Calibri" w:eastAsia="Calibri" w:cs="Calibri" w:asciiTheme="minorAscii" w:hAnsiTheme="minorAscii" w:eastAsiaTheme="minorAscii" w:cstheme="minorAscii"/>
          <w:noProof w:val="0"/>
          <w:lang w:val="en-US"/>
        </w:rPr>
      </w:pPr>
      <w:r w:rsidRPr="1EE14CBC" w:rsidR="583B7676">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Step 2</w:t>
      </w:r>
      <w:r w:rsidRPr="1EE14CBC" w:rsidR="583B767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Here, we will use </w:t>
      </w:r>
      <w:r w:rsidRPr="1EE14CBC" w:rsidR="583B767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numpy</w:t>
      </w:r>
      <w:r w:rsidRPr="1EE14CBC" w:rsidR="583B767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again (this time the sum function) to check if the sum of the weights of the objects in the generated solution is less than or equal to the weight limit specified by the problem (in other words, </w:t>
      </w:r>
      <w:r w:rsidRPr="1EE14CBC" w:rsidR="583B767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max_weight</w:t>
      </w:r>
      <w:r w:rsidRPr="1EE14CBC" w:rsidR="583B767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equals W from the problem).</w:t>
      </w:r>
    </w:p>
    <w:p xmlns:wp14="http://schemas.microsoft.com/office/word/2010/wordml" w:rsidR="00344A37" w:rsidP="00BE1C8D" w:rsidRDefault="00344A37" w14:paraId="29D6B04F" wp14:textId="77777777">
      <w:pPr>
        <w:pStyle w:val="ListParagraph"/>
        <w:rPr>
          <w:noProof/>
        </w:rPr>
      </w:pPr>
      <w:r w:rsidRPr="00344A37">
        <w:rPr>
          <w:noProof/>
        </w:rPr>
        <w:t xml:space="preserve"> </w:t>
      </w:r>
      <w:r>
        <w:rPr>
          <w:noProof/>
        </w:rPr>
        <w:drawing>
          <wp:inline xmlns:wp14="http://schemas.microsoft.com/office/word/2010/wordprocessingDrawing" distT="0" distB="0" distL="0" distR="0" wp14:anchorId="3DF87557" wp14:editId="25510552">
            <wp:extent cx="405765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650" cy="847725"/>
                    </a:xfrm>
                    <a:prstGeom prst="rect">
                      <a:avLst/>
                    </a:prstGeom>
                  </pic:spPr>
                </pic:pic>
              </a:graphicData>
            </a:graphic>
          </wp:inline>
        </w:drawing>
      </w:r>
    </w:p>
    <w:p xmlns:wp14="http://schemas.microsoft.com/office/word/2010/wordml" w:rsidR="00344A37" w:rsidP="00BE1C8D" w:rsidRDefault="00344A37" w14:paraId="6A05A809" wp14:textId="77777777">
      <w:pPr>
        <w:pStyle w:val="ListParagraph"/>
        <w:rPr>
          <w:sz w:val="24"/>
          <w:szCs w:val="24"/>
        </w:rPr>
      </w:pPr>
    </w:p>
    <w:p w:rsidR="378DE90F" w:rsidP="1EE14CBC" w:rsidRDefault="378DE90F" w14:paraId="0A3D9A5A" w14:textId="1B7BC5EF">
      <w:pPr>
        <w:pStyle w:val="ListParagraph"/>
        <w:ind w:left="0"/>
        <w:rPr>
          <w:rFonts w:ascii="Calibri" w:hAnsi="Calibri" w:eastAsia="Calibri" w:cs="Calibri" w:asciiTheme="minorAscii" w:hAnsiTheme="minorAscii" w:eastAsiaTheme="minorAscii" w:cstheme="minorAscii"/>
          <w:noProof w:val="0"/>
          <w:sz w:val="24"/>
          <w:szCs w:val="24"/>
          <w:lang w:val="en-US"/>
        </w:rPr>
      </w:pPr>
      <w:r w:rsidRPr="1EE14CBC" w:rsidR="378DE90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Step 3</w:t>
      </w:r>
      <w:r w:rsidRPr="1EE14CBC" w:rsidR="378DE90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In this step, we will return the actual value of the solution, which is the sum of the scores of the objects in the solution.</w:t>
      </w:r>
    </w:p>
    <w:p xmlns:wp14="http://schemas.microsoft.com/office/word/2010/wordml" w:rsidR="00344A37" w:rsidP="00BE1C8D" w:rsidRDefault="00344A37" w14:paraId="5A39BBE3" wp14:textId="77777777">
      <w:pPr>
        <w:pStyle w:val="ListParagraph"/>
        <w:rPr>
          <w:sz w:val="24"/>
          <w:szCs w:val="24"/>
        </w:rPr>
      </w:pPr>
      <w:r>
        <w:rPr>
          <w:noProof/>
        </w:rPr>
        <w:drawing>
          <wp:inline xmlns:wp14="http://schemas.microsoft.com/office/word/2010/wordprocessingDrawing" distT="0" distB="0" distL="0" distR="0" wp14:anchorId="0555B1A8" wp14:editId="7C4D88DF">
            <wp:extent cx="3514725" cy="49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4725" cy="495300"/>
                    </a:xfrm>
                    <a:prstGeom prst="rect">
                      <a:avLst/>
                    </a:prstGeom>
                  </pic:spPr>
                </pic:pic>
              </a:graphicData>
            </a:graphic>
          </wp:inline>
        </w:drawing>
      </w:r>
    </w:p>
    <w:p xmlns:wp14="http://schemas.microsoft.com/office/word/2010/wordml" w:rsidR="00344A37" w:rsidP="00BE1C8D" w:rsidRDefault="00344A37" w14:paraId="41C8F396" wp14:textId="77777777">
      <w:pPr>
        <w:pStyle w:val="ListParagraph"/>
        <w:rPr>
          <w:sz w:val="24"/>
          <w:szCs w:val="24"/>
        </w:rPr>
      </w:pPr>
    </w:p>
    <w:p w:rsidR="14B634B9" w:rsidP="1EE14CBC" w:rsidRDefault="14B634B9" w14:paraId="0B0C020E" w14:textId="7123133D">
      <w:pPr>
        <w:pStyle w:val="ListParagraph"/>
        <w:ind w:left="0"/>
        <w:rPr>
          <w:rFonts w:ascii="Calibri" w:hAnsi="Calibri" w:eastAsia="Calibri" w:cs="Calibri" w:asciiTheme="minorAscii" w:hAnsiTheme="minorAscii" w:eastAsiaTheme="minorAscii" w:cstheme="minorAscii"/>
          <w:noProof w:val="0"/>
          <w:sz w:val="24"/>
          <w:szCs w:val="24"/>
          <w:lang w:val="en-US"/>
        </w:rPr>
      </w:pPr>
      <w:r w:rsidRPr="1EE14CBC" w:rsidR="14B634B9">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Step 4</w:t>
      </w:r>
      <w:r w:rsidRPr="1EE14CBC" w:rsidR="14B634B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Here we have the </w:t>
      </w:r>
      <w:r w:rsidRPr="1EE14CBC" w:rsidR="14B634B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random_search</w:t>
      </w:r>
      <w:r w:rsidRPr="1EE14CBC" w:rsidR="14B634B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function, with parameters: the number of objects, values (scores) (v), weights (w), maximum weight (W), and the number of iterations. We start by setting the best solution to none and the best score to undefined. We will also use the time library to analyze the runtime of the function. We iterate through all the iterations using a </w:t>
      </w:r>
      <w:r w:rsidRPr="1EE14CBC" w:rsidR="14B634B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for</w:t>
      </w:r>
      <w:r w:rsidRPr="1EE14CBC" w:rsidR="14B634B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loop and generate a solution. Then, we check its validity using the function from step 2, and if it passes the test, we calculate its score using the function from step 3. After that, we compare the score obtained in the current iteration with scores from the past and store the best score in </w:t>
      </w:r>
      <w:r w:rsidRPr="1EE14CBC" w:rsidR="14B634B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best_score</w:t>
      </w:r>
      <w:r w:rsidRPr="1EE14CBC" w:rsidR="14B634B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We also calculate the average of all solutions that pass the validity test. Finally, we calculate the runtime of the search (subtracting the start time from the end time). In the end, we </w:t>
      </w:r>
      <w:r w:rsidRPr="1EE14CBC" w:rsidR="14B634B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return</w:t>
      </w:r>
      <w:r w:rsidRPr="1EE14CBC" w:rsidR="14B634B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best solution, the best score, the average score, and the runtime.</w:t>
      </w:r>
    </w:p>
    <w:p xmlns:wp14="http://schemas.microsoft.com/office/word/2010/wordml" w:rsidRPr="00684020" w:rsidR="00684020" w:rsidP="00684020" w:rsidRDefault="00684020" w14:paraId="0D0B940D" wp14:noSpellErr="1" wp14:textId="4B0E7729">
      <w:pPr>
        <w:pStyle w:val="ListParagraph"/>
        <w:rPr>
          <w:sz w:val="24"/>
          <w:szCs w:val="24"/>
        </w:rPr>
      </w:pPr>
      <w:r w:rsidR="00575371">
        <w:drawing>
          <wp:inline xmlns:wp14="http://schemas.microsoft.com/office/word/2010/wordprocessingDrawing" wp14:editId="257C74A0" wp14:anchorId="269EFF92">
            <wp:extent cx="5943600" cy="5986145"/>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25f457b7b5024d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986145"/>
                    </a:xfrm>
                    <a:prstGeom prst="rect">
                      <a:avLst/>
                    </a:prstGeom>
                  </pic:spPr>
                </pic:pic>
              </a:graphicData>
            </a:graphic>
          </wp:inline>
        </w:drawing>
      </w:r>
    </w:p>
    <w:p w:rsidR="33AEC069" w:rsidP="1EE14CBC" w:rsidRDefault="33AEC069" w14:paraId="38ECA58D" w14:textId="743517E3">
      <w:pPr>
        <w:pStyle w:val="ListParagraph"/>
        <w:ind w:left="0"/>
        <w:rPr>
          <w:rFonts w:ascii="Calibri" w:hAnsi="Calibri" w:eastAsia="Calibri" w:cs="Calibri" w:asciiTheme="minorAscii" w:hAnsiTheme="minorAscii" w:eastAsiaTheme="minorAscii" w:cstheme="minorAscii"/>
          <w:noProof w:val="0"/>
          <w:sz w:val="24"/>
          <w:szCs w:val="24"/>
          <w:lang w:val="en-US"/>
        </w:rPr>
      </w:pPr>
      <w:r w:rsidRPr="1EE14CBC" w:rsidR="33AEC069">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Step 5</w:t>
      </w:r>
      <w:r w:rsidRPr="1EE14CBC" w:rsidR="33AEC06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Parsing function for a .txt file to extract and use data from it.</w:t>
      </w:r>
    </w:p>
    <w:p xmlns:wp14="http://schemas.microsoft.com/office/word/2010/wordml" w:rsidR="00565B10" w:rsidP="00BE1C8D" w:rsidRDefault="00565B10" w14:paraId="0E27B00A" wp14:textId="77777777">
      <w:pPr>
        <w:pStyle w:val="ListParagraph"/>
        <w:rPr>
          <w:sz w:val="24"/>
          <w:szCs w:val="24"/>
        </w:rPr>
      </w:pPr>
      <w:r w:rsidR="00565B10">
        <w:drawing>
          <wp:inline xmlns:wp14="http://schemas.microsoft.com/office/word/2010/wordprocessingDrawing" wp14:editId="057A17FB" wp14:anchorId="1B9D27BC">
            <wp:extent cx="4633700" cy="3257550"/>
            <wp:effectExtent l="0" t="0" r="3810" b="0"/>
            <wp:docPr id="5" name="Picture 5" title=""/>
            <wp:cNvGraphicFramePr>
              <a:graphicFrameLocks noChangeAspect="1"/>
            </wp:cNvGraphicFramePr>
            <a:graphic>
              <a:graphicData uri="http://schemas.openxmlformats.org/drawingml/2006/picture">
                <pic:pic>
                  <pic:nvPicPr>
                    <pic:cNvPr id="0" name="Picture 5"/>
                    <pic:cNvPicPr/>
                  </pic:nvPicPr>
                  <pic:blipFill>
                    <a:blip r:embed="R7a8016ca1caf4261">
                      <a:extLst>
                        <a:ext xmlns:a="http://schemas.openxmlformats.org/drawingml/2006/main" uri="{28A0092B-C50C-407E-A947-70E740481C1C}">
                          <a14:useLocalDpi val="0"/>
                        </a:ext>
                      </a:extLst>
                    </a:blip>
                    <a:stretch>
                      <a:fillRect/>
                    </a:stretch>
                  </pic:blipFill>
                  <pic:spPr>
                    <a:xfrm rot="0" flipH="0" flipV="0">
                      <a:off x="0" y="0"/>
                      <a:ext cx="4633700" cy="3257550"/>
                    </a:xfrm>
                    <a:prstGeom prst="rect">
                      <a:avLst/>
                    </a:prstGeom>
                  </pic:spPr>
                </pic:pic>
              </a:graphicData>
            </a:graphic>
          </wp:inline>
        </w:drawing>
      </w:r>
    </w:p>
    <w:p xmlns:wp14="http://schemas.microsoft.com/office/word/2010/wordml" w:rsidR="00565B10" w:rsidP="00BE1C8D" w:rsidRDefault="00565B10" w14:paraId="60061E4C" wp14:textId="77777777">
      <w:pPr>
        <w:pStyle w:val="ListParagraph"/>
        <w:rPr>
          <w:sz w:val="24"/>
          <w:szCs w:val="24"/>
        </w:rPr>
      </w:pPr>
    </w:p>
    <w:p w:rsidR="2DCF4A94" w:rsidP="1EE14CBC" w:rsidRDefault="2DCF4A94" w14:paraId="068A1755" w14:textId="26DAADAA">
      <w:pPr>
        <w:pStyle w:val="ListParagraph"/>
        <w:ind w:left="0"/>
        <w:rPr>
          <w:rFonts w:ascii="Calibri" w:hAnsi="Calibri" w:eastAsia="Calibri" w:cs="Calibri" w:asciiTheme="minorAscii" w:hAnsiTheme="minorAscii" w:eastAsiaTheme="minorAscii" w:cstheme="minorAscii"/>
          <w:noProof w:val="0"/>
          <w:sz w:val="24"/>
          <w:szCs w:val="24"/>
          <w:lang w:val="en-US"/>
        </w:rPr>
      </w:pPr>
      <w:r w:rsidRPr="1EE14CBC" w:rsidR="2DCF4A94">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Step 6</w:t>
      </w:r>
      <w:r w:rsidRPr="1EE14CBC" w:rsidR="2DCF4A9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Calling the parsing function to obtain the data, and then calling the function from step 4 to obtain and print the best solution, value, and runtime.</w:t>
      </w:r>
    </w:p>
    <w:p xmlns:wp14="http://schemas.microsoft.com/office/word/2010/wordml" w:rsidR="007C54D8" w:rsidP="00BE1C8D" w:rsidRDefault="007C54D8" w14:paraId="45FB0818" wp14:noSpellErr="1" wp14:textId="12CADE07">
      <w:pPr>
        <w:pStyle w:val="ListParagraph"/>
        <w:rPr>
          <w:sz w:val="24"/>
          <w:szCs w:val="24"/>
        </w:rPr>
      </w:pPr>
      <w:r w:rsidR="00575371">
        <w:drawing>
          <wp:inline xmlns:wp14="http://schemas.microsoft.com/office/word/2010/wordprocessingDrawing" wp14:editId="5E9C4F61" wp14:anchorId="2E5ED453">
            <wp:extent cx="6181725" cy="3843794"/>
            <wp:effectExtent l="0" t="0" r="0" b="7620"/>
            <wp:docPr id="8" name="Picture 8" title=""/>
            <wp:cNvGraphicFramePr>
              <a:graphicFrameLocks noChangeAspect="1"/>
            </wp:cNvGraphicFramePr>
            <a:graphic>
              <a:graphicData uri="http://schemas.openxmlformats.org/drawingml/2006/picture">
                <pic:pic>
                  <pic:nvPicPr>
                    <pic:cNvPr id="0" name="Picture 8"/>
                    <pic:cNvPicPr/>
                  </pic:nvPicPr>
                  <pic:blipFill>
                    <a:blip r:embed="Rb8ba507ff0fd48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81725" cy="3843794"/>
                    </a:xfrm>
                    <a:prstGeom prst="rect">
                      <a:avLst/>
                    </a:prstGeom>
                  </pic:spPr>
                </pic:pic>
              </a:graphicData>
            </a:graphic>
          </wp:inline>
        </w:drawing>
      </w:r>
    </w:p>
    <w:p xmlns:wp14="http://schemas.microsoft.com/office/word/2010/wordml" w:rsidRPr="00DE23C5" w:rsidR="007C54D8" w:rsidP="1EE14CBC" w:rsidRDefault="007C54D8" w14:paraId="38C690F5" wp14:textId="685848B4">
      <w:pPr>
        <w:pStyle w:val="ListParagraph"/>
        <w:numPr>
          <w:ilvl w:val="0"/>
          <w:numId w:val="1"/>
        </w:numPr>
        <w:rPr>
          <w:b w:val="1"/>
          <w:bCs w:val="1"/>
          <w:sz w:val="32"/>
          <w:szCs w:val="32"/>
        </w:rPr>
      </w:pPr>
      <w:r w:rsidRPr="1EE14CBC" w:rsidR="57FE757D">
        <w:rPr>
          <w:b w:val="1"/>
          <w:bCs w:val="1"/>
          <w:sz w:val="32"/>
          <w:szCs w:val="32"/>
        </w:rPr>
        <w:t>Datatable</w:t>
      </w:r>
      <w:r w:rsidRPr="1EE14CBC" w:rsidR="007C54D8">
        <w:rPr>
          <w:b w:val="1"/>
          <w:bCs w:val="1"/>
          <w:sz w:val="32"/>
          <w:szCs w:val="32"/>
        </w:rPr>
        <w:t xml:space="preserve"> </w:t>
      </w:r>
      <w:r w:rsidRPr="1EE14CBC" w:rsidR="00DE23C5">
        <w:rPr>
          <w:b w:val="1"/>
          <w:bCs w:val="1"/>
          <w:sz w:val="32"/>
          <w:szCs w:val="32"/>
        </w:rPr>
        <w:t>Random Search</w:t>
      </w:r>
    </w:p>
    <w:p xmlns:wp14="http://schemas.microsoft.com/office/word/2010/wordml" w:rsidR="007C54D8" w:rsidP="007C54D8" w:rsidRDefault="007C54D8" w14:paraId="049F31CB" wp14:textId="77777777">
      <w:pPr>
        <w:pStyle w:val="ListParagraph"/>
        <w:rPr>
          <w:b/>
          <w:sz w:val="24"/>
          <w:szCs w:val="24"/>
        </w:rPr>
      </w:pPr>
    </w:p>
    <w:tbl>
      <w:tblPr>
        <w:tblStyle w:val="TableGrid"/>
        <w:tblW w:w="8793" w:type="dxa"/>
        <w:tblInd w:w="-275" w:type="dxa"/>
        <w:tblLook w:val="04A0" w:firstRow="1" w:lastRow="0" w:firstColumn="1" w:lastColumn="0" w:noHBand="0" w:noVBand="1"/>
      </w:tblPr>
      <w:tblGrid>
        <w:gridCol w:w="1678"/>
        <w:gridCol w:w="961"/>
        <w:gridCol w:w="1387"/>
        <w:gridCol w:w="1010"/>
        <w:gridCol w:w="1230"/>
        <w:gridCol w:w="2527"/>
      </w:tblGrid>
      <w:tr xmlns:wp14="http://schemas.microsoft.com/office/word/2010/wordml" w:rsidR="007C54D8" w:rsidTr="1EE14CBC" w14:paraId="175BA89C" wp14:textId="77777777">
        <w:trPr>
          <w:trHeight w:val="704"/>
        </w:trPr>
        <w:tc>
          <w:tcPr>
            <w:tcW w:w="1678" w:type="dxa"/>
            <w:tcMar/>
          </w:tcPr>
          <w:p w:rsidR="007C54D8" w:rsidP="1EE14CBC" w:rsidRDefault="007C54D8" w14:paraId="5503203C" wp14:textId="60E14C4D">
            <w:pPr>
              <w:pStyle w:val="Normal"/>
              <w:suppressLineNumbers w:val="0"/>
              <w:bidi w:val="0"/>
              <w:spacing w:before="0" w:beforeAutospacing="off" w:after="0" w:afterAutospacing="off" w:line="259" w:lineRule="auto"/>
              <w:ind w:left="0" w:right="0"/>
              <w:jc w:val="left"/>
              <w:rPr/>
            </w:pPr>
            <w:r w:rsidR="32AD8C83">
              <w:rPr/>
              <w:t>Problem Instance</w:t>
            </w:r>
          </w:p>
        </w:tc>
        <w:tc>
          <w:tcPr>
            <w:tcW w:w="961" w:type="dxa"/>
            <w:tcMar/>
          </w:tcPr>
          <w:p w:rsidR="007C54D8" w:rsidP="00BA296B" w:rsidRDefault="007C54D8" w14:paraId="636E6465" wp14:textId="77777777">
            <w:r>
              <w:t>k</w:t>
            </w:r>
          </w:p>
        </w:tc>
        <w:tc>
          <w:tcPr>
            <w:tcW w:w="1387" w:type="dxa"/>
            <w:tcMar/>
          </w:tcPr>
          <w:p w:rsidR="007C54D8" w:rsidP="1EE14CBC" w:rsidRDefault="007C54D8" w14:paraId="77256120" wp14:textId="033FEBE7">
            <w:pPr>
              <w:pStyle w:val="Normal"/>
              <w:suppressLineNumbers w:val="0"/>
              <w:bidi w:val="0"/>
              <w:spacing w:before="0" w:beforeAutospacing="off" w:after="0" w:afterAutospacing="off" w:line="259" w:lineRule="auto"/>
              <w:ind w:left="0" w:right="0"/>
              <w:jc w:val="left"/>
              <w:rPr/>
            </w:pPr>
            <w:r w:rsidR="1F30E111">
              <w:rPr/>
              <w:t xml:space="preserve">Average </w:t>
            </w:r>
            <w:r w:rsidR="1F30E111">
              <w:rPr/>
              <w:t>value(</w:t>
            </w:r>
            <w:r w:rsidR="1F30E111">
              <w:rPr/>
              <w:t>score)</w:t>
            </w:r>
          </w:p>
        </w:tc>
        <w:tc>
          <w:tcPr>
            <w:tcW w:w="1010" w:type="dxa"/>
            <w:tcMar/>
          </w:tcPr>
          <w:p w:rsidR="007C54D8" w:rsidP="00BA296B" w:rsidRDefault="007C54D8" w14:paraId="7CBDDA08" wp14:textId="1A89E644">
            <w:pPr>
              <w:rPr/>
            </w:pPr>
            <w:r w:rsidR="1F30E111">
              <w:rPr/>
              <w:t>Best Value</w:t>
            </w:r>
          </w:p>
        </w:tc>
        <w:tc>
          <w:tcPr>
            <w:tcW w:w="1230" w:type="dxa"/>
            <w:tcMar/>
          </w:tcPr>
          <w:p w:rsidR="007C54D8" w:rsidP="1EE14CBC" w:rsidRDefault="007C54D8" w14:paraId="4C3A2E7D" wp14:textId="27520756">
            <w:pPr>
              <w:pStyle w:val="Normal"/>
              <w:suppressLineNumbers w:val="0"/>
              <w:bidi w:val="0"/>
              <w:spacing w:before="0" w:beforeAutospacing="off" w:after="0" w:afterAutospacing="off" w:line="259" w:lineRule="auto"/>
              <w:ind w:left="0" w:right="0"/>
              <w:jc w:val="left"/>
              <w:rPr/>
            </w:pPr>
            <w:r w:rsidR="1F30E111">
              <w:rPr/>
              <w:t>Nr of executions</w:t>
            </w:r>
          </w:p>
        </w:tc>
        <w:tc>
          <w:tcPr>
            <w:tcW w:w="2527" w:type="dxa"/>
            <w:tcMar/>
          </w:tcPr>
          <w:p w:rsidR="007C54D8" w:rsidP="1EE14CBC" w:rsidRDefault="007C54D8" w14:paraId="13BB58CB" wp14:textId="43D37142">
            <w:pPr>
              <w:pStyle w:val="Normal"/>
              <w:suppressLineNumbers w:val="0"/>
              <w:bidi w:val="0"/>
              <w:spacing w:before="0" w:beforeAutospacing="off" w:after="0" w:afterAutospacing="off" w:line="259" w:lineRule="auto"/>
              <w:ind w:left="0" w:right="0"/>
              <w:jc w:val="left"/>
              <w:rPr/>
            </w:pPr>
            <w:r w:rsidR="1F30E111">
              <w:rPr/>
              <w:t>Average runtime</w:t>
            </w:r>
          </w:p>
        </w:tc>
      </w:tr>
      <w:tr xmlns:wp14="http://schemas.microsoft.com/office/word/2010/wordml" w:rsidR="007C54D8" w:rsidTr="1EE14CBC" w14:paraId="1C920233" wp14:textId="77777777">
        <w:trPr>
          <w:trHeight w:val="78"/>
        </w:trPr>
        <w:tc>
          <w:tcPr>
            <w:tcW w:w="1678" w:type="dxa"/>
            <w:vMerge w:val="restart"/>
            <w:tcMar/>
          </w:tcPr>
          <w:p w:rsidR="007C54D8" w:rsidP="00BA296B" w:rsidRDefault="00565B10" w14:paraId="011FB7AA" wp14:textId="77777777">
            <w:r>
              <w:t>Rucsac-20.txt</w:t>
            </w:r>
          </w:p>
        </w:tc>
        <w:tc>
          <w:tcPr>
            <w:tcW w:w="961" w:type="dxa"/>
            <w:tcMar/>
          </w:tcPr>
          <w:p w:rsidR="007C54D8" w:rsidP="00BA296B" w:rsidRDefault="00AD1D26" w14:paraId="68861898" wp14:textId="77777777">
            <w:r>
              <w:t>50</w:t>
            </w:r>
          </w:p>
        </w:tc>
        <w:tc>
          <w:tcPr>
            <w:tcW w:w="1387" w:type="dxa"/>
            <w:tcMar/>
          </w:tcPr>
          <w:p w:rsidR="007C54D8" w:rsidP="00BA296B" w:rsidRDefault="00575371" w14:paraId="22BAF1CF" wp14:textId="77777777">
            <w:r>
              <w:t>413.76</w:t>
            </w:r>
          </w:p>
        </w:tc>
        <w:tc>
          <w:tcPr>
            <w:tcW w:w="1010" w:type="dxa"/>
            <w:tcMar/>
          </w:tcPr>
          <w:p w:rsidR="007C54D8" w:rsidP="00BA296B" w:rsidRDefault="00575371" w14:paraId="5B21130D" wp14:textId="77777777">
            <w:r>
              <w:t>536</w:t>
            </w:r>
          </w:p>
        </w:tc>
        <w:tc>
          <w:tcPr>
            <w:tcW w:w="1230" w:type="dxa"/>
            <w:vMerge w:val="restart"/>
            <w:tcMar/>
          </w:tcPr>
          <w:p w:rsidR="007C54D8" w:rsidP="00BA296B" w:rsidRDefault="007C54D8" w14:paraId="4B73E586" wp14:textId="35ED1499">
            <w:pPr>
              <w:jc w:val="center"/>
              <w:rPr/>
            </w:pPr>
            <w:r>
              <w:br/>
            </w:r>
            <w:r>
              <w:br/>
            </w:r>
            <w:r>
              <w:br/>
            </w:r>
            <w:r>
              <w:br/>
            </w:r>
            <w:r>
              <w:br/>
            </w:r>
            <w:r w:rsidR="007C54D8">
              <w:rPr/>
              <w:t>1</w:t>
            </w:r>
            <w:r w:rsidR="300FD854">
              <w:rPr/>
              <w:t>0</w:t>
            </w:r>
          </w:p>
        </w:tc>
        <w:tc>
          <w:tcPr>
            <w:tcW w:w="2527" w:type="dxa"/>
            <w:tcMar/>
          </w:tcPr>
          <w:p w:rsidR="007C54D8" w:rsidP="00BA296B" w:rsidRDefault="00575371" w14:paraId="2516CF6A" wp14:textId="77777777">
            <w:r>
              <w:t>0.00099</w:t>
            </w:r>
          </w:p>
        </w:tc>
      </w:tr>
      <w:tr xmlns:wp14="http://schemas.microsoft.com/office/word/2010/wordml" w:rsidR="007C54D8" w:rsidTr="1EE14CBC" w14:paraId="34D6C701" wp14:textId="77777777">
        <w:trPr>
          <w:trHeight w:val="78"/>
        </w:trPr>
        <w:tc>
          <w:tcPr>
            <w:tcW w:w="1678" w:type="dxa"/>
            <w:vMerge/>
            <w:tcMar/>
          </w:tcPr>
          <w:p w:rsidR="007C54D8" w:rsidP="00BA296B" w:rsidRDefault="007C54D8" w14:paraId="53128261" wp14:textId="77777777"/>
        </w:tc>
        <w:tc>
          <w:tcPr>
            <w:tcW w:w="961" w:type="dxa"/>
            <w:tcMar/>
          </w:tcPr>
          <w:p w:rsidR="007C54D8" w:rsidP="00BA296B" w:rsidRDefault="00575371" w14:paraId="0CCF700D" wp14:textId="77777777">
            <w:r>
              <w:t>100</w:t>
            </w:r>
          </w:p>
        </w:tc>
        <w:tc>
          <w:tcPr>
            <w:tcW w:w="1387" w:type="dxa"/>
            <w:tcMar/>
          </w:tcPr>
          <w:p w:rsidR="007C54D8" w:rsidP="00BA296B" w:rsidRDefault="00575371" w14:paraId="1FCB60CC" wp14:textId="77777777">
            <w:r>
              <w:t>395.07</w:t>
            </w:r>
          </w:p>
        </w:tc>
        <w:tc>
          <w:tcPr>
            <w:tcW w:w="1010" w:type="dxa"/>
            <w:tcMar/>
          </w:tcPr>
          <w:p w:rsidR="007C54D8" w:rsidP="00BA296B" w:rsidRDefault="00575371" w14:paraId="0E312175" wp14:textId="77777777">
            <w:r>
              <w:t>521</w:t>
            </w:r>
          </w:p>
        </w:tc>
        <w:tc>
          <w:tcPr>
            <w:tcW w:w="1230" w:type="dxa"/>
            <w:vMerge/>
            <w:tcMar/>
          </w:tcPr>
          <w:p w:rsidR="007C54D8" w:rsidP="00BA296B" w:rsidRDefault="007C54D8" w14:paraId="62486C05" wp14:textId="77777777"/>
        </w:tc>
        <w:tc>
          <w:tcPr>
            <w:tcW w:w="2527" w:type="dxa"/>
            <w:tcMar/>
          </w:tcPr>
          <w:p w:rsidR="007C54D8" w:rsidP="00BA296B" w:rsidRDefault="00575371" w14:paraId="18386208" wp14:textId="77777777">
            <w:r>
              <w:t>0.00118</w:t>
            </w:r>
          </w:p>
        </w:tc>
      </w:tr>
      <w:tr xmlns:wp14="http://schemas.microsoft.com/office/word/2010/wordml" w:rsidR="007C54D8" w:rsidTr="1EE14CBC" w14:paraId="6A2A81EB" wp14:textId="77777777">
        <w:trPr>
          <w:trHeight w:val="252"/>
        </w:trPr>
        <w:tc>
          <w:tcPr>
            <w:tcW w:w="1678" w:type="dxa"/>
            <w:vMerge/>
            <w:tcMar/>
          </w:tcPr>
          <w:p w:rsidR="007C54D8" w:rsidP="00BA296B" w:rsidRDefault="007C54D8" w14:paraId="4101652C" wp14:textId="77777777"/>
        </w:tc>
        <w:tc>
          <w:tcPr>
            <w:tcW w:w="961" w:type="dxa"/>
            <w:tcMar/>
          </w:tcPr>
          <w:p w:rsidR="007C54D8" w:rsidP="00BA296B" w:rsidRDefault="00575371" w14:paraId="5B060510" wp14:textId="77777777">
            <w:r>
              <w:t>500</w:t>
            </w:r>
          </w:p>
        </w:tc>
        <w:tc>
          <w:tcPr>
            <w:tcW w:w="1387" w:type="dxa"/>
            <w:tcMar/>
          </w:tcPr>
          <w:p w:rsidR="007C54D8" w:rsidP="00BA296B" w:rsidRDefault="00575371" w14:paraId="4555C146" wp14:textId="77777777">
            <w:r>
              <w:t>401.16</w:t>
            </w:r>
          </w:p>
        </w:tc>
        <w:tc>
          <w:tcPr>
            <w:tcW w:w="1010" w:type="dxa"/>
            <w:tcMar/>
          </w:tcPr>
          <w:p w:rsidR="007C54D8" w:rsidP="00BA296B" w:rsidRDefault="00575371" w14:paraId="3A927CC9" wp14:textId="77777777">
            <w:r>
              <w:t>617</w:t>
            </w:r>
          </w:p>
        </w:tc>
        <w:tc>
          <w:tcPr>
            <w:tcW w:w="1230" w:type="dxa"/>
            <w:vMerge/>
            <w:tcMar/>
          </w:tcPr>
          <w:p w:rsidR="007C54D8" w:rsidP="00BA296B" w:rsidRDefault="007C54D8" w14:paraId="4B99056E" wp14:textId="77777777"/>
        </w:tc>
        <w:tc>
          <w:tcPr>
            <w:tcW w:w="2527" w:type="dxa"/>
            <w:tcMar/>
          </w:tcPr>
          <w:p w:rsidR="007C54D8" w:rsidP="00BA296B" w:rsidRDefault="00575371" w14:paraId="3E5B4573" wp14:textId="77777777">
            <w:pPr>
              <w:jc w:val="both"/>
            </w:pPr>
            <w:r>
              <w:t>0.00599</w:t>
            </w:r>
          </w:p>
        </w:tc>
      </w:tr>
      <w:tr xmlns:wp14="http://schemas.microsoft.com/office/word/2010/wordml" w:rsidR="007C54D8" w:rsidTr="1EE14CBC" w14:paraId="68678C45" wp14:textId="77777777">
        <w:trPr>
          <w:trHeight w:val="241"/>
        </w:trPr>
        <w:tc>
          <w:tcPr>
            <w:tcW w:w="1678" w:type="dxa"/>
            <w:vMerge/>
            <w:tcMar/>
          </w:tcPr>
          <w:p w:rsidR="007C54D8" w:rsidP="00BA296B" w:rsidRDefault="007C54D8" w14:paraId="1299C43A" wp14:textId="77777777"/>
        </w:tc>
        <w:tc>
          <w:tcPr>
            <w:tcW w:w="961" w:type="dxa"/>
            <w:tcMar/>
          </w:tcPr>
          <w:p w:rsidR="007C54D8" w:rsidP="00BA296B" w:rsidRDefault="00575371" w14:paraId="4D75C4B4" wp14:textId="77777777">
            <w:r>
              <w:t>10000</w:t>
            </w:r>
          </w:p>
        </w:tc>
        <w:tc>
          <w:tcPr>
            <w:tcW w:w="1387" w:type="dxa"/>
            <w:tcMar/>
          </w:tcPr>
          <w:p w:rsidR="007C54D8" w:rsidP="00BA296B" w:rsidRDefault="00575371" w14:paraId="7D3F3DD4" wp14:textId="77777777">
            <w:r>
              <w:t>413.54</w:t>
            </w:r>
          </w:p>
        </w:tc>
        <w:tc>
          <w:tcPr>
            <w:tcW w:w="1010" w:type="dxa"/>
            <w:tcMar/>
          </w:tcPr>
          <w:p w:rsidR="007C54D8" w:rsidP="00BA296B" w:rsidRDefault="00575371" w14:paraId="42026C12" wp14:textId="77777777">
            <w:r>
              <w:t>674</w:t>
            </w:r>
          </w:p>
        </w:tc>
        <w:tc>
          <w:tcPr>
            <w:tcW w:w="1230" w:type="dxa"/>
            <w:vMerge/>
            <w:tcMar/>
          </w:tcPr>
          <w:p w:rsidR="007C54D8" w:rsidP="00BA296B" w:rsidRDefault="007C54D8" w14:paraId="4DDBEF00" wp14:textId="77777777"/>
        </w:tc>
        <w:tc>
          <w:tcPr>
            <w:tcW w:w="2527" w:type="dxa"/>
            <w:tcMar/>
          </w:tcPr>
          <w:p w:rsidR="007C54D8" w:rsidP="00BA296B" w:rsidRDefault="00575371" w14:paraId="60F76B7B" wp14:textId="77777777">
            <w:r>
              <w:t>0.11244</w:t>
            </w:r>
          </w:p>
        </w:tc>
      </w:tr>
      <w:tr xmlns:wp14="http://schemas.microsoft.com/office/word/2010/wordml" w:rsidR="007C54D8" w:rsidTr="1EE14CBC" w14:paraId="19123209" wp14:textId="77777777">
        <w:trPr>
          <w:trHeight w:val="78"/>
        </w:trPr>
        <w:tc>
          <w:tcPr>
            <w:tcW w:w="1678" w:type="dxa"/>
            <w:vMerge w:val="restart"/>
            <w:tcMar/>
          </w:tcPr>
          <w:p w:rsidR="007C54D8" w:rsidP="00BA296B" w:rsidRDefault="00575371" w14:paraId="5B8EFD34" wp14:textId="77777777">
            <w:r>
              <w:t>Rucsac-200.txt</w:t>
            </w:r>
          </w:p>
        </w:tc>
        <w:tc>
          <w:tcPr>
            <w:tcW w:w="961" w:type="dxa"/>
            <w:tcMar/>
          </w:tcPr>
          <w:p w:rsidR="007C54D8" w:rsidP="00BA296B" w:rsidRDefault="00575371" w14:paraId="2EC8893D" wp14:textId="77777777">
            <w:r>
              <w:t>50</w:t>
            </w:r>
          </w:p>
        </w:tc>
        <w:tc>
          <w:tcPr>
            <w:tcW w:w="1387" w:type="dxa"/>
            <w:tcMar/>
          </w:tcPr>
          <w:p w:rsidR="007C54D8" w:rsidP="00BA296B" w:rsidRDefault="00575371" w14:paraId="5CC872B3" wp14:textId="77777777">
            <w:r w:rsidRPr="00575371">
              <w:t>121162.9090</w:t>
            </w:r>
          </w:p>
        </w:tc>
        <w:tc>
          <w:tcPr>
            <w:tcW w:w="1010" w:type="dxa"/>
            <w:tcMar/>
          </w:tcPr>
          <w:p w:rsidR="007C54D8" w:rsidP="00BA296B" w:rsidRDefault="00575371" w14:paraId="7E54861B" wp14:textId="77777777">
            <w:r w:rsidRPr="00575371">
              <w:t>130874</w:t>
            </w:r>
          </w:p>
        </w:tc>
        <w:tc>
          <w:tcPr>
            <w:tcW w:w="1230" w:type="dxa"/>
            <w:vMerge/>
            <w:tcMar/>
          </w:tcPr>
          <w:p w:rsidR="007C54D8" w:rsidP="00BA296B" w:rsidRDefault="007C54D8" w14:paraId="3461D779" wp14:textId="77777777"/>
        </w:tc>
        <w:tc>
          <w:tcPr>
            <w:tcW w:w="2527" w:type="dxa"/>
            <w:tcMar/>
          </w:tcPr>
          <w:p w:rsidR="007C54D8" w:rsidP="00BA296B" w:rsidRDefault="00575371" w14:paraId="68D82313" wp14:textId="77777777">
            <w:r w:rsidRPr="00575371">
              <w:t>0.00145</w:t>
            </w:r>
          </w:p>
        </w:tc>
      </w:tr>
      <w:tr xmlns:wp14="http://schemas.microsoft.com/office/word/2010/wordml" w:rsidR="007C54D8" w:rsidTr="1EE14CBC" w14:paraId="11E281D9" wp14:textId="77777777">
        <w:trPr>
          <w:trHeight w:val="78"/>
        </w:trPr>
        <w:tc>
          <w:tcPr>
            <w:tcW w:w="1678" w:type="dxa"/>
            <w:vMerge/>
            <w:tcMar/>
          </w:tcPr>
          <w:p w:rsidR="007C54D8" w:rsidP="00BA296B" w:rsidRDefault="007C54D8" w14:paraId="3CF2D8B6" wp14:textId="77777777"/>
        </w:tc>
        <w:tc>
          <w:tcPr>
            <w:tcW w:w="961" w:type="dxa"/>
            <w:tcMar/>
          </w:tcPr>
          <w:p w:rsidR="007C54D8" w:rsidP="00BA296B" w:rsidRDefault="00575371" w14:paraId="02B72823" wp14:textId="77777777">
            <w:r>
              <w:t>100</w:t>
            </w:r>
          </w:p>
        </w:tc>
        <w:tc>
          <w:tcPr>
            <w:tcW w:w="1387" w:type="dxa"/>
            <w:tcMar/>
          </w:tcPr>
          <w:p w:rsidR="007C54D8" w:rsidP="00BA296B" w:rsidRDefault="00575371" w14:paraId="40CB2758" wp14:textId="77777777">
            <w:r w:rsidRPr="00575371">
              <w:t>123366.6938</w:t>
            </w:r>
          </w:p>
        </w:tc>
        <w:tc>
          <w:tcPr>
            <w:tcW w:w="1010" w:type="dxa"/>
            <w:tcMar/>
          </w:tcPr>
          <w:p w:rsidR="007C54D8" w:rsidP="00BA296B" w:rsidRDefault="00575371" w14:paraId="52710D10" wp14:textId="77777777">
            <w:r w:rsidRPr="00575371">
              <w:t>130706</w:t>
            </w:r>
          </w:p>
        </w:tc>
        <w:tc>
          <w:tcPr>
            <w:tcW w:w="1230" w:type="dxa"/>
            <w:vMerge/>
            <w:tcMar/>
          </w:tcPr>
          <w:p w:rsidR="007C54D8" w:rsidP="00BA296B" w:rsidRDefault="007C54D8" w14:paraId="0FB78278" wp14:textId="77777777"/>
        </w:tc>
        <w:tc>
          <w:tcPr>
            <w:tcW w:w="2527" w:type="dxa"/>
            <w:tcMar/>
          </w:tcPr>
          <w:p w:rsidR="007C54D8" w:rsidP="00BA296B" w:rsidRDefault="00575371" w14:paraId="3052C565" wp14:textId="77777777">
            <w:r w:rsidRPr="00575371">
              <w:t>0.00199</w:t>
            </w:r>
          </w:p>
        </w:tc>
      </w:tr>
      <w:tr xmlns:wp14="http://schemas.microsoft.com/office/word/2010/wordml" w:rsidR="007C54D8" w:rsidTr="1EE14CBC" w14:paraId="3C1FB834" wp14:textId="77777777">
        <w:trPr>
          <w:trHeight w:val="241"/>
        </w:trPr>
        <w:tc>
          <w:tcPr>
            <w:tcW w:w="1678" w:type="dxa"/>
            <w:vMerge/>
            <w:tcMar/>
          </w:tcPr>
          <w:p w:rsidR="007C54D8" w:rsidP="00BA296B" w:rsidRDefault="007C54D8" w14:paraId="1FC39945" wp14:textId="77777777"/>
        </w:tc>
        <w:tc>
          <w:tcPr>
            <w:tcW w:w="961" w:type="dxa"/>
            <w:tcMar/>
          </w:tcPr>
          <w:p w:rsidR="007C54D8" w:rsidP="00BA296B" w:rsidRDefault="00575371" w14:paraId="11BB722B" wp14:textId="77777777">
            <w:r>
              <w:t>500</w:t>
            </w:r>
          </w:p>
        </w:tc>
        <w:tc>
          <w:tcPr>
            <w:tcW w:w="1387" w:type="dxa"/>
            <w:tcMar/>
          </w:tcPr>
          <w:p w:rsidR="007C54D8" w:rsidP="00BA296B" w:rsidRDefault="00575371" w14:paraId="0DAB40C5" wp14:textId="77777777">
            <w:r w:rsidRPr="00575371">
              <w:t>123393.9722</w:t>
            </w:r>
          </w:p>
        </w:tc>
        <w:tc>
          <w:tcPr>
            <w:tcW w:w="1010" w:type="dxa"/>
            <w:tcMar/>
          </w:tcPr>
          <w:p w:rsidR="007C54D8" w:rsidP="00BA296B" w:rsidRDefault="00575371" w14:paraId="4154C476" wp14:textId="77777777">
            <w:r w:rsidRPr="00575371">
              <w:t>132090</w:t>
            </w:r>
          </w:p>
        </w:tc>
        <w:tc>
          <w:tcPr>
            <w:tcW w:w="1230" w:type="dxa"/>
            <w:vMerge/>
            <w:tcMar/>
          </w:tcPr>
          <w:p w:rsidR="007C54D8" w:rsidP="00BA296B" w:rsidRDefault="007C54D8" w14:paraId="0562CB0E" wp14:textId="77777777"/>
        </w:tc>
        <w:tc>
          <w:tcPr>
            <w:tcW w:w="2527" w:type="dxa"/>
            <w:tcMar/>
          </w:tcPr>
          <w:p w:rsidR="007C54D8" w:rsidP="00BA296B" w:rsidRDefault="00575371" w14:paraId="22CB5FB6" wp14:textId="77777777">
            <w:r w:rsidRPr="00575371">
              <w:t>0.00894</w:t>
            </w:r>
          </w:p>
        </w:tc>
      </w:tr>
      <w:tr xmlns:wp14="http://schemas.microsoft.com/office/word/2010/wordml" w:rsidR="007C54D8" w:rsidTr="1EE14CBC" w14:paraId="65D17E84" wp14:textId="77777777">
        <w:trPr>
          <w:trHeight w:val="252"/>
        </w:trPr>
        <w:tc>
          <w:tcPr>
            <w:tcW w:w="1678" w:type="dxa"/>
            <w:vMerge/>
            <w:tcMar/>
          </w:tcPr>
          <w:p w:rsidR="007C54D8" w:rsidP="00BA296B" w:rsidRDefault="007C54D8" w14:paraId="34CE0A41" wp14:textId="77777777"/>
        </w:tc>
        <w:tc>
          <w:tcPr>
            <w:tcW w:w="961" w:type="dxa"/>
            <w:tcMar/>
          </w:tcPr>
          <w:p w:rsidR="007C54D8" w:rsidP="00BA296B" w:rsidRDefault="00575371" w14:paraId="20FF988E" wp14:textId="77777777">
            <w:r>
              <w:t>10000</w:t>
            </w:r>
          </w:p>
        </w:tc>
        <w:tc>
          <w:tcPr>
            <w:tcW w:w="1387" w:type="dxa"/>
            <w:tcMar/>
          </w:tcPr>
          <w:p w:rsidR="007C54D8" w:rsidP="00BA296B" w:rsidRDefault="00575371" w14:paraId="7A199667" wp14:textId="77777777">
            <w:r w:rsidRPr="00575371">
              <w:t>122938.6474</w:t>
            </w:r>
          </w:p>
        </w:tc>
        <w:tc>
          <w:tcPr>
            <w:tcW w:w="1010" w:type="dxa"/>
            <w:tcMar/>
          </w:tcPr>
          <w:p w:rsidR="007C54D8" w:rsidP="00BA296B" w:rsidRDefault="00575371" w14:paraId="48970C3C" wp14:textId="77777777">
            <w:r w:rsidRPr="00575371">
              <w:t>132993</w:t>
            </w:r>
          </w:p>
        </w:tc>
        <w:tc>
          <w:tcPr>
            <w:tcW w:w="1230" w:type="dxa"/>
            <w:vMerge/>
            <w:tcMar/>
          </w:tcPr>
          <w:p w:rsidR="007C54D8" w:rsidP="00BA296B" w:rsidRDefault="007C54D8" w14:paraId="62EBF3C5" wp14:textId="77777777"/>
        </w:tc>
        <w:tc>
          <w:tcPr>
            <w:tcW w:w="2527" w:type="dxa"/>
            <w:tcMar/>
          </w:tcPr>
          <w:p w:rsidR="007C54D8" w:rsidP="00BA296B" w:rsidRDefault="00575371" w14:paraId="1A8669BD" wp14:textId="77777777">
            <w:r w:rsidRPr="00575371">
              <w:t>0.19202</w:t>
            </w:r>
          </w:p>
        </w:tc>
      </w:tr>
      <w:tr xmlns:wp14="http://schemas.microsoft.com/office/word/2010/wordml" w:rsidR="007C54D8" w:rsidTr="1EE14CBC" w14:paraId="4AD443AA" wp14:textId="77777777">
        <w:trPr>
          <w:trHeight w:val="468"/>
        </w:trPr>
        <w:tc>
          <w:tcPr>
            <w:tcW w:w="1678" w:type="dxa"/>
            <w:vMerge w:val="restart"/>
            <w:tcMar/>
          </w:tcPr>
          <w:p w:rsidRPr="004B6E82" w:rsidR="004B6E82" w:rsidP="004B6E82" w:rsidRDefault="004B6E82" w14:paraId="175A26B0" wp14:textId="7777777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EBEBEB"/>
                <w:sz w:val="18"/>
                <w:szCs w:val="18"/>
              </w:rPr>
            </w:pPr>
            <w:r w:rsidRPr="004B6E82">
              <w:rPr>
                <w:rFonts w:ascii="Courier New" w:hAnsi="Courier New" w:eastAsia="Times New Roman" w:cs="Courier New"/>
                <w:color w:val="EBEBEB"/>
                <w:sz w:val="18"/>
                <w:szCs w:val="18"/>
              </w:rPr>
              <w:t xml:space="preserve">num_objects = </w:t>
            </w:r>
            <w:r w:rsidRPr="004B6E82">
              <w:rPr>
                <w:rFonts w:ascii="Courier New" w:hAnsi="Courier New" w:eastAsia="Times New Roman" w:cs="Courier New"/>
                <w:b/>
                <w:bCs/>
                <w:color w:val="33CCFF"/>
                <w:sz w:val="18"/>
                <w:szCs w:val="18"/>
              </w:rPr>
              <w:t>5</w:t>
            </w:r>
            <w:r w:rsidRPr="004B6E82">
              <w:rPr>
                <w:rFonts w:ascii="Courier New" w:hAnsi="Courier New" w:eastAsia="Times New Roman" w:cs="Courier New"/>
                <w:b/>
                <w:bCs/>
                <w:color w:val="33CCFF"/>
                <w:sz w:val="18"/>
                <w:szCs w:val="18"/>
              </w:rPr>
              <w:br/>
            </w:r>
            <w:r w:rsidRPr="004B6E82">
              <w:rPr>
                <w:rFonts w:ascii="Courier New" w:hAnsi="Courier New" w:eastAsia="Times New Roman" w:cs="Courier New"/>
                <w:color w:val="EBEBEB"/>
                <w:sz w:val="18"/>
                <w:szCs w:val="18"/>
              </w:rPr>
              <w:t>values = np.array([</w:t>
            </w:r>
            <w:r w:rsidRPr="004B6E82">
              <w:rPr>
                <w:rFonts w:ascii="Courier New" w:hAnsi="Courier New" w:eastAsia="Times New Roman" w:cs="Courier New"/>
                <w:b/>
                <w:bCs/>
                <w:color w:val="33CCFF"/>
                <w:sz w:val="18"/>
                <w:szCs w:val="18"/>
              </w:rPr>
              <w:t>10</w:t>
            </w:r>
            <w:r w:rsidRPr="004B6E82">
              <w:rPr>
                <w:rFonts w:ascii="Courier New" w:hAnsi="Courier New" w:eastAsia="Times New Roman" w:cs="Courier New"/>
                <w:b/>
                <w:bCs/>
                <w:color w:val="ED864A"/>
                <w:sz w:val="18"/>
                <w:szCs w:val="18"/>
              </w:rPr>
              <w:t xml:space="preserve">, </w:t>
            </w:r>
            <w:r w:rsidRPr="004B6E82">
              <w:rPr>
                <w:rFonts w:ascii="Courier New" w:hAnsi="Courier New" w:eastAsia="Times New Roman" w:cs="Courier New"/>
                <w:b/>
                <w:bCs/>
                <w:color w:val="33CCFF"/>
                <w:sz w:val="18"/>
                <w:szCs w:val="18"/>
              </w:rPr>
              <w:t>5</w:t>
            </w:r>
            <w:r w:rsidRPr="004B6E82">
              <w:rPr>
                <w:rFonts w:ascii="Courier New" w:hAnsi="Courier New" w:eastAsia="Times New Roman" w:cs="Courier New"/>
                <w:b/>
                <w:bCs/>
                <w:color w:val="ED864A"/>
                <w:sz w:val="18"/>
                <w:szCs w:val="18"/>
              </w:rPr>
              <w:t xml:space="preserve">, </w:t>
            </w:r>
            <w:r w:rsidRPr="004B6E82">
              <w:rPr>
                <w:rFonts w:ascii="Courier New" w:hAnsi="Courier New" w:eastAsia="Times New Roman" w:cs="Courier New"/>
                <w:b/>
                <w:bCs/>
                <w:color w:val="33CCFF"/>
                <w:sz w:val="18"/>
                <w:szCs w:val="18"/>
              </w:rPr>
              <w:t>15</w:t>
            </w:r>
            <w:r w:rsidRPr="004B6E82">
              <w:rPr>
                <w:rFonts w:ascii="Courier New" w:hAnsi="Courier New" w:eastAsia="Times New Roman" w:cs="Courier New"/>
                <w:b/>
                <w:bCs/>
                <w:color w:val="ED864A"/>
                <w:sz w:val="18"/>
                <w:szCs w:val="18"/>
              </w:rPr>
              <w:t xml:space="preserve">, </w:t>
            </w:r>
            <w:r w:rsidRPr="004B6E82">
              <w:rPr>
                <w:rFonts w:ascii="Courier New" w:hAnsi="Courier New" w:eastAsia="Times New Roman" w:cs="Courier New"/>
                <w:b/>
                <w:bCs/>
                <w:color w:val="33CCFF"/>
                <w:sz w:val="18"/>
                <w:szCs w:val="18"/>
              </w:rPr>
              <w:t>7</w:t>
            </w:r>
            <w:r w:rsidRPr="004B6E82">
              <w:rPr>
                <w:rFonts w:ascii="Courier New" w:hAnsi="Courier New" w:eastAsia="Times New Roman" w:cs="Courier New"/>
                <w:b/>
                <w:bCs/>
                <w:color w:val="ED864A"/>
                <w:sz w:val="18"/>
                <w:szCs w:val="18"/>
              </w:rPr>
              <w:t xml:space="preserve">, </w:t>
            </w:r>
            <w:r w:rsidRPr="004B6E82">
              <w:rPr>
                <w:rFonts w:ascii="Courier New" w:hAnsi="Courier New" w:eastAsia="Times New Roman" w:cs="Courier New"/>
                <w:b/>
                <w:bCs/>
                <w:color w:val="33CCFF"/>
                <w:sz w:val="18"/>
                <w:szCs w:val="18"/>
              </w:rPr>
              <w:t>6</w:t>
            </w:r>
            <w:r w:rsidRPr="004B6E82">
              <w:rPr>
                <w:rFonts w:ascii="Courier New" w:hAnsi="Courier New" w:eastAsia="Times New Roman" w:cs="Courier New"/>
                <w:color w:val="EBEBEB"/>
                <w:sz w:val="18"/>
                <w:szCs w:val="18"/>
              </w:rPr>
              <w:t>])</w:t>
            </w:r>
            <w:r w:rsidRPr="004B6E82">
              <w:rPr>
                <w:rFonts w:ascii="Courier New" w:hAnsi="Courier New" w:eastAsia="Times New Roman" w:cs="Courier New"/>
                <w:color w:val="EBEBEB"/>
                <w:sz w:val="18"/>
                <w:szCs w:val="18"/>
              </w:rPr>
              <w:br/>
            </w:r>
            <w:r w:rsidRPr="004B6E82">
              <w:rPr>
                <w:rFonts w:ascii="Courier New" w:hAnsi="Courier New" w:eastAsia="Times New Roman" w:cs="Courier New"/>
                <w:color w:val="EBEBEB"/>
                <w:sz w:val="18"/>
                <w:szCs w:val="18"/>
              </w:rPr>
              <w:t>weights = np.array([</w:t>
            </w:r>
            <w:r w:rsidRPr="004B6E82">
              <w:rPr>
                <w:rFonts w:ascii="Courier New" w:hAnsi="Courier New" w:eastAsia="Times New Roman" w:cs="Courier New"/>
                <w:b/>
                <w:bCs/>
                <w:color w:val="33CCFF"/>
                <w:sz w:val="18"/>
                <w:szCs w:val="18"/>
              </w:rPr>
              <w:t>2</w:t>
            </w:r>
            <w:r w:rsidRPr="004B6E82">
              <w:rPr>
                <w:rFonts w:ascii="Courier New" w:hAnsi="Courier New" w:eastAsia="Times New Roman" w:cs="Courier New"/>
                <w:b/>
                <w:bCs/>
                <w:color w:val="ED864A"/>
                <w:sz w:val="18"/>
                <w:szCs w:val="18"/>
              </w:rPr>
              <w:t xml:space="preserve">, </w:t>
            </w:r>
            <w:r w:rsidRPr="004B6E82">
              <w:rPr>
                <w:rFonts w:ascii="Courier New" w:hAnsi="Courier New" w:eastAsia="Times New Roman" w:cs="Courier New"/>
                <w:b/>
                <w:bCs/>
                <w:color w:val="33CCFF"/>
                <w:sz w:val="18"/>
                <w:szCs w:val="18"/>
              </w:rPr>
              <w:t>3</w:t>
            </w:r>
            <w:r w:rsidRPr="004B6E82">
              <w:rPr>
                <w:rFonts w:ascii="Courier New" w:hAnsi="Courier New" w:eastAsia="Times New Roman" w:cs="Courier New"/>
                <w:b/>
                <w:bCs/>
                <w:color w:val="ED864A"/>
                <w:sz w:val="18"/>
                <w:szCs w:val="18"/>
              </w:rPr>
              <w:t xml:space="preserve">, </w:t>
            </w:r>
            <w:r w:rsidRPr="004B6E82">
              <w:rPr>
                <w:rFonts w:ascii="Courier New" w:hAnsi="Courier New" w:eastAsia="Times New Roman" w:cs="Courier New"/>
                <w:b/>
                <w:bCs/>
                <w:color w:val="33CCFF"/>
                <w:sz w:val="18"/>
                <w:szCs w:val="18"/>
              </w:rPr>
              <w:t>5</w:t>
            </w:r>
            <w:r w:rsidRPr="004B6E82">
              <w:rPr>
                <w:rFonts w:ascii="Courier New" w:hAnsi="Courier New" w:eastAsia="Times New Roman" w:cs="Courier New"/>
                <w:b/>
                <w:bCs/>
                <w:color w:val="ED864A"/>
                <w:sz w:val="18"/>
                <w:szCs w:val="18"/>
              </w:rPr>
              <w:t xml:space="preserve">, </w:t>
            </w:r>
            <w:r w:rsidRPr="004B6E82">
              <w:rPr>
                <w:rFonts w:ascii="Courier New" w:hAnsi="Courier New" w:eastAsia="Times New Roman" w:cs="Courier New"/>
                <w:b/>
                <w:bCs/>
                <w:color w:val="33CCFF"/>
                <w:sz w:val="18"/>
                <w:szCs w:val="18"/>
              </w:rPr>
              <w:t>7</w:t>
            </w:r>
            <w:r w:rsidRPr="004B6E82">
              <w:rPr>
                <w:rFonts w:ascii="Courier New" w:hAnsi="Courier New" w:eastAsia="Times New Roman" w:cs="Courier New"/>
                <w:b/>
                <w:bCs/>
                <w:color w:val="ED864A"/>
                <w:sz w:val="18"/>
                <w:szCs w:val="18"/>
              </w:rPr>
              <w:t xml:space="preserve">, </w:t>
            </w:r>
            <w:r w:rsidRPr="004B6E82">
              <w:rPr>
                <w:rFonts w:ascii="Courier New" w:hAnsi="Courier New" w:eastAsia="Times New Roman" w:cs="Courier New"/>
                <w:b/>
                <w:bCs/>
                <w:color w:val="33CCFF"/>
                <w:sz w:val="18"/>
                <w:szCs w:val="18"/>
              </w:rPr>
              <w:t>1</w:t>
            </w:r>
            <w:r w:rsidRPr="004B6E82">
              <w:rPr>
                <w:rFonts w:ascii="Courier New" w:hAnsi="Courier New" w:eastAsia="Times New Roman" w:cs="Courier New"/>
                <w:color w:val="EBEBEB"/>
                <w:sz w:val="18"/>
                <w:szCs w:val="18"/>
              </w:rPr>
              <w:t>])</w:t>
            </w:r>
            <w:r w:rsidRPr="004B6E82">
              <w:rPr>
                <w:rFonts w:ascii="Courier New" w:hAnsi="Courier New" w:eastAsia="Times New Roman" w:cs="Courier New"/>
                <w:color w:val="EBEBEB"/>
                <w:sz w:val="18"/>
                <w:szCs w:val="18"/>
              </w:rPr>
              <w:br/>
            </w:r>
            <w:r w:rsidRPr="004B6E82">
              <w:rPr>
                <w:rFonts w:ascii="Courier New" w:hAnsi="Courier New" w:eastAsia="Times New Roman" w:cs="Courier New"/>
                <w:color w:val="EBEBEB"/>
                <w:sz w:val="18"/>
                <w:szCs w:val="18"/>
              </w:rPr>
              <w:t xml:space="preserve">max_weight = </w:t>
            </w:r>
            <w:r w:rsidRPr="004B6E82">
              <w:rPr>
                <w:rFonts w:ascii="Courier New" w:hAnsi="Courier New" w:eastAsia="Times New Roman" w:cs="Courier New"/>
                <w:b/>
                <w:bCs/>
                <w:color w:val="33CCFF"/>
                <w:sz w:val="18"/>
                <w:szCs w:val="18"/>
              </w:rPr>
              <w:t>10</w:t>
            </w:r>
          </w:p>
          <w:p w:rsidR="007C54D8" w:rsidP="00BA296B" w:rsidRDefault="007C54D8" w14:paraId="6D98A12B" wp14:textId="77777777"/>
        </w:tc>
        <w:tc>
          <w:tcPr>
            <w:tcW w:w="961" w:type="dxa"/>
            <w:tcMar/>
          </w:tcPr>
          <w:p w:rsidR="007C54D8" w:rsidP="00BA296B" w:rsidRDefault="004B6E82" w14:paraId="5AE91C80" wp14:textId="77777777">
            <w:r>
              <w:t>50</w:t>
            </w:r>
          </w:p>
        </w:tc>
        <w:tc>
          <w:tcPr>
            <w:tcW w:w="1387" w:type="dxa"/>
            <w:tcMar/>
          </w:tcPr>
          <w:p w:rsidR="007C54D8" w:rsidP="00BA296B" w:rsidRDefault="004B6E82" w14:paraId="56094394" wp14:textId="77777777">
            <w:r w:rsidRPr="004B6E82">
              <w:t>16.3125</w:t>
            </w:r>
          </w:p>
        </w:tc>
        <w:tc>
          <w:tcPr>
            <w:tcW w:w="1010" w:type="dxa"/>
            <w:tcMar/>
          </w:tcPr>
          <w:p w:rsidR="007C54D8" w:rsidP="00BA296B" w:rsidRDefault="004B6E82" w14:paraId="2C8B330C" wp14:textId="77777777">
            <w:r>
              <w:t>31</w:t>
            </w:r>
          </w:p>
        </w:tc>
        <w:tc>
          <w:tcPr>
            <w:tcW w:w="1230" w:type="dxa"/>
            <w:vMerge/>
            <w:tcMar/>
          </w:tcPr>
          <w:p w:rsidR="007C54D8" w:rsidP="00BA296B" w:rsidRDefault="007C54D8" w14:paraId="2946DB82" wp14:textId="77777777"/>
        </w:tc>
        <w:tc>
          <w:tcPr>
            <w:tcW w:w="2527" w:type="dxa"/>
            <w:tcMar/>
          </w:tcPr>
          <w:p w:rsidR="007C54D8" w:rsidP="00BA296B" w:rsidRDefault="004B6E82" w14:paraId="5C192514" wp14:textId="77777777">
            <w:r>
              <w:t>0.0</w:t>
            </w:r>
          </w:p>
        </w:tc>
      </w:tr>
      <w:tr xmlns:wp14="http://schemas.microsoft.com/office/word/2010/wordml" w:rsidR="007C54D8" w:rsidTr="1EE14CBC" w14:paraId="13C33253" wp14:textId="77777777">
        <w:trPr>
          <w:trHeight w:val="468"/>
        </w:trPr>
        <w:tc>
          <w:tcPr>
            <w:tcW w:w="1678" w:type="dxa"/>
            <w:vMerge/>
            <w:tcMar/>
          </w:tcPr>
          <w:p w:rsidR="007C54D8" w:rsidP="00BA296B" w:rsidRDefault="007C54D8" w14:paraId="5997CC1D" wp14:textId="77777777"/>
        </w:tc>
        <w:tc>
          <w:tcPr>
            <w:tcW w:w="961" w:type="dxa"/>
            <w:tcMar/>
          </w:tcPr>
          <w:p w:rsidR="007C54D8" w:rsidP="00BA296B" w:rsidRDefault="004B6E82" w14:paraId="7863B65F" wp14:textId="77777777">
            <w:r>
              <w:t>100</w:t>
            </w:r>
          </w:p>
        </w:tc>
        <w:tc>
          <w:tcPr>
            <w:tcW w:w="1387" w:type="dxa"/>
            <w:tcMar/>
          </w:tcPr>
          <w:p w:rsidR="007C54D8" w:rsidP="00BA296B" w:rsidRDefault="004B6E82" w14:paraId="6164E695" wp14:textId="77777777">
            <w:r w:rsidRPr="004B6E82">
              <w:t>14.2253</w:t>
            </w:r>
          </w:p>
        </w:tc>
        <w:tc>
          <w:tcPr>
            <w:tcW w:w="1010" w:type="dxa"/>
            <w:tcMar/>
          </w:tcPr>
          <w:p w:rsidR="007C54D8" w:rsidP="00BA296B" w:rsidRDefault="004B6E82" w14:paraId="219897CE" wp14:textId="77777777">
            <w:r>
              <w:t>30</w:t>
            </w:r>
          </w:p>
        </w:tc>
        <w:tc>
          <w:tcPr>
            <w:tcW w:w="1230" w:type="dxa"/>
            <w:vMerge/>
            <w:tcMar/>
          </w:tcPr>
          <w:p w:rsidR="007C54D8" w:rsidP="00BA296B" w:rsidRDefault="007C54D8" w14:paraId="110FFD37" wp14:textId="77777777"/>
        </w:tc>
        <w:tc>
          <w:tcPr>
            <w:tcW w:w="2527" w:type="dxa"/>
            <w:tcMar/>
          </w:tcPr>
          <w:p w:rsidR="007C54D8" w:rsidP="00BA296B" w:rsidRDefault="004B6E82" w14:paraId="6519CC72" wp14:textId="77777777">
            <w:r>
              <w:t>0.00100</w:t>
            </w:r>
          </w:p>
        </w:tc>
      </w:tr>
      <w:tr xmlns:wp14="http://schemas.microsoft.com/office/word/2010/wordml" w:rsidR="007C54D8" w:rsidTr="1EE14CBC" w14:paraId="69D50511" wp14:textId="77777777">
        <w:trPr>
          <w:trHeight w:val="241"/>
        </w:trPr>
        <w:tc>
          <w:tcPr>
            <w:tcW w:w="1678" w:type="dxa"/>
            <w:vMerge/>
            <w:tcMar/>
          </w:tcPr>
          <w:p w:rsidR="007C54D8" w:rsidP="00BA296B" w:rsidRDefault="007C54D8" w14:paraId="6B699379" wp14:textId="77777777"/>
        </w:tc>
        <w:tc>
          <w:tcPr>
            <w:tcW w:w="961" w:type="dxa"/>
            <w:tcMar/>
          </w:tcPr>
          <w:p w:rsidR="007C54D8" w:rsidP="00BA296B" w:rsidRDefault="004B6E82" w14:paraId="3658B496" wp14:textId="77777777">
            <w:r>
              <w:t>500</w:t>
            </w:r>
          </w:p>
        </w:tc>
        <w:tc>
          <w:tcPr>
            <w:tcW w:w="1387" w:type="dxa"/>
            <w:tcMar/>
          </w:tcPr>
          <w:p w:rsidR="007C54D8" w:rsidP="00BA296B" w:rsidRDefault="004B6E82" w14:paraId="07975383" wp14:textId="77777777">
            <w:r w:rsidRPr="004B6E82">
              <w:t>16.3312</w:t>
            </w:r>
          </w:p>
        </w:tc>
        <w:tc>
          <w:tcPr>
            <w:tcW w:w="1010" w:type="dxa"/>
            <w:tcMar/>
          </w:tcPr>
          <w:p w:rsidR="007C54D8" w:rsidP="00BA296B" w:rsidRDefault="004B6E82" w14:paraId="57D182F7" wp14:textId="77777777">
            <w:r>
              <w:t>31</w:t>
            </w:r>
          </w:p>
        </w:tc>
        <w:tc>
          <w:tcPr>
            <w:tcW w:w="1230" w:type="dxa"/>
            <w:vMerge/>
            <w:tcMar/>
          </w:tcPr>
          <w:p w:rsidR="007C54D8" w:rsidP="00BA296B" w:rsidRDefault="007C54D8" w14:paraId="3FE9F23F" wp14:textId="77777777"/>
        </w:tc>
        <w:tc>
          <w:tcPr>
            <w:tcW w:w="2527" w:type="dxa"/>
            <w:tcMar/>
          </w:tcPr>
          <w:p w:rsidR="007C54D8" w:rsidP="00BA296B" w:rsidRDefault="004B6E82" w14:paraId="45B0690E" wp14:textId="77777777">
            <w:r>
              <w:t>0.00450</w:t>
            </w:r>
          </w:p>
        </w:tc>
      </w:tr>
      <w:tr xmlns:wp14="http://schemas.microsoft.com/office/word/2010/wordml" w:rsidR="007C54D8" w:rsidTr="1EE14CBC" w14:paraId="01691FA1" wp14:textId="77777777">
        <w:trPr>
          <w:trHeight w:val="241"/>
        </w:trPr>
        <w:tc>
          <w:tcPr>
            <w:tcW w:w="1678" w:type="dxa"/>
            <w:vMerge/>
            <w:tcMar/>
          </w:tcPr>
          <w:p w:rsidR="007C54D8" w:rsidP="00BA296B" w:rsidRDefault="007C54D8" w14:paraId="1F72F646" wp14:textId="77777777"/>
        </w:tc>
        <w:tc>
          <w:tcPr>
            <w:tcW w:w="961" w:type="dxa"/>
            <w:tcMar/>
          </w:tcPr>
          <w:p w:rsidR="007C54D8" w:rsidP="00BA296B" w:rsidRDefault="004B6E82" w14:paraId="578DC422" wp14:textId="77777777">
            <w:r>
              <w:t>10000</w:t>
            </w:r>
          </w:p>
        </w:tc>
        <w:tc>
          <w:tcPr>
            <w:tcW w:w="1387" w:type="dxa"/>
            <w:tcMar/>
          </w:tcPr>
          <w:p w:rsidR="007C54D8" w:rsidP="00BA296B" w:rsidRDefault="004B6E82" w14:paraId="231C1FD9" wp14:textId="77777777">
            <w:r w:rsidRPr="004B6E82">
              <w:t>16.3233</w:t>
            </w:r>
          </w:p>
        </w:tc>
        <w:tc>
          <w:tcPr>
            <w:tcW w:w="1010" w:type="dxa"/>
            <w:tcMar/>
          </w:tcPr>
          <w:p w:rsidR="007C54D8" w:rsidP="00BA296B" w:rsidRDefault="004B6E82" w14:paraId="6A677E84" wp14:textId="77777777">
            <w:r>
              <w:t>31</w:t>
            </w:r>
          </w:p>
        </w:tc>
        <w:tc>
          <w:tcPr>
            <w:tcW w:w="1230" w:type="dxa"/>
            <w:vMerge/>
            <w:tcMar/>
          </w:tcPr>
          <w:p w:rsidR="007C54D8" w:rsidP="00BA296B" w:rsidRDefault="007C54D8" w14:paraId="08CE6F91" wp14:textId="77777777"/>
        </w:tc>
        <w:tc>
          <w:tcPr>
            <w:tcW w:w="2527" w:type="dxa"/>
            <w:tcMar/>
          </w:tcPr>
          <w:p w:rsidR="007C54D8" w:rsidP="00BA296B" w:rsidRDefault="004B6E82" w14:paraId="703B28B1" wp14:textId="77777777">
            <w:r>
              <w:t>0.09537</w:t>
            </w:r>
          </w:p>
        </w:tc>
      </w:tr>
    </w:tbl>
    <w:p w:rsidR="715271B4" w:rsidP="1EE14CBC" w:rsidRDefault="715271B4" w14:paraId="3CE95EE8" w14:textId="7E915AF8">
      <w:pPr>
        <w:shd w:val="clear" w:color="auto" w:fill="FFFFFF" w:themeFill="background1"/>
        <w:spacing w:before="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1EE14CBC" w:rsidR="715271B4">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32"/>
          <w:szCs w:val="32"/>
          <w:lang w:val="en-US"/>
        </w:rPr>
        <w:t>Data Interpretation:</w:t>
      </w:r>
      <w:r w:rsidRPr="1EE14CBC" w:rsidR="715271B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When working with larger datasets (such as "Rucsac-20.txt" and "Rucsac-200.txt"), we have </w:t>
      </w:r>
      <w:r w:rsidRPr="1EE14CBC" w:rsidR="715271B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observed</w:t>
      </w:r>
      <w:r w:rsidRPr="1EE14CBC" w:rsidR="715271B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t>
      </w:r>
      <w:r w:rsidRPr="1EE14CBC" w:rsidR="715271B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that generally, the</w:t>
      </w:r>
      <w:r w:rsidRPr="1EE14CBC" w:rsidR="715271B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more executions of random search we perform (i.e., the more attempts we make), the higher the chance of finding a better solution (i.e., the best value).</w:t>
      </w:r>
    </w:p>
    <w:p w:rsidR="715271B4" w:rsidP="1EE14CBC" w:rsidRDefault="715271B4" w14:paraId="1AC974EB" w14:textId="556D4C74">
      <w:pPr>
        <w:shd w:val="clear" w:color="auto" w:fill="FFFFFF" w:themeFill="background1"/>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1EE14CBC" w:rsidR="715271B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However, it is important to realize that as the number of attempts increases, the time </w:t>
      </w:r>
      <w:r w:rsidRPr="1EE14CBC" w:rsidR="715271B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required</w:t>
      </w:r>
      <w:r w:rsidRPr="1EE14CBC" w:rsidR="715271B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to find these better solutions also increases. Therefore, there is a trade-off between the quality of the solution and the time </w:t>
      </w:r>
      <w:r w:rsidRPr="1EE14CBC" w:rsidR="715271B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required</w:t>
      </w:r>
      <w:r w:rsidRPr="1EE14CBC" w:rsidR="715271B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to find it.</w:t>
      </w:r>
    </w:p>
    <w:p w:rsidR="715271B4" w:rsidP="1EE14CBC" w:rsidRDefault="715271B4" w14:paraId="6B559FA4" w14:textId="011FC5F1">
      <w:pPr>
        <w:shd w:val="clear" w:color="auto" w:fill="FFFFFF" w:themeFill="background1"/>
        <w:spacing w:before="30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1EE14CBC" w:rsidR="715271B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For smaller scenarios (e.g., "</w:t>
      </w:r>
      <w:r w:rsidRPr="1EE14CBC" w:rsidR="715271B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num_objects</w:t>
      </w:r>
      <w:r w:rsidRPr="1EE14CBC" w:rsidR="715271B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 5"), we </w:t>
      </w:r>
      <w:r w:rsidRPr="1EE14CBC" w:rsidR="715271B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observed</w:t>
      </w:r>
      <w:r w:rsidRPr="1EE14CBC" w:rsidR="715271B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that random search did not lead to significant improvements in solution quality as the number of executions increased. This may be because the problem is small enough to be efficiently solved with a small number of attempts.</w:t>
      </w:r>
    </w:p>
    <w:p w:rsidR="1EE14CBC" w:rsidP="1EE14CBC" w:rsidRDefault="1EE14CBC" w14:paraId="12264488" w14:textId="30E8717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xmlns:wp14="http://schemas.microsoft.com/office/word/2010/wordml" w:rsidRPr="00896817" w:rsidR="00BA37B4" w:rsidP="18F943E1" w:rsidRDefault="00BA37B4" w14:paraId="61CDCEAD" wp14:textId="3925A85F">
      <w:pPr>
        <w:pStyle w:val="Normal"/>
        <w:rPr>
          <w:b w:val="1"/>
          <w:bCs w:val="1"/>
          <w:sz w:val="24"/>
          <w:szCs w:val="24"/>
        </w:rPr>
      </w:pPr>
    </w:p>
    <w:p xmlns:wp14="http://schemas.microsoft.com/office/word/2010/wordml" w:rsidR="00BA37B4" w:rsidP="1EE14CBC" w:rsidRDefault="00896817" w14:paraId="470F3571" wp14:textId="0976484A">
      <w:pPr>
        <w:pStyle w:val="ListParagraph"/>
        <w:numPr>
          <w:ilvl w:val="0"/>
          <w:numId w:val="1"/>
        </w:numPr>
        <w:rPr>
          <w:b w:val="1"/>
          <w:bCs w:val="1"/>
          <w:sz w:val="32"/>
          <w:szCs w:val="32"/>
        </w:rPr>
      </w:pPr>
      <w:r w:rsidRPr="1EE14CBC" w:rsidR="00896817">
        <w:rPr>
          <w:b w:val="1"/>
          <w:bCs w:val="1"/>
          <w:sz w:val="32"/>
          <w:szCs w:val="32"/>
        </w:rPr>
        <w:t>Algorit</w:t>
      </w:r>
      <w:r w:rsidRPr="1EE14CBC" w:rsidR="36DAEF0E">
        <w:rPr>
          <w:b w:val="1"/>
          <w:bCs w:val="1"/>
          <w:sz w:val="32"/>
          <w:szCs w:val="32"/>
        </w:rPr>
        <w:t>h</w:t>
      </w:r>
      <w:r w:rsidRPr="1EE14CBC" w:rsidR="00896817">
        <w:rPr>
          <w:b w:val="1"/>
          <w:bCs w:val="1"/>
          <w:sz w:val="32"/>
          <w:szCs w:val="32"/>
        </w:rPr>
        <w:t>m</w:t>
      </w:r>
      <w:r w:rsidRPr="1EE14CBC" w:rsidR="00896817">
        <w:rPr>
          <w:b w:val="1"/>
          <w:bCs w:val="1"/>
          <w:sz w:val="32"/>
          <w:szCs w:val="32"/>
        </w:rPr>
        <w:t xml:space="preserve"> </w:t>
      </w:r>
      <w:r w:rsidRPr="1EE14CBC" w:rsidR="00896817">
        <w:rPr>
          <w:b w:val="1"/>
          <w:bCs w:val="1"/>
          <w:sz w:val="32"/>
          <w:szCs w:val="32"/>
        </w:rPr>
        <w:t>SAHC(</w:t>
      </w:r>
      <w:r w:rsidRPr="1EE14CBC" w:rsidR="00896817">
        <w:rPr>
          <w:b w:val="1"/>
          <w:bCs w:val="1"/>
          <w:sz w:val="32"/>
          <w:szCs w:val="32"/>
        </w:rPr>
        <w:t>Steepest Ascent Hill-Climbing)</w:t>
      </w:r>
    </w:p>
    <w:p xmlns:wp14="http://schemas.microsoft.com/office/word/2010/wordml" w:rsidR="00896817" w:rsidP="00896817" w:rsidRDefault="00896817" w14:paraId="6BB9E253" wp14:textId="77777777">
      <w:pPr>
        <w:pStyle w:val="ListParagraph"/>
        <w:rPr>
          <w:b/>
          <w:sz w:val="24"/>
          <w:szCs w:val="24"/>
        </w:rPr>
      </w:pPr>
    </w:p>
    <w:p xmlns:wp14="http://schemas.microsoft.com/office/word/2010/wordml" w:rsidR="00896817" w:rsidP="00896817" w:rsidRDefault="00896817" w14:paraId="7C8BD08F" wp14:textId="45C42D69">
      <w:pPr>
        <w:pStyle w:val="ListParagraph"/>
        <w:rPr>
          <w:sz w:val="24"/>
          <w:szCs w:val="24"/>
        </w:rPr>
      </w:pPr>
      <w:r w:rsidRPr="1EE14CBC" w:rsidR="757FD43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Step 1</w:t>
      </w:r>
      <w:r w:rsidRPr="1EE14CBC" w:rsidR="757FD43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Reuse the functions from random search.</w:t>
      </w:r>
      <w:r w:rsidR="00896817">
        <w:drawing>
          <wp:inline xmlns:wp14="http://schemas.microsoft.com/office/word/2010/wordprocessingDrawing" wp14:editId="167EBB99" wp14:anchorId="2CDE1FA8">
            <wp:extent cx="3726613" cy="2522220"/>
            <wp:effectExtent l="0" t="0" r="7620" b="0"/>
            <wp:docPr id="9" name="Picture 9" title=""/>
            <wp:cNvGraphicFramePr>
              <a:graphicFrameLocks noChangeAspect="1"/>
            </wp:cNvGraphicFramePr>
            <a:graphic>
              <a:graphicData uri="http://schemas.openxmlformats.org/drawingml/2006/picture">
                <pic:pic>
                  <pic:nvPicPr>
                    <pic:cNvPr id="0" name="Picture 9"/>
                    <pic:cNvPicPr/>
                  </pic:nvPicPr>
                  <pic:blipFill>
                    <a:blip r:embed="R8bd0fefedcd44395">
                      <a:extLst>
                        <a:ext xmlns:a="http://schemas.openxmlformats.org/drawingml/2006/main" uri="{28A0092B-C50C-407E-A947-70E740481C1C}">
                          <a14:useLocalDpi val="0"/>
                        </a:ext>
                      </a:extLst>
                    </a:blip>
                    <a:stretch>
                      <a:fillRect/>
                    </a:stretch>
                  </pic:blipFill>
                  <pic:spPr>
                    <a:xfrm rot="0" flipH="0" flipV="0">
                      <a:off x="0" y="0"/>
                      <a:ext cx="3726613" cy="2522220"/>
                    </a:xfrm>
                    <a:prstGeom prst="rect">
                      <a:avLst/>
                    </a:prstGeom>
                  </pic:spPr>
                </pic:pic>
              </a:graphicData>
            </a:graphic>
          </wp:inline>
        </w:drawing>
      </w:r>
    </w:p>
    <w:p w:rsidR="2DBE230D" w:rsidP="1EE14CBC" w:rsidRDefault="2DBE230D" w14:paraId="2FD39163" w14:textId="7276DEEE">
      <w:pPr>
        <w:pStyle w:val="ListParagraph"/>
        <w:rPr>
          <w:rFonts w:ascii="Calibri" w:hAnsi="Calibri" w:eastAsia="Calibri" w:cs="Calibri" w:asciiTheme="minorAscii" w:hAnsiTheme="minorAscii" w:eastAsiaTheme="minorAscii" w:cstheme="minorAscii"/>
          <w:noProof w:val="0"/>
          <w:sz w:val="24"/>
          <w:szCs w:val="24"/>
          <w:lang w:val="en-US"/>
        </w:rPr>
      </w:pPr>
      <w:r w:rsidRPr="1EE14CBC" w:rsidR="2DBE230D">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Step 2</w:t>
      </w:r>
      <w:r w:rsidRPr="1EE14CBC" w:rsidR="2DBE230D">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Create a function that generates the neighborhood of a solution by performing swaps among the bits of this solution.</w:t>
      </w:r>
    </w:p>
    <w:p xmlns:wp14="http://schemas.microsoft.com/office/word/2010/wordml" w:rsidR="00896817" w:rsidP="00896817" w:rsidRDefault="00896817" w14:paraId="23DE523C" wp14:noSpellErr="1" wp14:textId="7498DE54">
      <w:pPr>
        <w:pStyle w:val="ListParagraph"/>
        <w:rPr>
          <w:sz w:val="24"/>
          <w:szCs w:val="24"/>
        </w:rPr>
      </w:pPr>
      <w:r w:rsidRPr="1EE14CBC" w:rsidR="00896817">
        <w:rPr>
          <w:sz w:val="24"/>
          <w:szCs w:val="24"/>
        </w:rPr>
        <w:t xml:space="preserve"> </w:t>
      </w:r>
      <w:r w:rsidR="00896817">
        <w:drawing>
          <wp:inline xmlns:wp14="http://schemas.microsoft.com/office/word/2010/wordprocessingDrawing" wp14:editId="280E0A69" wp14:anchorId="3E5DF012">
            <wp:extent cx="4286250" cy="2590800"/>
            <wp:effectExtent l="0" t="0" r="0" b="0"/>
            <wp:docPr id="10" name="Picture 10" title=""/>
            <wp:cNvGraphicFramePr>
              <a:graphicFrameLocks noChangeAspect="1"/>
            </wp:cNvGraphicFramePr>
            <a:graphic>
              <a:graphicData uri="http://schemas.openxmlformats.org/drawingml/2006/picture">
                <pic:pic>
                  <pic:nvPicPr>
                    <pic:cNvPr id="0" name="Picture 10"/>
                    <pic:cNvPicPr/>
                  </pic:nvPicPr>
                  <pic:blipFill>
                    <a:blip r:embed="R8fb6ab395d4542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86250" cy="2590800"/>
                    </a:xfrm>
                    <a:prstGeom prst="rect">
                      <a:avLst/>
                    </a:prstGeom>
                  </pic:spPr>
                </pic:pic>
              </a:graphicData>
            </a:graphic>
          </wp:inline>
        </w:drawing>
      </w:r>
    </w:p>
    <w:p w:rsidR="1B92C425" w:rsidP="1EE14CBC" w:rsidRDefault="1B92C425" w14:paraId="6E82F092" w14:textId="2D5EDF98">
      <w:pPr>
        <w:pStyle w:val="ListParagraph"/>
        <w:rPr>
          <w:rFonts w:ascii="Calibri" w:hAnsi="Calibri" w:eastAsia="Calibri" w:cs="Calibri" w:asciiTheme="minorAscii" w:hAnsiTheme="minorAscii" w:eastAsiaTheme="minorAscii" w:cstheme="minorAscii"/>
          <w:noProof w:val="0"/>
          <w:sz w:val="24"/>
          <w:szCs w:val="24"/>
          <w:lang w:val="en-US"/>
        </w:rPr>
      </w:pPr>
      <w:r w:rsidRPr="1EE14CBC" w:rsidR="1B92C425">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Step 3</w:t>
      </w:r>
      <w:r w:rsidRPr="1EE14CBC" w:rsidR="1B92C42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Create the function for SAHC (Simulated Annealing Hill Climbing), selecting a solution, determining all neighbor solutions using the neighborhood function, checking how suitable the solution is compared to its neighbors, if we find a better solution, we continue with it, becoming the new current solution (c), otherwise, we save the current solution (c) and move on to a new randomly chosen solution. When the maximum number of evaluations is reached, we choose the best solution among those saved.</w:t>
      </w:r>
    </w:p>
    <w:p xmlns:wp14="http://schemas.microsoft.com/office/word/2010/wordml" w:rsidR="00DE23C5" w:rsidP="00896817" w:rsidRDefault="00DE23C5" w14:paraId="52E56223" wp14:textId="6591141A">
      <w:pPr>
        <w:pStyle w:val="ListParagraph"/>
      </w:pPr>
      <w:r w:rsidR="3F5E95BF">
        <w:drawing>
          <wp:inline xmlns:wp14="http://schemas.microsoft.com/office/word/2010/wordprocessingDrawing" wp14:editId="0DBB4A51" wp14:anchorId="4DCC8359">
            <wp:extent cx="4572000" cy="4086225"/>
            <wp:effectExtent l="0" t="0" r="0" b="0"/>
            <wp:docPr id="19396470" name="" title=""/>
            <wp:cNvGraphicFramePr>
              <a:graphicFrameLocks noChangeAspect="1"/>
            </wp:cNvGraphicFramePr>
            <a:graphic>
              <a:graphicData uri="http://schemas.openxmlformats.org/drawingml/2006/picture">
                <pic:pic>
                  <pic:nvPicPr>
                    <pic:cNvPr id="0" name=""/>
                    <pic:cNvPicPr/>
                  </pic:nvPicPr>
                  <pic:blipFill>
                    <a:blip r:embed="R97de9f037cf44550">
                      <a:extLst>
                        <a:ext xmlns:a="http://schemas.openxmlformats.org/drawingml/2006/main" uri="{28A0092B-C50C-407E-A947-70E740481C1C}">
                          <a14:useLocalDpi val="0"/>
                        </a:ext>
                      </a:extLst>
                    </a:blip>
                    <a:stretch>
                      <a:fillRect/>
                    </a:stretch>
                  </pic:blipFill>
                  <pic:spPr>
                    <a:xfrm>
                      <a:off x="0" y="0"/>
                      <a:ext cx="4572000" cy="4086225"/>
                    </a:xfrm>
                    <a:prstGeom prst="rect">
                      <a:avLst/>
                    </a:prstGeom>
                  </pic:spPr>
                </pic:pic>
              </a:graphicData>
            </a:graphic>
          </wp:inline>
        </w:drawing>
      </w:r>
    </w:p>
    <w:p xmlns:wp14="http://schemas.microsoft.com/office/word/2010/wordml" w:rsidR="00DE23C5" w:rsidP="00896817" w:rsidRDefault="00DE23C5" w14:paraId="07547A01" wp14:textId="29380931">
      <w:pPr>
        <w:pStyle w:val="ListParagraph"/>
        <w:rPr/>
      </w:pPr>
      <w:r w:rsidR="3F5E95BF">
        <w:drawing>
          <wp:inline xmlns:wp14="http://schemas.microsoft.com/office/word/2010/wordprocessingDrawing" wp14:editId="49F9B350" wp14:anchorId="22DFB4E1">
            <wp:extent cx="4572000" cy="1857375"/>
            <wp:effectExtent l="0" t="0" r="0" b="0"/>
            <wp:docPr id="371178272" name="" title=""/>
            <wp:cNvGraphicFramePr>
              <a:graphicFrameLocks noChangeAspect="1"/>
            </wp:cNvGraphicFramePr>
            <a:graphic>
              <a:graphicData uri="http://schemas.openxmlformats.org/drawingml/2006/picture">
                <pic:pic>
                  <pic:nvPicPr>
                    <pic:cNvPr id="0" name=""/>
                    <pic:cNvPicPr/>
                  </pic:nvPicPr>
                  <pic:blipFill>
                    <a:blip r:embed="R39854bf0809b45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57375"/>
                    </a:xfrm>
                    <a:prstGeom prst="rect">
                      <a:avLst/>
                    </a:prstGeom>
                  </pic:spPr>
                </pic:pic>
              </a:graphicData>
            </a:graphic>
          </wp:inline>
        </w:drawing>
      </w:r>
    </w:p>
    <w:p w:rsidR="072E3164" w:rsidP="1EE14CBC" w:rsidRDefault="072E3164" w14:paraId="71ABE592" w14:textId="0DD0DF10">
      <w:pPr>
        <w:pStyle w:val="ListParagraph"/>
        <w:rPr>
          <w:rFonts w:ascii="Calibri" w:hAnsi="Calibri" w:eastAsia="Calibri" w:cs="Calibri" w:asciiTheme="minorAscii" w:hAnsiTheme="minorAscii" w:eastAsiaTheme="minorAscii" w:cstheme="minorAscii"/>
          <w:noProof w:val="0"/>
          <w:lang w:val="en-US"/>
        </w:rPr>
      </w:pPr>
      <w:r w:rsidRPr="1EE14CBC" w:rsidR="072E3164">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Step 4</w:t>
      </w:r>
      <w:r w:rsidRPr="1EE14CBC" w:rsidR="072E316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Reuse the </w:t>
      </w:r>
      <w:r w:rsidRPr="1EE14CBC" w:rsidR="072E316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parse_rucksack_data</w:t>
      </w:r>
      <w:r w:rsidRPr="1EE14CBC" w:rsidR="072E316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function, as the rucksack20 and rucksack200 files </w:t>
      </w:r>
      <w:r w:rsidRPr="1EE14CBC" w:rsidR="072E316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remain</w:t>
      </w:r>
      <w:r w:rsidRPr="1EE14CBC" w:rsidR="072E316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in the same </w:t>
      </w:r>
      <w:r w:rsidRPr="1EE14CBC" w:rsidR="072E316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format, and</w:t>
      </w:r>
      <w:r w:rsidRPr="1EE14CBC" w:rsidR="072E316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call it in the </w:t>
      </w:r>
      <w:r w:rsidRPr="1EE14CBC" w:rsidR="072E316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main_SAHC</w:t>
      </w:r>
      <w:r w:rsidRPr="1EE14CBC" w:rsidR="072E316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function to obtain the desired results.</w:t>
      </w:r>
    </w:p>
    <w:p w:rsidR="56EF5725" w:rsidP="6E79F883" w:rsidRDefault="56EF5725" w14:paraId="39498992" w14:textId="5845D36D">
      <w:pPr>
        <w:pStyle w:val="ListParagraph"/>
      </w:pPr>
      <w:r w:rsidR="56EF5725">
        <w:drawing>
          <wp:inline wp14:editId="10AFCB27" wp14:anchorId="6D0A21D8">
            <wp:extent cx="4572000" cy="1781175"/>
            <wp:effectExtent l="0" t="0" r="0" b="0"/>
            <wp:docPr id="888468881" name="" title=""/>
            <wp:cNvGraphicFramePr>
              <a:graphicFrameLocks noChangeAspect="1"/>
            </wp:cNvGraphicFramePr>
            <a:graphic>
              <a:graphicData uri="http://schemas.openxmlformats.org/drawingml/2006/picture">
                <pic:pic>
                  <pic:nvPicPr>
                    <pic:cNvPr id="0" name=""/>
                    <pic:cNvPicPr/>
                  </pic:nvPicPr>
                  <pic:blipFill>
                    <a:blip r:embed="Rbfd1b20fcbe1412f">
                      <a:extLst>
                        <a:ext xmlns:a="http://schemas.openxmlformats.org/drawingml/2006/main" uri="{28A0092B-C50C-407E-A947-70E740481C1C}">
                          <a14:useLocalDpi val="0"/>
                        </a:ext>
                      </a:extLst>
                    </a:blip>
                    <a:stretch>
                      <a:fillRect/>
                    </a:stretch>
                  </pic:blipFill>
                  <pic:spPr>
                    <a:xfrm>
                      <a:off x="0" y="0"/>
                      <a:ext cx="4572000" cy="1781175"/>
                    </a:xfrm>
                    <a:prstGeom prst="rect">
                      <a:avLst/>
                    </a:prstGeom>
                  </pic:spPr>
                </pic:pic>
              </a:graphicData>
            </a:graphic>
          </wp:inline>
        </w:drawing>
      </w:r>
    </w:p>
    <w:p xmlns:wp14="http://schemas.microsoft.com/office/word/2010/wordml" w:rsidRPr="00DE23C5" w:rsidR="00DE23C5" w:rsidP="1EE14CBC" w:rsidRDefault="00DE23C5" w14:paraId="47B80365" wp14:textId="089F2725">
      <w:pPr>
        <w:pStyle w:val="ListParagraph"/>
        <w:numPr>
          <w:ilvl w:val="0"/>
          <w:numId w:val="1"/>
        </w:numPr>
        <w:rPr>
          <w:b w:val="1"/>
          <w:bCs w:val="1"/>
          <w:sz w:val="32"/>
          <w:szCs w:val="32"/>
        </w:rPr>
      </w:pPr>
      <w:r w:rsidRPr="1EE14CBC" w:rsidR="596D564B">
        <w:rPr>
          <w:b w:val="1"/>
          <w:bCs w:val="1"/>
          <w:sz w:val="32"/>
          <w:szCs w:val="32"/>
        </w:rPr>
        <w:t>Datatable</w:t>
      </w:r>
      <w:r w:rsidRPr="1EE14CBC" w:rsidR="00DE23C5">
        <w:rPr>
          <w:b w:val="1"/>
          <w:bCs w:val="1"/>
          <w:sz w:val="32"/>
          <w:szCs w:val="32"/>
        </w:rPr>
        <w:t xml:space="preserve"> SAHC</w:t>
      </w:r>
    </w:p>
    <w:tbl>
      <w:tblPr>
        <w:tblStyle w:val="TableGrid"/>
        <w:tblW w:w="9003" w:type="dxa"/>
        <w:tblInd w:w="-275" w:type="dxa"/>
        <w:tblLook w:val="04A0" w:firstRow="1" w:lastRow="0" w:firstColumn="1" w:lastColumn="0" w:noHBand="0" w:noVBand="1"/>
      </w:tblPr>
      <w:tblGrid>
        <w:gridCol w:w="1622"/>
        <w:gridCol w:w="810"/>
        <w:gridCol w:w="1365"/>
        <w:gridCol w:w="1315"/>
        <w:gridCol w:w="1010"/>
        <w:gridCol w:w="1230"/>
        <w:gridCol w:w="1651"/>
      </w:tblGrid>
      <w:tr xmlns:wp14="http://schemas.microsoft.com/office/word/2010/wordml" w:rsidR="0049277C" w:rsidTr="1EE14CBC" w14:paraId="14BD53AD" wp14:textId="77777777">
        <w:trPr>
          <w:trHeight w:val="300"/>
        </w:trPr>
        <w:tc>
          <w:tcPr>
            <w:tcW w:w="1622" w:type="dxa"/>
            <w:tcMar/>
          </w:tcPr>
          <w:p w:rsidR="00684020" w:rsidP="1EE14CBC" w:rsidRDefault="00684020" w14:paraId="6B34862C" wp14:textId="3523442A">
            <w:pPr>
              <w:pStyle w:val="Normal"/>
              <w:suppressLineNumbers w:val="0"/>
              <w:bidi w:val="0"/>
              <w:spacing w:before="0" w:beforeAutospacing="off" w:after="0" w:afterAutospacing="off" w:line="259" w:lineRule="auto"/>
              <w:ind w:left="0" w:right="0"/>
              <w:jc w:val="left"/>
              <w:rPr/>
            </w:pPr>
            <w:r w:rsidR="5EA26AAB">
              <w:rPr/>
              <w:t>Problem instance</w:t>
            </w:r>
          </w:p>
        </w:tc>
        <w:tc>
          <w:tcPr>
            <w:tcW w:w="810" w:type="dxa"/>
            <w:tcMar/>
          </w:tcPr>
          <w:p w:rsidR="00684020" w:rsidP="00BA296B" w:rsidRDefault="00684020" w14:paraId="7336E69A" wp14:textId="77777777">
            <w:r>
              <w:t>K</w:t>
            </w:r>
          </w:p>
        </w:tc>
        <w:tc>
          <w:tcPr>
            <w:tcW w:w="1365" w:type="dxa"/>
            <w:tcMar/>
          </w:tcPr>
          <w:p w:rsidR="00684020" w:rsidP="1EE14CBC" w:rsidRDefault="00684020" w14:paraId="79AAE4D7" wp14:textId="60B9A334">
            <w:pPr>
              <w:pStyle w:val="Normal"/>
              <w:suppressLineNumbers w:val="0"/>
              <w:bidi w:val="0"/>
              <w:spacing w:before="0" w:beforeAutospacing="off" w:after="0" w:afterAutospacing="off" w:line="259" w:lineRule="auto"/>
              <w:ind w:left="0" w:right="0"/>
              <w:jc w:val="left"/>
              <w:rPr/>
            </w:pPr>
            <w:r w:rsidR="029F06DF">
              <w:rPr/>
              <w:t>Average value(score)</w:t>
            </w:r>
          </w:p>
        </w:tc>
        <w:tc>
          <w:tcPr>
            <w:tcW w:w="1315" w:type="dxa"/>
            <w:tcMar/>
          </w:tcPr>
          <w:p w:rsidR="00684020" w:rsidP="1EE14CBC" w:rsidRDefault="00684020" w14:paraId="12E1B0D4" wp14:textId="0D35E8B7">
            <w:pPr>
              <w:pStyle w:val="Normal"/>
              <w:suppressLineNumbers w:val="0"/>
              <w:bidi w:val="0"/>
              <w:spacing w:before="0" w:beforeAutospacing="off" w:after="0" w:afterAutospacing="off" w:line="259" w:lineRule="auto"/>
              <w:ind w:left="0" w:right="0"/>
              <w:jc w:val="left"/>
              <w:rPr/>
            </w:pPr>
            <w:r w:rsidR="029F06DF">
              <w:rPr/>
              <w:t>Average weight</w:t>
            </w:r>
          </w:p>
        </w:tc>
        <w:tc>
          <w:tcPr>
            <w:tcW w:w="1010" w:type="dxa"/>
            <w:tcMar/>
          </w:tcPr>
          <w:p w:rsidR="00684020" w:rsidP="1EE14CBC" w:rsidRDefault="00684020" w14:paraId="10569D45" wp14:textId="1DB54530">
            <w:pPr>
              <w:pStyle w:val="Normal"/>
              <w:suppressLineNumbers w:val="0"/>
              <w:bidi w:val="0"/>
              <w:spacing w:before="0" w:beforeAutospacing="off" w:after="0" w:afterAutospacing="off" w:line="259" w:lineRule="auto"/>
              <w:ind w:left="0" w:right="0"/>
              <w:jc w:val="left"/>
              <w:rPr/>
            </w:pPr>
            <w:r w:rsidR="029F06DF">
              <w:rPr/>
              <w:t>Best value</w:t>
            </w:r>
          </w:p>
        </w:tc>
        <w:tc>
          <w:tcPr>
            <w:tcW w:w="1230" w:type="dxa"/>
            <w:tcMar/>
          </w:tcPr>
          <w:p w:rsidR="00684020" w:rsidP="1EE14CBC" w:rsidRDefault="00684020" w14:paraId="43B81AA3" wp14:textId="79E5D532">
            <w:pPr>
              <w:pStyle w:val="Normal"/>
              <w:suppressLineNumbers w:val="0"/>
              <w:bidi w:val="0"/>
              <w:spacing w:before="0" w:beforeAutospacing="off" w:after="0" w:afterAutospacing="off" w:line="259" w:lineRule="auto"/>
              <w:ind w:left="0" w:right="0"/>
              <w:jc w:val="left"/>
              <w:rPr/>
            </w:pPr>
            <w:r w:rsidR="029F06DF">
              <w:rPr/>
              <w:t>Nr of executions</w:t>
            </w:r>
          </w:p>
        </w:tc>
        <w:tc>
          <w:tcPr>
            <w:tcW w:w="1651" w:type="dxa"/>
            <w:tcMar/>
          </w:tcPr>
          <w:p w:rsidR="00684020" w:rsidP="00BA296B" w:rsidRDefault="00684020" w14:paraId="1ACA261B" wp14:textId="7379E49F">
            <w:pPr>
              <w:rPr/>
            </w:pPr>
            <w:r w:rsidR="029F06DF">
              <w:rPr/>
              <w:t>Average runtime</w:t>
            </w:r>
          </w:p>
        </w:tc>
      </w:tr>
      <w:tr xmlns:wp14="http://schemas.microsoft.com/office/word/2010/wordml" w:rsidR="0049277C" w:rsidTr="1EE14CBC" w14:paraId="3FE2C455" wp14:textId="77777777">
        <w:trPr>
          <w:trHeight w:val="90"/>
        </w:trPr>
        <w:tc>
          <w:tcPr>
            <w:tcW w:w="1622" w:type="dxa"/>
            <w:vMerge w:val="restart"/>
            <w:tcMar/>
          </w:tcPr>
          <w:p w:rsidR="00684020" w:rsidP="00684020" w:rsidRDefault="00684020" w14:paraId="5D37A006" wp14:textId="77777777">
            <w:pPr>
              <w:pStyle w:val="HTMLPreformatted"/>
              <w:shd w:val="clear" w:color="auto" w:fill="131314"/>
              <w:rPr>
                <w:color w:val="EBEBEB"/>
                <w:sz w:val="18"/>
                <w:szCs w:val="18"/>
              </w:rPr>
            </w:pPr>
            <w:r>
              <w:rPr>
                <w:color w:val="EBEBEB"/>
                <w:sz w:val="18"/>
                <w:szCs w:val="18"/>
              </w:rPr>
              <w:t xml:space="preserve">num_objects = </w:t>
            </w:r>
            <w:r>
              <w:rPr>
                <w:b/>
                <w:bCs/>
                <w:color w:val="33CCFF"/>
                <w:sz w:val="18"/>
                <w:szCs w:val="18"/>
              </w:rPr>
              <w:t>5</w:t>
            </w:r>
            <w:r>
              <w:rPr>
                <w:b/>
                <w:bCs/>
                <w:color w:val="33CCFF"/>
                <w:sz w:val="18"/>
                <w:szCs w:val="18"/>
              </w:rPr>
              <w:br/>
            </w:r>
            <w:r>
              <w:rPr>
                <w:color w:val="EBEBEB"/>
                <w:sz w:val="18"/>
                <w:szCs w:val="18"/>
              </w:rPr>
              <w:t>values = np.array([</w:t>
            </w:r>
            <w:r>
              <w:rPr>
                <w:b/>
                <w:bCs/>
                <w:color w:val="33CCFF"/>
                <w:sz w:val="18"/>
                <w:szCs w:val="18"/>
              </w:rPr>
              <w:t>10</w:t>
            </w:r>
            <w:r>
              <w:rPr>
                <w:b/>
                <w:bCs/>
                <w:color w:val="ED864A"/>
                <w:sz w:val="18"/>
                <w:szCs w:val="18"/>
              </w:rPr>
              <w:t xml:space="preserve">, </w:t>
            </w:r>
            <w:r>
              <w:rPr>
                <w:b/>
                <w:bCs/>
                <w:color w:val="33CCFF"/>
                <w:sz w:val="18"/>
                <w:szCs w:val="18"/>
              </w:rPr>
              <w:t>5</w:t>
            </w:r>
            <w:r>
              <w:rPr>
                <w:b/>
                <w:bCs/>
                <w:color w:val="ED864A"/>
                <w:sz w:val="18"/>
                <w:szCs w:val="18"/>
              </w:rPr>
              <w:t xml:space="preserve">, </w:t>
            </w:r>
            <w:r>
              <w:rPr>
                <w:b/>
                <w:bCs/>
                <w:color w:val="33CCFF"/>
                <w:sz w:val="18"/>
                <w:szCs w:val="18"/>
              </w:rPr>
              <w:t>15</w:t>
            </w:r>
            <w:r>
              <w:rPr>
                <w:b/>
                <w:bCs/>
                <w:color w:val="ED864A"/>
                <w:sz w:val="18"/>
                <w:szCs w:val="18"/>
              </w:rPr>
              <w:t xml:space="preserve">, </w:t>
            </w:r>
            <w:r>
              <w:rPr>
                <w:b/>
                <w:bCs/>
                <w:color w:val="33CCFF"/>
                <w:sz w:val="18"/>
                <w:szCs w:val="18"/>
              </w:rPr>
              <w:t>7</w:t>
            </w:r>
            <w:r>
              <w:rPr>
                <w:b/>
                <w:bCs/>
                <w:color w:val="ED864A"/>
                <w:sz w:val="18"/>
                <w:szCs w:val="18"/>
              </w:rPr>
              <w:t xml:space="preserve">, </w:t>
            </w:r>
            <w:r>
              <w:rPr>
                <w:b/>
                <w:bCs/>
                <w:color w:val="33CCFF"/>
                <w:sz w:val="18"/>
                <w:szCs w:val="18"/>
              </w:rPr>
              <w:t>6</w:t>
            </w:r>
            <w:r>
              <w:rPr>
                <w:color w:val="EBEBEB"/>
                <w:sz w:val="18"/>
                <w:szCs w:val="18"/>
              </w:rPr>
              <w:t>])</w:t>
            </w:r>
            <w:r>
              <w:rPr>
                <w:color w:val="EBEBEB"/>
                <w:sz w:val="18"/>
                <w:szCs w:val="18"/>
              </w:rPr>
              <w:br/>
            </w:r>
            <w:r>
              <w:rPr>
                <w:color w:val="EBEBEB"/>
                <w:sz w:val="18"/>
                <w:szCs w:val="18"/>
              </w:rPr>
              <w:t>weights = np.array([</w:t>
            </w:r>
            <w:r>
              <w:rPr>
                <w:b/>
                <w:bCs/>
                <w:color w:val="33CCFF"/>
                <w:sz w:val="18"/>
                <w:szCs w:val="18"/>
              </w:rPr>
              <w:t>2</w:t>
            </w:r>
            <w:r>
              <w:rPr>
                <w:b/>
                <w:bCs/>
                <w:color w:val="ED864A"/>
                <w:sz w:val="18"/>
                <w:szCs w:val="18"/>
              </w:rPr>
              <w:t xml:space="preserve">, </w:t>
            </w:r>
            <w:r>
              <w:rPr>
                <w:b/>
                <w:bCs/>
                <w:color w:val="33CCFF"/>
                <w:sz w:val="18"/>
                <w:szCs w:val="18"/>
              </w:rPr>
              <w:t>3</w:t>
            </w:r>
            <w:r>
              <w:rPr>
                <w:b/>
                <w:bCs/>
                <w:color w:val="ED864A"/>
                <w:sz w:val="18"/>
                <w:szCs w:val="18"/>
              </w:rPr>
              <w:t xml:space="preserve">, </w:t>
            </w:r>
            <w:r>
              <w:rPr>
                <w:b/>
                <w:bCs/>
                <w:color w:val="33CCFF"/>
                <w:sz w:val="18"/>
                <w:szCs w:val="18"/>
              </w:rPr>
              <w:t>5</w:t>
            </w:r>
            <w:r>
              <w:rPr>
                <w:b/>
                <w:bCs/>
                <w:color w:val="ED864A"/>
                <w:sz w:val="18"/>
                <w:szCs w:val="18"/>
              </w:rPr>
              <w:t xml:space="preserve">, </w:t>
            </w:r>
            <w:r>
              <w:rPr>
                <w:b/>
                <w:bCs/>
                <w:color w:val="33CCFF"/>
                <w:sz w:val="18"/>
                <w:szCs w:val="18"/>
              </w:rPr>
              <w:t>7</w:t>
            </w:r>
            <w:r>
              <w:rPr>
                <w:b/>
                <w:bCs/>
                <w:color w:val="ED864A"/>
                <w:sz w:val="18"/>
                <w:szCs w:val="18"/>
              </w:rPr>
              <w:t xml:space="preserve">, </w:t>
            </w:r>
            <w:r>
              <w:rPr>
                <w:b/>
                <w:bCs/>
                <w:color w:val="33CCFF"/>
                <w:sz w:val="18"/>
                <w:szCs w:val="18"/>
              </w:rPr>
              <w:t>1</w:t>
            </w:r>
            <w:r>
              <w:rPr>
                <w:color w:val="EBEBEB"/>
                <w:sz w:val="18"/>
                <w:szCs w:val="18"/>
              </w:rPr>
              <w:t>])</w:t>
            </w:r>
            <w:r>
              <w:rPr>
                <w:color w:val="EBEBEB"/>
                <w:sz w:val="18"/>
                <w:szCs w:val="18"/>
              </w:rPr>
              <w:br/>
            </w:r>
            <w:r>
              <w:rPr>
                <w:color w:val="EBEBEB"/>
                <w:sz w:val="18"/>
                <w:szCs w:val="18"/>
              </w:rPr>
              <w:t xml:space="preserve">max_weight = </w:t>
            </w:r>
            <w:r>
              <w:rPr>
                <w:b/>
                <w:bCs/>
                <w:color w:val="33CCFF"/>
                <w:sz w:val="18"/>
                <w:szCs w:val="18"/>
              </w:rPr>
              <w:t>10</w:t>
            </w:r>
          </w:p>
          <w:p w:rsidR="00684020" w:rsidP="00BA296B" w:rsidRDefault="00684020" w14:paraId="6537F28F" wp14:textId="77777777"/>
        </w:tc>
        <w:tc>
          <w:tcPr>
            <w:tcW w:w="810" w:type="dxa"/>
            <w:tcMar/>
          </w:tcPr>
          <w:p w:rsidR="00684020" w:rsidP="00BA296B" w:rsidRDefault="00684020" w14:paraId="7514DE9C" wp14:textId="77777777">
            <w:r>
              <w:t>50</w:t>
            </w:r>
          </w:p>
        </w:tc>
        <w:tc>
          <w:tcPr>
            <w:tcW w:w="1365" w:type="dxa"/>
            <w:tcMar/>
          </w:tcPr>
          <w:p w:rsidR="00684020" w:rsidP="00BA296B" w:rsidRDefault="00684020" w14:paraId="7B66BCD5" wp14:textId="77777777">
            <w:r w:rsidRPr="006505F2">
              <w:t>25.3548</w:t>
            </w:r>
          </w:p>
        </w:tc>
        <w:tc>
          <w:tcPr>
            <w:tcW w:w="1315" w:type="dxa"/>
            <w:tcMar/>
          </w:tcPr>
          <w:p w:rsidR="00684020" w:rsidP="00BA296B" w:rsidRDefault="00684020" w14:paraId="0E083C09" wp14:textId="77777777">
            <w:r>
              <w:t>8.8709</w:t>
            </w:r>
          </w:p>
        </w:tc>
        <w:tc>
          <w:tcPr>
            <w:tcW w:w="1010" w:type="dxa"/>
            <w:tcMar/>
          </w:tcPr>
          <w:p w:rsidR="00684020" w:rsidP="00BA296B" w:rsidRDefault="00684020" w14:paraId="0903FD93" wp14:textId="77777777">
            <w:r>
              <w:t>37</w:t>
            </w:r>
          </w:p>
        </w:tc>
        <w:tc>
          <w:tcPr>
            <w:tcW w:w="1230" w:type="dxa"/>
            <w:vMerge w:val="restart"/>
            <w:tcMar/>
          </w:tcPr>
          <w:p w:rsidR="00684020" w:rsidP="00BA296B" w:rsidRDefault="00684020" w14:paraId="5D369756" wp14:textId="77777777">
            <w:pPr>
              <w:jc w:val="center"/>
            </w:pPr>
            <w:r>
              <w:br/>
            </w:r>
            <w:r>
              <w:br/>
            </w:r>
            <w:r>
              <w:br/>
            </w:r>
            <w:r>
              <w:br/>
            </w:r>
            <w:r>
              <w:t>10</w:t>
            </w:r>
          </w:p>
        </w:tc>
        <w:tc>
          <w:tcPr>
            <w:tcW w:w="1651" w:type="dxa"/>
            <w:tcMar/>
          </w:tcPr>
          <w:p w:rsidR="00684020" w:rsidP="00BA296B" w:rsidRDefault="00684020" w14:paraId="2C4A3593" wp14:textId="77777777">
            <w:r>
              <w:t>0.0032</w:t>
            </w:r>
          </w:p>
        </w:tc>
      </w:tr>
      <w:tr xmlns:wp14="http://schemas.microsoft.com/office/word/2010/wordml" w:rsidR="0049277C" w:rsidTr="1EE14CBC" w14:paraId="19306227" wp14:textId="77777777">
        <w:trPr>
          <w:trHeight w:val="90"/>
        </w:trPr>
        <w:tc>
          <w:tcPr>
            <w:tcW w:w="1622" w:type="dxa"/>
            <w:vMerge/>
            <w:tcMar/>
          </w:tcPr>
          <w:p w:rsidR="00684020" w:rsidP="00BA296B" w:rsidRDefault="00684020" w14:paraId="6DFB9E20" wp14:textId="77777777"/>
        </w:tc>
        <w:tc>
          <w:tcPr>
            <w:tcW w:w="810" w:type="dxa"/>
            <w:tcMar/>
          </w:tcPr>
          <w:p w:rsidR="00684020" w:rsidP="00BA296B" w:rsidRDefault="00684020" w14:paraId="60525613" wp14:textId="77777777">
            <w:r>
              <w:t>100</w:t>
            </w:r>
          </w:p>
        </w:tc>
        <w:tc>
          <w:tcPr>
            <w:tcW w:w="1365" w:type="dxa"/>
            <w:tcMar/>
          </w:tcPr>
          <w:p w:rsidR="00684020" w:rsidP="00BA296B" w:rsidRDefault="00684020" w14:paraId="620921DB" wp14:textId="77777777">
            <w:r w:rsidRPr="00684020">
              <w:t>24.3035</w:t>
            </w:r>
          </w:p>
        </w:tc>
        <w:tc>
          <w:tcPr>
            <w:tcW w:w="1315" w:type="dxa"/>
            <w:tcMar/>
          </w:tcPr>
          <w:p w:rsidR="00684020" w:rsidP="00BA296B" w:rsidRDefault="00684020" w14:paraId="402F7045" wp14:textId="77777777">
            <w:r>
              <w:t>9.1964</w:t>
            </w:r>
          </w:p>
        </w:tc>
        <w:tc>
          <w:tcPr>
            <w:tcW w:w="1010" w:type="dxa"/>
            <w:tcMar/>
          </w:tcPr>
          <w:p w:rsidR="00684020" w:rsidP="00BA296B" w:rsidRDefault="00684020" w14:paraId="55739EF0" wp14:textId="77777777">
            <w:r>
              <w:t>43</w:t>
            </w:r>
          </w:p>
        </w:tc>
        <w:tc>
          <w:tcPr>
            <w:tcW w:w="1230" w:type="dxa"/>
            <w:vMerge/>
            <w:tcMar/>
          </w:tcPr>
          <w:p w:rsidR="00684020" w:rsidP="00BA296B" w:rsidRDefault="00684020" w14:paraId="70DF9E56" wp14:textId="77777777"/>
        </w:tc>
        <w:tc>
          <w:tcPr>
            <w:tcW w:w="1651" w:type="dxa"/>
            <w:tcMar/>
          </w:tcPr>
          <w:p w:rsidR="00684020" w:rsidP="00BA296B" w:rsidRDefault="00684020" w14:paraId="5EEF35AB" wp14:textId="77777777">
            <w:r w:rsidRPr="00684020">
              <w:t>0.0051</w:t>
            </w:r>
          </w:p>
        </w:tc>
      </w:tr>
      <w:tr xmlns:wp14="http://schemas.microsoft.com/office/word/2010/wordml" w:rsidR="0049277C" w:rsidTr="1EE14CBC" w14:paraId="64986FF4" wp14:textId="77777777">
        <w:trPr>
          <w:trHeight w:val="300"/>
        </w:trPr>
        <w:tc>
          <w:tcPr>
            <w:tcW w:w="1622" w:type="dxa"/>
            <w:vMerge/>
            <w:tcMar/>
          </w:tcPr>
          <w:p w:rsidR="00684020" w:rsidP="00BA296B" w:rsidRDefault="00684020" w14:paraId="44E871BC" wp14:textId="77777777"/>
        </w:tc>
        <w:tc>
          <w:tcPr>
            <w:tcW w:w="810" w:type="dxa"/>
            <w:tcMar/>
          </w:tcPr>
          <w:p w:rsidR="00684020" w:rsidP="00BA296B" w:rsidRDefault="00684020" w14:paraId="3A96B3F4" wp14:textId="77777777">
            <w:r>
              <w:t>200</w:t>
            </w:r>
          </w:p>
        </w:tc>
        <w:tc>
          <w:tcPr>
            <w:tcW w:w="1365" w:type="dxa"/>
            <w:tcMar/>
          </w:tcPr>
          <w:p w:rsidR="00684020" w:rsidP="00BA296B" w:rsidRDefault="00684020" w14:paraId="1CCA5112" wp14:textId="77777777">
            <w:r w:rsidRPr="00684020">
              <w:t>25.992</w:t>
            </w:r>
          </w:p>
        </w:tc>
        <w:tc>
          <w:tcPr>
            <w:tcW w:w="1315" w:type="dxa"/>
            <w:tcMar/>
          </w:tcPr>
          <w:p w:rsidR="00684020" w:rsidP="00BA296B" w:rsidRDefault="00684020" w14:paraId="6EE2E18A" wp14:textId="77777777">
            <w:r>
              <w:t>9.248</w:t>
            </w:r>
          </w:p>
        </w:tc>
        <w:tc>
          <w:tcPr>
            <w:tcW w:w="1010" w:type="dxa"/>
            <w:tcMar/>
          </w:tcPr>
          <w:p w:rsidR="00684020" w:rsidP="00BA296B" w:rsidRDefault="00684020" w14:paraId="00C804A8" wp14:textId="77777777">
            <w:r>
              <w:t>43</w:t>
            </w:r>
          </w:p>
        </w:tc>
        <w:tc>
          <w:tcPr>
            <w:tcW w:w="1230" w:type="dxa"/>
            <w:vMerge/>
            <w:tcMar/>
          </w:tcPr>
          <w:p w:rsidR="00684020" w:rsidP="00BA296B" w:rsidRDefault="00684020" w14:paraId="144A5D23" wp14:textId="77777777"/>
        </w:tc>
        <w:tc>
          <w:tcPr>
            <w:tcW w:w="1651" w:type="dxa"/>
            <w:tcMar/>
          </w:tcPr>
          <w:p w:rsidR="00684020" w:rsidP="00BA296B" w:rsidRDefault="00684020" w14:paraId="44DE27DF" wp14:textId="77777777">
            <w:r>
              <w:t>0.0133</w:t>
            </w:r>
          </w:p>
        </w:tc>
      </w:tr>
      <w:tr xmlns:wp14="http://schemas.microsoft.com/office/word/2010/wordml" w:rsidR="0049277C" w:rsidTr="1EE14CBC" w14:paraId="0742DA44" wp14:textId="77777777">
        <w:trPr>
          <w:trHeight w:val="300"/>
        </w:trPr>
        <w:tc>
          <w:tcPr>
            <w:tcW w:w="1622" w:type="dxa"/>
            <w:vMerge/>
            <w:tcMar/>
          </w:tcPr>
          <w:p w:rsidR="00684020" w:rsidP="00BA296B" w:rsidRDefault="00684020" w14:paraId="738610EB" wp14:textId="77777777"/>
        </w:tc>
        <w:tc>
          <w:tcPr>
            <w:tcW w:w="810" w:type="dxa"/>
            <w:tcMar/>
          </w:tcPr>
          <w:p w:rsidR="00684020" w:rsidP="00BA296B" w:rsidRDefault="00684020" w14:paraId="4EE938CE" wp14:textId="77777777">
            <w:r>
              <w:t>1000</w:t>
            </w:r>
          </w:p>
        </w:tc>
        <w:tc>
          <w:tcPr>
            <w:tcW w:w="1365" w:type="dxa"/>
            <w:tcMar/>
          </w:tcPr>
          <w:p w:rsidR="00684020" w:rsidP="00BA296B" w:rsidRDefault="00684020" w14:paraId="6FBB3755" wp14:textId="77777777">
            <w:r w:rsidRPr="00684020">
              <w:t>25.8061</w:t>
            </w:r>
          </w:p>
        </w:tc>
        <w:tc>
          <w:tcPr>
            <w:tcW w:w="1315" w:type="dxa"/>
            <w:tcMar/>
          </w:tcPr>
          <w:p w:rsidR="00684020" w:rsidP="00BA296B" w:rsidRDefault="00684020" w14:paraId="13E038FD" wp14:textId="77777777">
            <w:r w:rsidRPr="00684020">
              <w:t>9.0048</w:t>
            </w:r>
          </w:p>
        </w:tc>
        <w:tc>
          <w:tcPr>
            <w:tcW w:w="1010" w:type="dxa"/>
            <w:tcMar/>
          </w:tcPr>
          <w:p w:rsidR="00684020" w:rsidP="00BA296B" w:rsidRDefault="00684020" w14:paraId="3AC52E1B" wp14:textId="77777777">
            <w:r>
              <w:t>43</w:t>
            </w:r>
          </w:p>
        </w:tc>
        <w:tc>
          <w:tcPr>
            <w:tcW w:w="1230" w:type="dxa"/>
            <w:vMerge/>
            <w:tcMar/>
          </w:tcPr>
          <w:p w:rsidR="00684020" w:rsidP="00BA296B" w:rsidRDefault="00684020" w14:paraId="637805D2" wp14:textId="77777777"/>
        </w:tc>
        <w:tc>
          <w:tcPr>
            <w:tcW w:w="1651" w:type="dxa"/>
            <w:tcMar/>
          </w:tcPr>
          <w:p w:rsidR="00684020" w:rsidP="00BA296B" w:rsidRDefault="00684020" w14:paraId="0720EA96" wp14:textId="77777777">
            <w:r>
              <w:t>0.0688</w:t>
            </w:r>
          </w:p>
        </w:tc>
      </w:tr>
      <w:tr xmlns:wp14="http://schemas.microsoft.com/office/word/2010/wordml" w:rsidR="0049277C" w:rsidTr="1EE14CBC" w14:paraId="460B4296" wp14:textId="77777777">
        <w:trPr>
          <w:trHeight w:val="300"/>
        </w:trPr>
        <w:tc>
          <w:tcPr>
            <w:tcW w:w="1622" w:type="dxa"/>
            <w:vMerge/>
            <w:tcMar/>
          </w:tcPr>
          <w:p w:rsidR="00684020" w:rsidP="00BA296B" w:rsidRDefault="00684020" w14:paraId="463F29E8" wp14:textId="77777777"/>
        </w:tc>
        <w:tc>
          <w:tcPr>
            <w:tcW w:w="810" w:type="dxa"/>
            <w:tcMar/>
          </w:tcPr>
          <w:p w:rsidR="00684020" w:rsidP="00BA296B" w:rsidRDefault="00684020" w14:paraId="501703E0" wp14:textId="2F38CD62">
            <w:pPr>
              <w:rPr/>
            </w:pPr>
            <w:r w:rsidR="7D902481">
              <w:rPr/>
              <w:t>1000</w:t>
            </w:r>
            <w:r w:rsidR="321E6834">
              <w:rPr/>
              <w:t>0</w:t>
            </w:r>
          </w:p>
        </w:tc>
        <w:tc>
          <w:tcPr>
            <w:tcW w:w="1365" w:type="dxa"/>
            <w:tcMar/>
          </w:tcPr>
          <w:p w:rsidR="00684020" w:rsidP="00BA296B" w:rsidRDefault="00684020" w14:paraId="319A41B0" wp14:textId="77777777">
            <w:r w:rsidRPr="00684020">
              <w:t>25.7399</w:t>
            </w:r>
          </w:p>
        </w:tc>
        <w:tc>
          <w:tcPr>
            <w:tcW w:w="1315" w:type="dxa"/>
            <w:tcMar/>
          </w:tcPr>
          <w:p w:rsidR="00684020" w:rsidP="00BA296B" w:rsidRDefault="00684020" w14:paraId="0176009B" wp14:textId="77777777">
            <w:r>
              <w:t>8.9741</w:t>
            </w:r>
          </w:p>
        </w:tc>
        <w:tc>
          <w:tcPr>
            <w:tcW w:w="1010" w:type="dxa"/>
            <w:tcMar/>
          </w:tcPr>
          <w:p w:rsidR="00684020" w:rsidP="00BA296B" w:rsidRDefault="00684020" w14:paraId="17A94B96" wp14:textId="77777777">
            <w:r>
              <w:t>43</w:t>
            </w:r>
          </w:p>
        </w:tc>
        <w:tc>
          <w:tcPr>
            <w:tcW w:w="1230" w:type="dxa"/>
            <w:vMerge/>
            <w:tcMar/>
          </w:tcPr>
          <w:p w:rsidR="00684020" w:rsidP="00BA296B" w:rsidRDefault="00684020" w14:paraId="3B7B4B86" wp14:textId="77777777"/>
        </w:tc>
        <w:tc>
          <w:tcPr>
            <w:tcW w:w="1651" w:type="dxa"/>
            <w:tcMar/>
          </w:tcPr>
          <w:p w:rsidR="00684020" w:rsidP="00BA296B" w:rsidRDefault="00684020" w14:paraId="7960ACE3" wp14:textId="77777777">
            <w:r w:rsidRPr="00684020">
              <w:t>0.0673</w:t>
            </w:r>
          </w:p>
        </w:tc>
      </w:tr>
      <w:tr xmlns:wp14="http://schemas.microsoft.com/office/word/2010/wordml" w:rsidR="0049277C" w:rsidTr="1EE14CBC" w14:paraId="5E663C1D" wp14:textId="77777777">
        <w:trPr>
          <w:trHeight w:val="90"/>
        </w:trPr>
        <w:tc>
          <w:tcPr>
            <w:tcW w:w="1622" w:type="dxa"/>
            <w:vMerge w:val="restart"/>
            <w:tcMar/>
          </w:tcPr>
          <w:p w:rsidR="00684020" w:rsidP="00BA296B" w:rsidRDefault="00684020" w14:paraId="500C95B3" wp14:textId="77777777">
            <w:r>
              <w:t>Rucsac-20.txt</w:t>
            </w:r>
          </w:p>
        </w:tc>
        <w:tc>
          <w:tcPr>
            <w:tcW w:w="810" w:type="dxa"/>
            <w:tcMar/>
          </w:tcPr>
          <w:p w:rsidR="00684020" w:rsidP="00BA296B" w:rsidRDefault="00684020" w14:paraId="3AED0E94" wp14:textId="77777777">
            <w:r>
              <w:t>50</w:t>
            </w:r>
          </w:p>
        </w:tc>
        <w:tc>
          <w:tcPr>
            <w:tcW w:w="1365" w:type="dxa"/>
            <w:tcMar/>
          </w:tcPr>
          <w:p w:rsidR="00684020" w:rsidP="00BA296B" w:rsidRDefault="0049277C" w14:paraId="0E3C5E49" wp14:textId="77777777">
            <w:r w:rsidRPr="0049277C">
              <w:t>533.4333</w:t>
            </w:r>
          </w:p>
        </w:tc>
        <w:tc>
          <w:tcPr>
            <w:tcW w:w="1315" w:type="dxa"/>
            <w:tcMar/>
          </w:tcPr>
          <w:p w:rsidR="00684020" w:rsidP="00BA296B" w:rsidRDefault="0049277C" w14:paraId="4F66872A" wp14:textId="77777777">
            <w:r>
              <w:t>517.8</w:t>
            </w:r>
          </w:p>
        </w:tc>
        <w:tc>
          <w:tcPr>
            <w:tcW w:w="1010" w:type="dxa"/>
            <w:tcMar/>
          </w:tcPr>
          <w:p w:rsidR="00684020" w:rsidP="00BA296B" w:rsidRDefault="0049277C" w14:paraId="58D49981" wp14:textId="77777777">
            <w:r>
              <w:t>856</w:t>
            </w:r>
          </w:p>
        </w:tc>
        <w:tc>
          <w:tcPr>
            <w:tcW w:w="1230" w:type="dxa"/>
            <w:vMerge/>
            <w:tcMar/>
          </w:tcPr>
          <w:p w:rsidR="00684020" w:rsidP="00BA296B" w:rsidRDefault="00684020" w14:paraId="3A0FF5F2" wp14:textId="77777777"/>
        </w:tc>
        <w:tc>
          <w:tcPr>
            <w:tcW w:w="1651" w:type="dxa"/>
            <w:tcMar/>
          </w:tcPr>
          <w:p w:rsidR="00684020" w:rsidP="00BA296B" w:rsidRDefault="0049277C" w14:paraId="7C3DE8A5" wp14:textId="77777777">
            <w:r>
              <w:t>0.0100</w:t>
            </w:r>
          </w:p>
        </w:tc>
      </w:tr>
      <w:tr xmlns:wp14="http://schemas.microsoft.com/office/word/2010/wordml" w:rsidR="0049277C" w:rsidTr="1EE14CBC" w14:paraId="3FBB09A2" wp14:textId="77777777">
        <w:trPr>
          <w:trHeight w:val="90"/>
        </w:trPr>
        <w:tc>
          <w:tcPr>
            <w:tcW w:w="1622" w:type="dxa"/>
            <w:vMerge/>
            <w:tcMar/>
          </w:tcPr>
          <w:p w:rsidR="00684020" w:rsidP="00BA296B" w:rsidRDefault="00684020" w14:paraId="5630AD66" wp14:textId="77777777"/>
        </w:tc>
        <w:tc>
          <w:tcPr>
            <w:tcW w:w="810" w:type="dxa"/>
            <w:tcMar/>
          </w:tcPr>
          <w:p w:rsidR="00684020" w:rsidP="00BA296B" w:rsidRDefault="00684020" w14:paraId="4874B920" wp14:textId="77777777">
            <w:r>
              <w:t>100</w:t>
            </w:r>
          </w:p>
        </w:tc>
        <w:tc>
          <w:tcPr>
            <w:tcW w:w="1365" w:type="dxa"/>
            <w:tcMar/>
          </w:tcPr>
          <w:p w:rsidR="00684020" w:rsidP="00BA296B" w:rsidRDefault="0049277C" w14:paraId="29236096" wp14:textId="77777777">
            <w:r w:rsidRPr="0049277C">
              <w:t>532.44</w:t>
            </w:r>
          </w:p>
        </w:tc>
        <w:tc>
          <w:tcPr>
            <w:tcW w:w="1315" w:type="dxa"/>
            <w:tcMar/>
          </w:tcPr>
          <w:p w:rsidR="00684020" w:rsidP="00BA296B" w:rsidRDefault="0049277C" w14:paraId="549B778B" wp14:textId="77777777">
            <w:r w:rsidRPr="0049277C">
              <w:t>516.34</w:t>
            </w:r>
          </w:p>
        </w:tc>
        <w:tc>
          <w:tcPr>
            <w:tcW w:w="1010" w:type="dxa"/>
            <w:tcMar/>
          </w:tcPr>
          <w:p w:rsidR="00684020" w:rsidP="00BA296B" w:rsidRDefault="0049277C" w14:paraId="0AFF4ED8" wp14:textId="77777777">
            <w:r>
              <w:t>790</w:t>
            </w:r>
          </w:p>
        </w:tc>
        <w:tc>
          <w:tcPr>
            <w:tcW w:w="1230" w:type="dxa"/>
            <w:vMerge/>
            <w:tcMar/>
          </w:tcPr>
          <w:p w:rsidR="00684020" w:rsidP="00BA296B" w:rsidRDefault="00684020" w14:paraId="61829076" wp14:textId="77777777"/>
        </w:tc>
        <w:tc>
          <w:tcPr>
            <w:tcW w:w="1651" w:type="dxa"/>
            <w:tcMar/>
          </w:tcPr>
          <w:p w:rsidR="00684020" w:rsidP="00BA296B" w:rsidRDefault="0049277C" w14:paraId="22CDB5F9" wp14:textId="77777777">
            <w:r>
              <w:t>0.0243</w:t>
            </w:r>
          </w:p>
        </w:tc>
      </w:tr>
      <w:tr xmlns:wp14="http://schemas.microsoft.com/office/word/2010/wordml" w:rsidR="0049277C" w:rsidTr="1EE14CBC" w14:paraId="409D4BC0" wp14:textId="77777777">
        <w:trPr>
          <w:trHeight w:val="300"/>
        </w:trPr>
        <w:tc>
          <w:tcPr>
            <w:tcW w:w="1622" w:type="dxa"/>
            <w:vMerge/>
            <w:tcMar/>
          </w:tcPr>
          <w:p w:rsidR="00684020" w:rsidP="00BA296B" w:rsidRDefault="00684020" w14:paraId="2BA226A1" wp14:textId="77777777"/>
        </w:tc>
        <w:tc>
          <w:tcPr>
            <w:tcW w:w="810" w:type="dxa"/>
            <w:tcMar/>
          </w:tcPr>
          <w:p w:rsidR="00684020" w:rsidP="00BA296B" w:rsidRDefault="00684020" w14:paraId="752B3F2C" wp14:textId="77777777">
            <w:r>
              <w:t>200</w:t>
            </w:r>
          </w:p>
        </w:tc>
        <w:tc>
          <w:tcPr>
            <w:tcW w:w="1365" w:type="dxa"/>
            <w:tcMar/>
          </w:tcPr>
          <w:p w:rsidR="00684020" w:rsidP="00BA296B" w:rsidRDefault="0049277C" w14:paraId="318D6B64" wp14:textId="77777777">
            <w:r w:rsidRPr="0049277C">
              <w:t>542.9897</w:t>
            </w:r>
          </w:p>
        </w:tc>
        <w:tc>
          <w:tcPr>
            <w:tcW w:w="1315" w:type="dxa"/>
            <w:tcMar/>
          </w:tcPr>
          <w:p w:rsidR="00684020" w:rsidP="00BA296B" w:rsidRDefault="0049277C" w14:paraId="4372BCF6" wp14:textId="77777777">
            <w:r w:rsidRPr="0049277C">
              <w:t>516.5612</w:t>
            </w:r>
          </w:p>
        </w:tc>
        <w:tc>
          <w:tcPr>
            <w:tcW w:w="1010" w:type="dxa"/>
            <w:tcMar/>
          </w:tcPr>
          <w:p w:rsidR="00684020" w:rsidP="00BA296B" w:rsidRDefault="0049277C" w14:paraId="174E5816" wp14:textId="77777777">
            <w:r>
              <w:t>831</w:t>
            </w:r>
          </w:p>
        </w:tc>
        <w:tc>
          <w:tcPr>
            <w:tcW w:w="1230" w:type="dxa"/>
            <w:vMerge/>
            <w:tcMar/>
          </w:tcPr>
          <w:p w:rsidR="00684020" w:rsidP="00BA296B" w:rsidRDefault="00684020" w14:paraId="17AD93B2" wp14:textId="77777777"/>
        </w:tc>
        <w:tc>
          <w:tcPr>
            <w:tcW w:w="1651" w:type="dxa"/>
            <w:tcMar/>
          </w:tcPr>
          <w:p w:rsidR="00684020" w:rsidP="00BA296B" w:rsidRDefault="0049277C" w14:paraId="16C7F1BD" wp14:textId="77777777">
            <w:r>
              <w:t>0.0371</w:t>
            </w:r>
          </w:p>
        </w:tc>
      </w:tr>
      <w:tr xmlns:wp14="http://schemas.microsoft.com/office/word/2010/wordml" w:rsidR="0049277C" w:rsidTr="1EE14CBC" w14:paraId="5DE24E7B" wp14:textId="77777777">
        <w:trPr>
          <w:trHeight w:val="300"/>
        </w:trPr>
        <w:tc>
          <w:tcPr>
            <w:tcW w:w="1622" w:type="dxa"/>
            <w:vMerge/>
            <w:tcMar/>
          </w:tcPr>
          <w:p w:rsidR="00684020" w:rsidP="00BA296B" w:rsidRDefault="00684020" w14:paraId="0DE4B5B7" wp14:textId="77777777"/>
        </w:tc>
        <w:tc>
          <w:tcPr>
            <w:tcW w:w="810" w:type="dxa"/>
            <w:tcMar/>
          </w:tcPr>
          <w:p w:rsidR="00684020" w:rsidP="00BA296B" w:rsidRDefault="00684020" w14:paraId="77614D98" wp14:textId="77777777">
            <w:r>
              <w:t>1000</w:t>
            </w:r>
          </w:p>
        </w:tc>
        <w:tc>
          <w:tcPr>
            <w:tcW w:w="1365" w:type="dxa"/>
            <w:tcMar/>
          </w:tcPr>
          <w:p w:rsidR="00684020" w:rsidP="00BA296B" w:rsidRDefault="0049277C" w14:paraId="165118BA" wp14:textId="77777777">
            <w:r w:rsidRPr="0049277C">
              <w:t>545.7178</w:t>
            </w:r>
          </w:p>
        </w:tc>
        <w:tc>
          <w:tcPr>
            <w:tcW w:w="1315" w:type="dxa"/>
            <w:tcMar/>
          </w:tcPr>
          <w:p w:rsidR="00684020" w:rsidP="00BA296B" w:rsidRDefault="0049277C" w14:paraId="14FF364E" wp14:textId="77777777">
            <w:r w:rsidRPr="0049277C">
              <w:t>516.7136</w:t>
            </w:r>
          </w:p>
        </w:tc>
        <w:tc>
          <w:tcPr>
            <w:tcW w:w="1010" w:type="dxa"/>
            <w:tcMar/>
          </w:tcPr>
          <w:p w:rsidR="00684020" w:rsidP="00BA296B" w:rsidRDefault="0049277C" w14:paraId="4A96A623" wp14:textId="77777777">
            <w:r>
              <w:t>890</w:t>
            </w:r>
          </w:p>
        </w:tc>
        <w:tc>
          <w:tcPr>
            <w:tcW w:w="1230" w:type="dxa"/>
            <w:vMerge/>
            <w:tcMar/>
          </w:tcPr>
          <w:p w:rsidR="00684020" w:rsidP="00BA296B" w:rsidRDefault="00684020" w14:paraId="66204FF1" wp14:textId="77777777"/>
        </w:tc>
        <w:tc>
          <w:tcPr>
            <w:tcW w:w="1651" w:type="dxa"/>
            <w:tcMar/>
          </w:tcPr>
          <w:p w:rsidR="00684020" w:rsidP="00BA296B" w:rsidRDefault="0049277C" w14:paraId="33FB3821" wp14:textId="77777777">
            <w:r>
              <w:t>0.1783</w:t>
            </w:r>
          </w:p>
        </w:tc>
      </w:tr>
      <w:tr xmlns:wp14="http://schemas.microsoft.com/office/word/2010/wordml" w:rsidR="0049277C" w:rsidTr="1EE14CBC" w14:paraId="29238717" wp14:textId="77777777">
        <w:trPr>
          <w:trHeight w:val="300"/>
        </w:trPr>
        <w:tc>
          <w:tcPr>
            <w:tcW w:w="1622" w:type="dxa"/>
            <w:vMerge/>
            <w:tcMar/>
          </w:tcPr>
          <w:p w:rsidR="00684020" w:rsidP="00BA296B" w:rsidRDefault="00684020" w14:paraId="2DBF0D7D" wp14:textId="77777777"/>
        </w:tc>
        <w:tc>
          <w:tcPr>
            <w:tcW w:w="810" w:type="dxa"/>
            <w:tcMar/>
          </w:tcPr>
          <w:p w:rsidR="00684020" w:rsidP="00BA296B" w:rsidRDefault="00684020" w14:paraId="193ADF6D" wp14:textId="4BE8AB2E">
            <w:pPr>
              <w:rPr/>
            </w:pPr>
            <w:r w:rsidR="7D902481">
              <w:rPr/>
              <w:t>100</w:t>
            </w:r>
            <w:r w:rsidR="328EC859">
              <w:rPr/>
              <w:t>00</w:t>
            </w:r>
          </w:p>
        </w:tc>
        <w:tc>
          <w:tcPr>
            <w:tcW w:w="1365" w:type="dxa"/>
            <w:tcMar/>
          </w:tcPr>
          <w:p w:rsidR="00684020" w:rsidP="00BA296B" w:rsidRDefault="0049277C" w14:paraId="6C428C5B" wp14:textId="77777777">
            <w:r w:rsidRPr="0049277C">
              <w:t>546.7736</w:t>
            </w:r>
          </w:p>
        </w:tc>
        <w:tc>
          <w:tcPr>
            <w:tcW w:w="1315" w:type="dxa"/>
            <w:tcMar/>
          </w:tcPr>
          <w:p w:rsidR="00684020" w:rsidP="00BA296B" w:rsidRDefault="0049277C" w14:paraId="64071C2C" wp14:textId="77777777">
            <w:r w:rsidRPr="0049277C">
              <w:t>516.1049</w:t>
            </w:r>
            <w:bookmarkStart w:name="_GoBack" w:id="0"/>
            <w:bookmarkEnd w:id="0"/>
          </w:p>
        </w:tc>
        <w:tc>
          <w:tcPr>
            <w:tcW w:w="1010" w:type="dxa"/>
            <w:tcMar/>
          </w:tcPr>
          <w:p w:rsidR="00684020" w:rsidP="00BA296B" w:rsidRDefault="0049277C" w14:paraId="075CDC7C" wp14:textId="77777777">
            <w:r>
              <w:t>919</w:t>
            </w:r>
          </w:p>
        </w:tc>
        <w:tc>
          <w:tcPr>
            <w:tcW w:w="1230" w:type="dxa"/>
            <w:vMerge/>
            <w:tcMar/>
          </w:tcPr>
          <w:p w:rsidR="00684020" w:rsidP="00BA296B" w:rsidRDefault="00684020" w14:paraId="6B62F1B3" wp14:textId="77777777"/>
        </w:tc>
        <w:tc>
          <w:tcPr>
            <w:tcW w:w="1651" w:type="dxa"/>
            <w:tcMar/>
          </w:tcPr>
          <w:p w:rsidR="00684020" w:rsidP="00BA296B" w:rsidRDefault="0049277C" w14:paraId="123AF3B9" wp14:textId="77777777">
            <w:r>
              <w:t>0.1869</w:t>
            </w:r>
          </w:p>
        </w:tc>
      </w:tr>
      <w:tr xmlns:wp14="http://schemas.microsoft.com/office/word/2010/wordml" w:rsidR="0049277C" w:rsidTr="1EE14CBC" w14:paraId="7677D275" wp14:textId="77777777">
        <w:trPr>
          <w:trHeight w:val="535"/>
        </w:trPr>
        <w:tc>
          <w:tcPr>
            <w:tcW w:w="1622" w:type="dxa"/>
            <w:vMerge w:val="restart"/>
            <w:tcMar/>
          </w:tcPr>
          <w:p w:rsidR="00684020" w:rsidP="00BA296B" w:rsidRDefault="00684020" w14:paraId="43DF4D27" wp14:textId="77777777">
            <w:r>
              <w:t>Rucsac-200.txt</w:t>
            </w:r>
          </w:p>
        </w:tc>
        <w:tc>
          <w:tcPr>
            <w:tcW w:w="810" w:type="dxa"/>
            <w:tcMar/>
          </w:tcPr>
          <w:p w:rsidR="00684020" w:rsidP="00BA296B" w:rsidRDefault="00684020" w14:paraId="5E431150" wp14:textId="77777777">
            <w:r>
              <w:t>50</w:t>
            </w:r>
          </w:p>
        </w:tc>
        <w:tc>
          <w:tcPr>
            <w:tcW w:w="1365" w:type="dxa"/>
            <w:tcMar/>
          </w:tcPr>
          <w:p w:rsidR="00684020" w:rsidP="00BA296B" w:rsidRDefault="00684020" w14:paraId="68CC0CEC" wp14:textId="77777777">
            <w:r w:rsidRPr="00684020">
              <w:t>132129.7307</w:t>
            </w:r>
          </w:p>
        </w:tc>
        <w:tc>
          <w:tcPr>
            <w:tcW w:w="1315" w:type="dxa"/>
            <w:tcMar/>
          </w:tcPr>
          <w:p w:rsidR="00684020" w:rsidP="00BA296B" w:rsidRDefault="00684020" w14:paraId="3A1DE303" wp14:textId="77777777">
            <w:r w:rsidRPr="00684020">
              <w:t>112602.8076</w:t>
            </w:r>
          </w:p>
        </w:tc>
        <w:tc>
          <w:tcPr>
            <w:tcW w:w="1010" w:type="dxa"/>
            <w:tcMar/>
          </w:tcPr>
          <w:p w:rsidR="00684020" w:rsidP="00BA296B" w:rsidRDefault="00684020" w14:paraId="4631DA1C" wp14:textId="77777777">
            <w:r w:rsidRPr="00684020">
              <w:t>164864</w:t>
            </w:r>
          </w:p>
        </w:tc>
        <w:tc>
          <w:tcPr>
            <w:tcW w:w="1230" w:type="dxa"/>
            <w:vMerge/>
            <w:tcMar/>
          </w:tcPr>
          <w:p w:rsidR="00684020" w:rsidP="00BA296B" w:rsidRDefault="00684020" w14:paraId="02F2C34E" wp14:textId="77777777"/>
        </w:tc>
        <w:tc>
          <w:tcPr>
            <w:tcW w:w="1651" w:type="dxa"/>
            <w:tcMar/>
          </w:tcPr>
          <w:p w:rsidR="00684020" w:rsidP="00BA296B" w:rsidRDefault="00684020" w14:paraId="7BB87BA1" wp14:textId="77777777">
            <w:r>
              <w:t>0.1161</w:t>
            </w:r>
          </w:p>
        </w:tc>
      </w:tr>
      <w:tr xmlns:wp14="http://schemas.microsoft.com/office/word/2010/wordml" w:rsidR="0049277C" w:rsidTr="1EE14CBC" w14:paraId="68AC4BEC" wp14:textId="77777777">
        <w:trPr>
          <w:trHeight w:val="535"/>
        </w:trPr>
        <w:tc>
          <w:tcPr>
            <w:tcW w:w="1622" w:type="dxa"/>
            <w:vMerge/>
            <w:tcMar/>
          </w:tcPr>
          <w:p w:rsidR="00684020" w:rsidP="00BA296B" w:rsidRDefault="00684020" w14:paraId="680A4E5D" wp14:textId="77777777"/>
        </w:tc>
        <w:tc>
          <w:tcPr>
            <w:tcW w:w="810" w:type="dxa"/>
            <w:tcMar/>
          </w:tcPr>
          <w:p w:rsidR="00684020" w:rsidP="00BA296B" w:rsidRDefault="00684020" w14:paraId="0EB8FAC1" wp14:textId="77777777">
            <w:r>
              <w:t>100</w:t>
            </w:r>
          </w:p>
        </w:tc>
        <w:tc>
          <w:tcPr>
            <w:tcW w:w="1365" w:type="dxa"/>
            <w:tcMar/>
          </w:tcPr>
          <w:p w:rsidR="00684020" w:rsidP="00BA296B" w:rsidRDefault="0049277C" w14:paraId="18C8BCCE" wp14:textId="77777777">
            <w:r w:rsidRPr="0049277C">
              <w:t>132019.1860</w:t>
            </w:r>
          </w:p>
        </w:tc>
        <w:tc>
          <w:tcPr>
            <w:tcW w:w="1315" w:type="dxa"/>
            <w:tcMar/>
          </w:tcPr>
          <w:p w:rsidR="00684020" w:rsidP="00BA296B" w:rsidRDefault="0049277C" w14:paraId="6CAA21F2" wp14:textId="77777777">
            <w:r w:rsidRPr="0049277C">
              <w:t>112600.5813</w:t>
            </w:r>
          </w:p>
        </w:tc>
        <w:tc>
          <w:tcPr>
            <w:tcW w:w="1010" w:type="dxa"/>
            <w:tcMar/>
          </w:tcPr>
          <w:p w:rsidR="00684020" w:rsidP="00BA296B" w:rsidRDefault="0049277C" w14:paraId="056468F2" wp14:textId="77777777">
            <w:r>
              <w:t>155174</w:t>
            </w:r>
          </w:p>
        </w:tc>
        <w:tc>
          <w:tcPr>
            <w:tcW w:w="1230" w:type="dxa"/>
            <w:vMerge/>
            <w:tcMar/>
          </w:tcPr>
          <w:p w:rsidR="00684020" w:rsidP="00BA296B" w:rsidRDefault="00684020" w14:paraId="19219836" wp14:textId="77777777"/>
        </w:tc>
        <w:tc>
          <w:tcPr>
            <w:tcW w:w="1651" w:type="dxa"/>
            <w:tcMar/>
          </w:tcPr>
          <w:p w:rsidR="00684020" w:rsidP="00BA296B" w:rsidRDefault="0049277C" w14:paraId="750D93C8" wp14:textId="77777777">
            <w:r>
              <w:t>0.1933</w:t>
            </w:r>
          </w:p>
        </w:tc>
      </w:tr>
      <w:tr xmlns:wp14="http://schemas.microsoft.com/office/word/2010/wordml" w:rsidR="0049277C" w:rsidTr="1EE14CBC" w14:paraId="0D918705" wp14:textId="77777777">
        <w:trPr>
          <w:trHeight w:val="300"/>
        </w:trPr>
        <w:tc>
          <w:tcPr>
            <w:tcW w:w="1622" w:type="dxa"/>
            <w:vMerge/>
            <w:tcMar/>
          </w:tcPr>
          <w:p w:rsidR="00684020" w:rsidP="00BA296B" w:rsidRDefault="00684020" w14:paraId="296FEF7D" wp14:textId="77777777"/>
        </w:tc>
        <w:tc>
          <w:tcPr>
            <w:tcW w:w="810" w:type="dxa"/>
            <w:tcMar/>
          </w:tcPr>
          <w:p w:rsidR="00684020" w:rsidP="00BA296B" w:rsidRDefault="00684020" w14:paraId="212F5F1A" wp14:textId="77777777">
            <w:r>
              <w:t>200</w:t>
            </w:r>
          </w:p>
        </w:tc>
        <w:tc>
          <w:tcPr>
            <w:tcW w:w="1365" w:type="dxa"/>
            <w:tcMar/>
          </w:tcPr>
          <w:p w:rsidR="00684020" w:rsidP="00BA296B" w:rsidRDefault="0049277C" w14:paraId="69476765" wp14:textId="77777777">
            <w:r w:rsidRPr="0049277C">
              <w:t>132029.0196</w:t>
            </w:r>
          </w:p>
        </w:tc>
        <w:tc>
          <w:tcPr>
            <w:tcW w:w="1315" w:type="dxa"/>
            <w:tcMar/>
          </w:tcPr>
          <w:p w:rsidR="00684020" w:rsidP="00BA296B" w:rsidRDefault="0049277C" w14:paraId="68956897" wp14:textId="77777777">
            <w:r w:rsidRPr="0049277C">
              <w:t>112600.5882</w:t>
            </w:r>
          </w:p>
        </w:tc>
        <w:tc>
          <w:tcPr>
            <w:tcW w:w="1010" w:type="dxa"/>
            <w:tcMar/>
          </w:tcPr>
          <w:p w:rsidR="00684020" w:rsidP="00BA296B" w:rsidRDefault="0049277C" w14:paraId="6335901F" wp14:textId="77777777">
            <w:r>
              <w:t>162005</w:t>
            </w:r>
          </w:p>
        </w:tc>
        <w:tc>
          <w:tcPr>
            <w:tcW w:w="1230" w:type="dxa"/>
            <w:vMerge/>
            <w:tcMar/>
          </w:tcPr>
          <w:p w:rsidR="00684020" w:rsidP="00BA296B" w:rsidRDefault="00684020" w14:paraId="7194DBDC" wp14:textId="77777777"/>
        </w:tc>
        <w:tc>
          <w:tcPr>
            <w:tcW w:w="1651" w:type="dxa"/>
            <w:tcMar/>
          </w:tcPr>
          <w:p w:rsidR="00684020" w:rsidP="00BA296B" w:rsidRDefault="0049277C" w14:paraId="4B4E6D6D" wp14:textId="77777777">
            <w:r>
              <w:t>0.4146</w:t>
            </w:r>
          </w:p>
        </w:tc>
      </w:tr>
      <w:tr xmlns:wp14="http://schemas.microsoft.com/office/word/2010/wordml" w:rsidR="0049277C" w:rsidTr="1EE14CBC" w14:paraId="71C00E4F" wp14:textId="77777777">
        <w:trPr>
          <w:trHeight w:val="300"/>
        </w:trPr>
        <w:tc>
          <w:tcPr>
            <w:tcW w:w="1622" w:type="dxa"/>
            <w:vMerge/>
            <w:tcMar/>
          </w:tcPr>
          <w:p w:rsidR="00684020" w:rsidP="00BA296B" w:rsidRDefault="00684020" w14:paraId="769D0D3C" wp14:textId="77777777"/>
        </w:tc>
        <w:tc>
          <w:tcPr>
            <w:tcW w:w="810" w:type="dxa"/>
            <w:tcMar/>
          </w:tcPr>
          <w:p w:rsidR="00684020" w:rsidP="00BA296B" w:rsidRDefault="00684020" w14:paraId="63D67C55" wp14:textId="77777777">
            <w:r>
              <w:t>1000</w:t>
            </w:r>
          </w:p>
        </w:tc>
        <w:tc>
          <w:tcPr>
            <w:tcW w:w="1365" w:type="dxa"/>
            <w:tcMar/>
          </w:tcPr>
          <w:p w:rsidR="00684020" w:rsidP="00BA296B" w:rsidRDefault="0049277C" w14:paraId="45B973A7" wp14:textId="77777777">
            <w:r w:rsidRPr="0049277C">
              <w:t>132027.9824</w:t>
            </w:r>
          </w:p>
        </w:tc>
        <w:tc>
          <w:tcPr>
            <w:tcW w:w="1315" w:type="dxa"/>
            <w:tcMar/>
          </w:tcPr>
          <w:p w:rsidR="00684020" w:rsidP="00BA296B" w:rsidRDefault="0049277C" w14:paraId="1B6A8455" wp14:textId="77777777">
            <w:r w:rsidRPr="0049277C">
              <w:t>112602.1619</w:t>
            </w:r>
          </w:p>
        </w:tc>
        <w:tc>
          <w:tcPr>
            <w:tcW w:w="1010" w:type="dxa"/>
            <w:tcMar/>
          </w:tcPr>
          <w:p w:rsidR="00684020" w:rsidP="00BA296B" w:rsidRDefault="0049277C" w14:paraId="5C574B60" wp14:textId="77777777">
            <w:r>
              <w:t>165009</w:t>
            </w:r>
          </w:p>
        </w:tc>
        <w:tc>
          <w:tcPr>
            <w:tcW w:w="1230" w:type="dxa"/>
            <w:vMerge/>
            <w:tcMar/>
          </w:tcPr>
          <w:p w:rsidR="00684020" w:rsidP="00BA296B" w:rsidRDefault="00684020" w14:paraId="54CD245A" wp14:textId="77777777"/>
        </w:tc>
        <w:tc>
          <w:tcPr>
            <w:tcW w:w="1651" w:type="dxa"/>
            <w:tcMar/>
          </w:tcPr>
          <w:p w:rsidR="00684020" w:rsidP="00BA296B" w:rsidRDefault="0049277C" w14:paraId="5FD445B9" wp14:textId="77777777">
            <w:r>
              <w:t>2.0220</w:t>
            </w:r>
          </w:p>
        </w:tc>
      </w:tr>
      <w:tr xmlns:wp14="http://schemas.microsoft.com/office/word/2010/wordml" w:rsidR="0049277C" w:rsidTr="1EE14CBC" w14:paraId="27C86E1B" wp14:textId="77777777">
        <w:trPr>
          <w:trHeight w:val="300"/>
        </w:trPr>
        <w:tc>
          <w:tcPr>
            <w:tcW w:w="1622" w:type="dxa"/>
            <w:vMerge/>
            <w:tcMar/>
          </w:tcPr>
          <w:p w:rsidR="00684020" w:rsidP="00BA296B" w:rsidRDefault="00684020" w14:paraId="1231BE67" wp14:textId="77777777"/>
        </w:tc>
        <w:tc>
          <w:tcPr>
            <w:tcW w:w="810" w:type="dxa"/>
            <w:tcMar/>
          </w:tcPr>
          <w:p w:rsidR="00684020" w:rsidP="00BA296B" w:rsidRDefault="00684020" w14:paraId="20163BC7" wp14:textId="2F95DE93">
            <w:pPr>
              <w:rPr/>
            </w:pPr>
            <w:r w:rsidR="7D902481">
              <w:rPr/>
              <w:t>1000</w:t>
            </w:r>
            <w:r w:rsidR="08EA83AA">
              <w:rPr/>
              <w:t>0</w:t>
            </w:r>
          </w:p>
        </w:tc>
        <w:tc>
          <w:tcPr>
            <w:tcW w:w="1365" w:type="dxa"/>
            <w:tcMar/>
          </w:tcPr>
          <w:p w:rsidR="00684020" w:rsidP="00BA296B" w:rsidRDefault="0049277C" w14:paraId="0369D590" wp14:textId="77777777">
            <w:r w:rsidRPr="0049277C">
              <w:t>131955.7888</w:t>
            </w:r>
          </w:p>
        </w:tc>
        <w:tc>
          <w:tcPr>
            <w:tcW w:w="1315" w:type="dxa"/>
            <w:tcMar/>
          </w:tcPr>
          <w:p w:rsidR="00684020" w:rsidP="00BA296B" w:rsidRDefault="0049277C" w14:paraId="3C9BCAA2" wp14:textId="77777777">
            <w:r w:rsidRPr="0049277C">
              <w:t>112605.7888</w:t>
            </w:r>
          </w:p>
        </w:tc>
        <w:tc>
          <w:tcPr>
            <w:tcW w:w="1010" w:type="dxa"/>
            <w:tcMar/>
          </w:tcPr>
          <w:p w:rsidR="00684020" w:rsidP="00BA296B" w:rsidRDefault="0049277C" w14:paraId="050A89BC" wp14:textId="77777777">
            <w:r>
              <w:t>164301</w:t>
            </w:r>
          </w:p>
        </w:tc>
        <w:tc>
          <w:tcPr>
            <w:tcW w:w="1230" w:type="dxa"/>
            <w:vMerge/>
            <w:tcMar/>
          </w:tcPr>
          <w:p w:rsidR="00684020" w:rsidP="00BA296B" w:rsidRDefault="00684020" w14:paraId="36FEB5B0" wp14:textId="77777777"/>
        </w:tc>
        <w:tc>
          <w:tcPr>
            <w:tcW w:w="1651" w:type="dxa"/>
            <w:tcMar/>
          </w:tcPr>
          <w:p w:rsidR="00684020" w:rsidP="00BA296B" w:rsidRDefault="0049277C" w14:paraId="4100DD3E" wp14:textId="77777777">
            <w:r>
              <w:t>1.9003</w:t>
            </w:r>
          </w:p>
        </w:tc>
      </w:tr>
    </w:tbl>
    <w:p w:rsidR="18F943E1" w:rsidP="18F943E1" w:rsidRDefault="18F943E1" w14:paraId="2C40C05A" w14:textId="6E936A34">
      <w:pPr>
        <w:pStyle w:val="ListParagraph"/>
        <w:rPr>
          <w:b w:val="1"/>
          <w:bCs w:val="1"/>
          <w:sz w:val="28"/>
          <w:szCs w:val="28"/>
        </w:rPr>
      </w:pPr>
    </w:p>
    <w:p w:rsidR="1EE14CBC" w:rsidP="1EE14CBC" w:rsidRDefault="1EE14CBC" w14:paraId="1865B016" w14:textId="7F0BFA90">
      <w:pPr>
        <w:shd w:val="clear" w:color="auto" w:fill="FFFFFF" w:themeFill="background1"/>
        <w:spacing w:before="0" w:beforeAutospacing="off" w:after="300" w:afterAutospacing="off"/>
        <w:rPr/>
      </w:pPr>
    </w:p>
    <w:p w:rsidR="0F2EA255" w:rsidP="1EE14CBC" w:rsidRDefault="0F2EA255" w14:paraId="03358C75" w14:textId="291E071E">
      <w:pPr>
        <w:shd w:val="clear" w:color="auto" w:fill="FFFFFF" w:themeFill="background1"/>
        <w:spacing w:before="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1EE14CBC" w:rsidR="0F2EA255">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32"/>
          <w:szCs w:val="32"/>
          <w:lang w:val="en-US"/>
        </w:rPr>
        <w:t>Data Interpretation</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For the instance with "</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num_objects</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 5", we </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observe</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that</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generally, as</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value of K (the number of iterations of the SAHC algorithm) increases, the average value and the average weight of the solutions increase. This could </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indicate</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 trend that the algorithm explores more of the solution space. However, the best value found does not seem to vary significantly with the increase in K, and the average execution time </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remains</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relatively constant</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t>
      </w:r>
    </w:p>
    <w:p w:rsidR="0F2EA255" w:rsidP="1EE14CBC" w:rsidRDefault="0F2EA255" w14:paraId="60CC56F3" w14:textId="35F89C29">
      <w:pPr>
        <w:shd w:val="clear" w:color="auto" w:fill="FFFFFF" w:themeFill="background1"/>
        <w:spacing w:before="30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For the instances "Knapsack-20.txt" and "Knapsack-200.txt", we </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observe</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 similar pattern. As K increases, the average value and average weight of the solutions increase, but the best value </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found</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and the average execution time may remain </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relatively stable</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or fluctuate slightly.</w:t>
      </w:r>
    </w:p>
    <w:p w:rsidR="0F2EA255" w:rsidP="1EE14CBC" w:rsidRDefault="0F2EA255" w14:paraId="42F9765A" w14:textId="6CC4846D">
      <w:pPr>
        <w:shd w:val="clear" w:color="auto" w:fill="FFFFFF" w:themeFill="background1"/>
        <w:spacing w:before="30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This suggests that the SAHC algorithm may have a significant impact on the quality of the average solution and the average weight but does not guarantee improvement in the best value found during the algorithm's runtime. Additionally, the execution time may be influenced by the number of </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iterations,</w:t>
      </w:r>
      <w:r w:rsidRPr="1EE14CBC" w:rsidR="0F2EA2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increasing with it.</w:t>
      </w:r>
    </w:p>
    <w:p w:rsidR="1EE14CBC" w:rsidP="1EE14CBC" w:rsidRDefault="1EE14CBC" w14:paraId="47800691" w14:textId="3B1D1AC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18F943E1" w:rsidP="18F943E1" w:rsidRDefault="18F943E1" w14:paraId="6BE13B61" w14:textId="7A60E04E">
      <w:pPr>
        <w:pStyle w:val="ListParagraph"/>
        <w:ind w:left="0"/>
        <w:rPr>
          <w:b w:val="1"/>
          <w:bCs w:val="1"/>
          <w:sz w:val="28"/>
          <w:szCs w:val="28"/>
        </w:rPr>
      </w:pPr>
    </w:p>
    <w:sectPr w:rsidRPr="00DE23C5" w:rsidR="00DE23C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62EA7"/>
    <w:multiLevelType w:val="hybridMultilevel"/>
    <w:tmpl w:val="2A6E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29"/>
    <w:rsid w:val="00344A37"/>
    <w:rsid w:val="0049277C"/>
    <w:rsid w:val="004B6E82"/>
    <w:rsid w:val="00565B10"/>
    <w:rsid w:val="00575371"/>
    <w:rsid w:val="006505F2"/>
    <w:rsid w:val="00684020"/>
    <w:rsid w:val="007C54D8"/>
    <w:rsid w:val="00896817"/>
    <w:rsid w:val="00AD1D26"/>
    <w:rsid w:val="00BA37B4"/>
    <w:rsid w:val="00BE1C8D"/>
    <w:rsid w:val="00DE23C5"/>
    <w:rsid w:val="00F31529"/>
    <w:rsid w:val="013E23D2"/>
    <w:rsid w:val="029F06DF"/>
    <w:rsid w:val="072E3164"/>
    <w:rsid w:val="08E6D16B"/>
    <w:rsid w:val="08EA83AA"/>
    <w:rsid w:val="0F2EA255"/>
    <w:rsid w:val="14B634B9"/>
    <w:rsid w:val="18F943E1"/>
    <w:rsid w:val="19D78FCB"/>
    <w:rsid w:val="1B92C425"/>
    <w:rsid w:val="1D0F308D"/>
    <w:rsid w:val="1E5853E9"/>
    <w:rsid w:val="1EE14CBC"/>
    <w:rsid w:val="1F30E111"/>
    <w:rsid w:val="1FAD971F"/>
    <w:rsid w:val="209B8794"/>
    <w:rsid w:val="21496780"/>
    <w:rsid w:val="239532D5"/>
    <w:rsid w:val="293B5108"/>
    <w:rsid w:val="2DBE230D"/>
    <w:rsid w:val="2DCF4A94"/>
    <w:rsid w:val="300FD854"/>
    <w:rsid w:val="321E6834"/>
    <w:rsid w:val="328EC859"/>
    <w:rsid w:val="32AD8C83"/>
    <w:rsid w:val="33AEC069"/>
    <w:rsid w:val="36DAEF0E"/>
    <w:rsid w:val="378DE90F"/>
    <w:rsid w:val="3F5E95BF"/>
    <w:rsid w:val="4874DD77"/>
    <w:rsid w:val="4C9853A6"/>
    <w:rsid w:val="4D484E9A"/>
    <w:rsid w:val="4E1AFBAA"/>
    <w:rsid w:val="4E681614"/>
    <w:rsid w:val="507FEF5C"/>
    <w:rsid w:val="50D28A99"/>
    <w:rsid w:val="56EF5725"/>
    <w:rsid w:val="57FE757D"/>
    <w:rsid w:val="583B7676"/>
    <w:rsid w:val="596D564B"/>
    <w:rsid w:val="5AA5AACC"/>
    <w:rsid w:val="5C417B2D"/>
    <w:rsid w:val="5E311F74"/>
    <w:rsid w:val="5EA26AAB"/>
    <w:rsid w:val="5FF379A8"/>
    <w:rsid w:val="602916E3"/>
    <w:rsid w:val="64A84E7E"/>
    <w:rsid w:val="6A67950E"/>
    <w:rsid w:val="6E4F30C4"/>
    <w:rsid w:val="6E79F883"/>
    <w:rsid w:val="715271B4"/>
    <w:rsid w:val="757FD43F"/>
    <w:rsid w:val="7B2237B6"/>
    <w:rsid w:val="7D902481"/>
    <w:rsid w:val="7DA38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484B"/>
  <w15:chartTrackingRefBased/>
  <w15:docId w15:val="{9E928AA9-6603-4928-92F2-0902FF0BE0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31529"/>
    <w:pPr>
      <w:ind w:left="720"/>
      <w:contextualSpacing/>
    </w:pPr>
  </w:style>
  <w:style w:type="character" w:styleId="Hyperlink">
    <w:name w:val="Hyperlink"/>
    <w:basedOn w:val="DefaultParagraphFont"/>
    <w:uiPriority w:val="99"/>
    <w:semiHidden/>
    <w:unhideWhenUsed/>
    <w:rsid w:val="00BE1C8D"/>
    <w:rPr>
      <w:color w:val="0000FF"/>
      <w:u w:val="single"/>
    </w:rPr>
  </w:style>
  <w:style w:type="table" w:styleId="TableGrid">
    <w:name w:val="Table Grid"/>
    <w:basedOn w:val="TableNormal"/>
    <w:uiPriority w:val="39"/>
    <w:rsid w:val="007C54D8"/>
    <w:pPr>
      <w:spacing w:after="0" w:line="240" w:lineRule="auto"/>
    </w:pPr>
    <w:rPr>
      <w:lang w:val="ro-R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semiHidden/>
    <w:unhideWhenUsed/>
    <w:rsid w:val="004B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4B6E82"/>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793509">
      <w:bodyDiv w:val="1"/>
      <w:marLeft w:val="0"/>
      <w:marRight w:val="0"/>
      <w:marTop w:val="0"/>
      <w:marBottom w:val="0"/>
      <w:divBdr>
        <w:top w:val="none" w:sz="0" w:space="0" w:color="auto"/>
        <w:left w:val="none" w:sz="0" w:space="0" w:color="auto"/>
        <w:bottom w:val="none" w:sz="0" w:space="0" w:color="auto"/>
        <w:right w:val="none" w:sz="0" w:space="0" w:color="auto"/>
      </w:divBdr>
    </w:div>
    <w:div w:id="109544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f.png" Id="R97de9f037cf44550" /><Relationship Type="http://schemas.openxmlformats.org/officeDocument/2006/relationships/image" Target="/media/image11.png" Id="Rbfd1b20fcbe1412f" /><Relationship Type="http://schemas.openxmlformats.org/officeDocument/2006/relationships/image" Target="/media/image12.png" Id="R25f457b7b5024d07" /><Relationship Type="http://schemas.openxmlformats.org/officeDocument/2006/relationships/image" Target="/media/image13.png" Id="R7a8016ca1caf4261" /><Relationship Type="http://schemas.openxmlformats.org/officeDocument/2006/relationships/image" Target="/media/image14.png" Id="Rb8ba507ff0fd48ce" /><Relationship Type="http://schemas.openxmlformats.org/officeDocument/2006/relationships/image" Target="/media/image15.png" Id="R8bd0fefedcd44395" /><Relationship Type="http://schemas.openxmlformats.org/officeDocument/2006/relationships/image" Target="/media/image16.png" Id="R8fb6ab395d45428a" /><Relationship Type="http://schemas.openxmlformats.org/officeDocument/2006/relationships/image" Target="/media/image17.png" Id="R39854bf0809b45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MIHNEA NEAGU</dc:creator>
  <keywords/>
  <dc:description/>
  <lastModifiedBy>MIHNEA NEAGU</lastModifiedBy>
  <revision>5</revision>
  <dcterms:created xsi:type="dcterms:W3CDTF">2024-03-03T16:55:00.0000000Z</dcterms:created>
  <dcterms:modified xsi:type="dcterms:W3CDTF">2024-03-19T19:00:21.1981446Z</dcterms:modified>
</coreProperties>
</file>