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ii11awxld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GHIDUL PARTICIPANTULUI – PROIECT PRACTIC SELECȚIE INTERNSHIP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v7v9rm65u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Evaluare Tehnică și Demo Live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Bun venit la etapa practică de selecție pentru programul nostru de Internship!</w:t>
      </w:r>
      <w:r w:rsidDel="00000000" w:rsidR="00000000" w:rsidRPr="00000000">
        <w:rPr>
          <w:rtl w:val="0"/>
        </w:rPr>
        <w:t xml:space="preserve"> Astăzi aveți ocazia să ne arătați cum abordați o problemă reală de business, de la faza de date brute până la un produs software interactiv, îmbogățit cu Inteligență Artificială Generativă.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Aveți la dispoziție două seturi de date din arii diferite de business. Misiunea voastră este de a alege </w:t>
      </w:r>
      <w:r w:rsidDel="00000000" w:rsidR="00000000" w:rsidRPr="00000000">
        <w:rPr>
          <w:b w:val="1"/>
          <w:bCs w:val="1"/>
          <w:rtl w:val="0"/>
        </w:rPr>
        <w:t xml:space="preserve">O SINGURĂ PROBLEMĂ</w:t>
      </w:r>
      <w:r w:rsidDel="00000000" w:rsidR="00000000" w:rsidRPr="00000000">
        <w:rPr>
          <w:rtl w:val="0"/>
        </w:rPr>
        <w:t xml:space="preserve"> din cele două propuse și de a parcurge toate cele 4 cerințe detaliate mai jos. Succes!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7nh56fmu0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CERINȚA 1: Modelarea Datelor (Machine Learning)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Alegeți una dintre cele două direcții de mai jos și antrenați un model de Machine Learning capabil să rezolve problema aleasă.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sgcybs3g6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Opțiunea A: Problemă de Clasificare – Managementul Riscului în Telecomunicații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Compania vrea să preîntâmpine problemele financiare identificând din timp clienții care riscă să aibă întârzieri la plata abonamentului telefonic.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Variabila țintă (Target):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payment_delay</w:t>
      </w:r>
      <w:r w:rsidDel="00000000" w:rsidR="00000000" w:rsidRPr="00000000">
        <w:rPr>
          <w:rtl w:val="0"/>
        </w:rPr>
        <w:t xml:space="preserve"> (Valorile sunt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Setul de date conține următoarele variabile: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area_code</w:t>
      </w:r>
      <w:r w:rsidDel="00000000" w:rsidR="00000000" w:rsidRPr="00000000">
        <w:rPr>
          <w:rtl w:val="0"/>
        </w:rPr>
        <w:t xml:space="preserve">: Date geografice ale utilizatorului.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account_length</w:t>
      </w:r>
      <w:r w:rsidDel="00000000" w:rsidR="00000000" w:rsidRPr="00000000">
        <w:rPr>
          <w:rtl w:val="0"/>
        </w:rPr>
        <w:t xml:space="preserve">: Vechimea contului de client.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international_plan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voice_mail_plan</w:t>
      </w:r>
      <w:r w:rsidDel="00000000" w:rsidR="00000000" w:rsidRPr="00000000">
        <w:rPr>
          <w:rtl w:val="0"/>
        </w:rPr>
        <w:t xml:space="preserve">: Extraopțiuni active (Da/Nu).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number_vmail_messages</w:t>
      </w:r>
      <w:r w:rsidDel="00000000" w:rsidR="00000000" w:rsidRPr="00000000">
        <w:rPr>
          <w:rtl w:val="0"/>
        </w:rPr>
        <w:t xml:space="preserve">: Numărul de mesaje vocale primite.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total_day_minutes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total_day_calls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total_day_charge</w:t>
      </w:r>
      <w:r w:rsidDel="00000000" w:rsidR="00000000" w:rsidRPr="00000000">
        <w:rPr>
          <w:rtl w:val="0"/>
        </w:rPr>
        <w:t xml:space="preserve">: Indicatori de utilizare și costuri pe timp de zi.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total_eve_minutes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total_eve_calls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total_eve_charge</w:t>
      </w:r>
      <w:r w:rsidDel="00000000" w:rsidR="00000000" w:rsidRPr="00000000">
        <w:rPr>
          <w:rtl w:val="0"/>
        </w:rPr>
        <w:t xml:space="preserve">: Indicatori de utilizare și costuri pe timp de seară.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total_night_minutes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total_night_calls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total_night_charge</w:t>
      </w:r>
      <w:r w:rsidDel="00000000" w:rsidR="00000000" w:rsidRPr="00000000">
        <w:rPr>
          <w:rtl w:val="0"/>
        </w:rPr>
        <w:t xml:space="preserve">: Indicatori de utilizare și costuri pe timp de noapte.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total_intl_minutes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total_intl_calls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total_intl_charge</w:t>
      </w:r>
      <w:r w:rsidDel="00000000" w:rsidR="00000000" w:rsidRPr="00000000">
        <w:rPr>
          <w:rtl w:val="0"/>
        </w:rPr>
        <w:t xml:space="preserve">: Indicatori de utilizare și costuri pentru apeluri internaționale.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number_customer_service_calls</w:t>
      </w:r>
      <w:r w:rsidDel="00000000" w:rsidR="00000000" w:rsidRPr="00000000">
        <w:rPr>
          <w:rtl w:val="0"/>
        </w:rPr>
        <w:t xml:space="preserve">: Numărul de apeluri efectuate către departamentul de Relații Clienți.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x6xrjp22g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Opțiunea B: Problemă de Regresie – Estimarea Prețurilor pentru Laptopuri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Optimizarea unei platforme de e-commerce prin estimarea prețului corect de piață al unui laptop pe baza specificațiilor sale tehnice.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Variabila țintă (Target):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($)</w:t>
      </w:r>
      <w:r w:rsidDel="00000000" w:rsidR="00000000" w:rsidRPr="00000000">
        <w:rPr>
          <w:rtl w:val="0"/>
        </w:rPr>
        <w:t xml:space="preserve"> (Valoare numerică continuă).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Setul de date conține următoarele variabile: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Brandul producător și modelul specific.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</w:t>
      </w:r>
      <w:r w:rsidDel="00000000" w:rsidR="00000000" w:rsidRPr="00000000">
        <w:rPr>
          <w:rtl w:val="0"/>
        </w:rPr>
        <w:t xml:space="preserve">: Tipul de procesor integrat (ex: Intel i7, AMD Ryzen 5 etc.).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 (GB)</w:t>
      </w:r>
      <w:r w:rsidDel="00000000" w:rsidR="00000000" w:rsidRPr="00000000">
        <w:rPr>
          <w:rtl w:val="0"/>
        </w:rPr>
        <w:t xml:space="preserve">: Memoria RAM disponibilă.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 (GB)</w:t>
      </w:r>
      <w:r w:rsidDel="00000000" w:rsidR="00000000" w:rsidRPr="00000000">
        <w:rPr>
          <w:rtl w:val="0"/>
        </w:rPr>
        <w:t xml:space="preserve">: Capacitatea de stocare internă.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 Size (inches)</w:t>
      </w:r>
      <w:r w:rsidDel="00000000" w:rsidR="00000000" w:rsidRPr="00000000">
        <w:rPr>
          <w:rtl w:val="0"/>
        </w:rPr>
        <w:t xml:space="preserve">: Diagonala ecranului.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Graphics Card</w:t>
      </w:r>
      <w:r w:rsidDel="00000000" w:rsidR="00000000" w:rsidRPr="00000000">
        <w:rPr>
          <w:rtl w:val="0"/>
        </w:rPr>
        <w:t xml:space="preserve">: Placa video utilizată.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Operating System</w:t>
      </w:r>
      <w:r w:rsidDel="00000000" w:rsidR="00000000" w:rsidRPr="00000000">
        <w:rPr>
          <w:rtl w:val="0"/>
        </w:rPr>
        <w:t xml:space="preserve">: Sistemul de operare preinstalat.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 (kg)</w:t>
      </w:r>
      <w:r w:rsidDel="00000000" w:rsidR="00000000" w:rsidRPr="00000000">
        <w:rPr>
          <w:rtl w:val="0"/>
        </w:rPr>
        <w:t xml:space="preserve">: Greutatea fizică a dispozitivului.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 Life (hours)</w:t>
      </w:r>
      <w:r w:rsidDel="00000000" w:rsidR="00000000" w:rsidRPr="00000000">
        <w:rPr>
          <w:rtl w:val="0"/>
        </w:rPr>
        <w:t xml:space="preserve">: Autonomia declarată a bateriei.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Warranty (years)</w:t>
      </w:r>
      <w:r w:rsidDel="00000000" w:rsidR="00000000" w:rsidRPr="00000000">
        <w:rPr>
          <w:rtl w:val="0"/>
        </w:rPr>
        <w:t xml:space="preserve">: Perioada de garanție oferită.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cgev6ufof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PARTEA 2: Expunerea Modelului pentru Inferență (FastAPI)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Dezvoltați o aplicație backend folosind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care să încarce modelul antrenat în Partea 1 și să permită evaluarea datelor în timp real.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obligatoriu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  <w:t xml:space="preserve"> Endpoint-ul trebuie să accepte un corp de tip JSON care să conțină caracteristicile (features) unei noi înregistrări 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API-ul trebuie să întoarcă rezultatul predicției într-un format JSON curat 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xl59dvkzs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PARTEA 3: Extinderea API-ului către FastMCP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Transformați sau extindeți serverul vostru FastAPI într-un server </w:t>
      </w:r>
      <w:r w:rsidDel="00000000" w:rsidR="00000000" w:rsidRPr="00000000">
        <w:rPr>
          <w:b w:val="1"/>
          <w:bCs w:val="1"/>
          <w:rtl w:val="0"/>
        </w:rPr>
        <w:t xml:space="preserve">FastMCP</w:t>
      </w:r>
      <w:r w:rsidDel="00000000" w:rsidR="00000000" w:rsidRPr="00000000">
        <w:rPr>
          <w:rtl w:val="0"/>
        </w:rPr>
        <w:t xml:space="preserve"> (folosind framework-ul oficial MCP pentru Python).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Implementare Tool-uri:</w:t>
      </w:r>
      <w:r w:rsidDel="00000000" w:rsidR="00000000" w:rsidRPr="00000000">
        <w:rPr>
          <w:rtl w:val="0"/>
        </w:rPr>
        <w:t xml:space="preserve"> Expuneți funcționalitatea de predicție ca un </w:t>
      </w:r>
      <w:r w:rsidDel="00000000" w:rsidR="00000000" w:rsidRPr="00000000">
        <w:rPr>
          <w:i w:val="1"/>
          <w:i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 în protocolul MCP. Astfel, modelul de ML devine o unealtă apelabilă dinamic de către un model de limbaj (LLM).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Implementare Prompts / Resources (Opțional, dar recomandat):</w:t>
      </w:r>
      <w:r w:rsidDel="00000000" w:rsidR="00000000" w:rsidRPr="00000000">
        <w:rPr>
          <w:rtl w:val="0"/>
        </w:rPr>
        <w:t xml:space="preserve"> Adăugați resurse MCP care să permită unui LLM să consulte statistici generale despre setul de date sau template-uri de prompturi predefinite pentru interpretarea rezultatelor.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98wuqqgq9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PARTEA 4: Integrarea cu un Client MCP &amp; OpenWebUI (Docker Compose)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Demonstrați interoperabilitatea serverului vostru MCP prin conectarea lui la un client capabil să consume acest protocol.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Configurare Client:</w:t>
      </w:r>
      <w:r w:rsidDel="00000000" w:rsidR="00000000" w:rsidRPr="00000000">
        <w:rPr>
          <w:rtl w:val="0"/>
        </w:rPr>
        <w:t xml:space="preserve"> Integrați serverul FastMCP cu unul dintre următorii clienți (la alegere): </w:t>
      </w:r>
      <w:r w:rsidDel="00000000" w:rsidR="00000000" w:rsidRPr="00000000">
        <w:rPr>
          <w:i w:val="1"/>
          <w:iCs w:val="1"/>
          <w:rtl w:val="0"/>
        </w:rPr>
        <w:t xml:space="preserve">Claude Desktop, Claude Code, OpenCode, GitHub Copilot</w:t>
      </w:r>
      <w:r w:rsidDel="00000000" w:rsidR="00000000" w:rsidRPr="00000000">
        <w:rPr>
          <w:rtl w:val="0"/>
        </w:rPr>
        <w:t xml:space="preserve">, sau oricare alt client compatibil MCP.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Interacțiune inteligentă:</w:t>
      </w:r>
      <w:r w:rsidDel="00000000" w:rsidR="00000000" w:rsidRPr="00000000">
        <w:rPr>
          <w:rtl w:val="0"/>
        </w:rPr>
        <w:t xml:space="preserve"> Demonstrați cum puteți cere LLM-ului (prin intermediul clientului ales) să analizeze un caz specific (ex: </w:t>
      </w:r>
      <w:r w:rsidDel="00000000" w:rsidR="00000000" w:rsidRPr="00000000">
        <w:rPr>
          <w:i w:val="1"/>
          <w:iCs w:val="1"/>
          <w:rtl w:val="0"/>
        </w:rPr>
        <w:t xml:space="preserve">"Avem un laptop cu 16GB RAM, procesor i7... rulează instrumentul de predicție și spune-mi dacă prețul e corect și cum îl putem promova"</w:t>
      </w:r>
      <w:r w:rsidDel="00000000" w:rsidR="00000000" w:rsidRPr="00000000">
        <w:rPr>
          <w:rtl w:val="0"/>
        </w:rPr>
        <w:t xml:space="preserve">), iar LLM-ul va apela automat tool-ul vostru din FastAPI/FastMCP.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egvbd0f6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NICE TO HAVE (Arhitectură completă în Docker Compose):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împachetați întreaga soluție într-un ecosistem containerizat folosind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, care să includă: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Serverul vostru FastAPI / FastMCP</w:t>
      </w:r>
      <w:r w:rsidDel="00000000" w:rsidR="00000000" w:rsidRPr="00000000">
        <w:rPr>
          <w:rtl w:val="0"/>
        </w:rPr>
        <w:t xml:space="preserve"> rulând într-un container.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OpenWebUI</w:t>
      </w:r>
      <w:r w:rsidDel="00000000" w:rsidR="00000000" w:rsidRPr="00000000">
        <w:rPr>
          <w:rtl w:val="0"/>
        </w:rPr>
        <w:t xml:space="preserve"> rulând într-un container separat, configurat să se conecteze la serverul vostru MCP.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Demonstrarea funcționalității direct din interfața web OpenWebUI, unde un LLM folosește cu succes backend-ul vostru de ML.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