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r w:rsidR="00722486">
        <w:rPr>
          <w:rFonts w:hint="eastAsia"/>
          <w:sz w:val="36"/>
          <w:szCs w:val="36"/>
        </w:rPr>
        <w:t>访谈后期</w:t>
      </w:r>
      <w:r w:rsidR="00D17240">
        <w:rPr>
          <w:rFonts w:hint="eastAsia"/>
          <w:sz w:val="36"/>
          <w:szCs w:val="36"/>
        </w:rPr>
        <w:t>任务分工</w:t>
      </w:r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D17240">
        <w:rPr>
          <w:rFonts w:ascii="宋体" w:eastAsia="宋体" w:hAnsi="宋体" w:hint="eastAsia"/>
          <w:sz w:val="24"/>
          <w:szCs w:val="24"/>
        </w:rPr>
        <w:t>访谈后期任务分工</w:t>
      </w:r>
      <w:r w:rsidR="00414255" w:rsidRPr="00414255">
        <w:rPr>
          <w:rFonts w:ascii="宋体" w:eastAsia="宋体" w:hAnsi="宋体" w:hint="eastAsia"/>
          <w:sz w:val="24"/>
          <w:szCs w:val="24"/>
        </w:rPr>
        <w:t>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D013C">
        <w:rPr>
          <w:rFonts w:ascii="宋体" w:eastAsia="宋体" w:hAnsi="宋体" w:hint="eastAsia"/>
          <w:sz w:val="24"/>
          <w:szCs w:val="24"/>
        </w:rPr>
        <w:t>根据访谈中所提出的建议重新分工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2017.1</w:t>
      </w:r>
      <w:r w:rsidR="004D013C">
        <w:rPr>
          <w:rFonts w:ascii="宋体" w:eastAsia="宋体" w:hAnsi="宋体"/>
          <w:sz w:val="24"/>
          <w:szCs w:val="24"/>
        </w:rPr>
        <w:t>2</w:t>
      </w:r>
      <w:r w:rsidR="004A32D4">
        <w:rPr>
          <w:rFonts w:ascii="宋体" w:eastAsia="宋体" w:hAnsi="宋体" w:hint="eastAsia"/>
          <w:sz w:val="24"/>
          <w:szCs w:val="24"/>
        </w:rPr>
        <w:t>.</w:t>
      </w:r>
      <w:r w:rsidR="004D013C">
        <w:rPr>
          <w:rFonts w:ascii="宋体" w:eastAsia="宋体" w:hAnsi="宋体"/>
          <w:sz w:val="24"/>
          <w:szCs w:val="24"/>
        </w:rPr>
        <w:t>5</w:t>
      </w:r>
      <w:r w:rsidR="004A32D4">
        <w:rPr>
          <w:rFonts w:ascii="宋体" w:eastAsia="宋体" w:hAnsi="宋体"/>
          <w:sz w:val="24"/>
          <w:szCs w:val="24"/>
        </w:rPr>
        <w:t xml:space="preserve"> 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E82C01" w:rsidRDefault="006A187C" w:rsidP="00E82C0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子</w:t>
      </w:r>
      <w:bookmarkStart w:id="0" w:name="_GoBack"/>
      <w:bookmarkEnd w:id="0"/>
      <w:r>
        <w:rPr>
          <w:rFonts w:ascii="宋体" w:eastAsia="宋体" w:hAnsi="宋体" w:hint="eastAsia"/>
          <w:b/>
          <w:sz w:val="24"/>
          <w:szCs w:val="24"/>
        </w:rPr>
        <w:t>系统划分</w:t>
      </w:r>
    </w:p>
    <w:p w:rsidR="00042576" w:rsidRDefault="00E82C01" w:rsidP="00E82C01">
      <w:pPr>
        <w:spacing w:line="360" w:lineRule="auto"/>
      </w:pPr>
      <w:r>
        <w:rPr>
          <w:rFonts w:hint="eastAsia"/>
        </w:rPr>
        <w:t>经过第二次访谈，教师建议我们按系统分工，而不是按角色进行分工，因此我们经过讨论，将网站主要分成了四个系统：</w:t>
      </w:r>
    </w:p>
    <w:p w:rsidR="00E82C01" w:rsidRPr="00E82C01" w:rsidRDefault="00E82C01" w:rsidP="00E82C01">
      <w:pPr>
        <w:spacing w:line="360" w:lineRule="auto"/>
      </w:pPr>
      <w:r w:rsidRPr="00E82C01">
        <w:rPr>
          <w:rFonts w:hint="eastAsia"/>
        </w:rPr>
        <w:t>论坛子系统</w:t>
      </w:r>
      <w:r w:rsidRPr="00E82C01">
        <w:t xml:space="preserve">   </w:t>
      </w:r>
    </w:p>
    <w:p w:rsidR="00E82C01" w:rsidRPr="00E82C01" w:rsidRDefault="00E82C01" w:rsidP="00E82C01">
      <w:pPr>
        <w:spacing w:line="360" w:lineRule="auto"/>
      </w:pPr>
      <w:r w:rsidRPr="00E82C01">
        <w:rPr>
          <w:rFonts w:hint="eastAsia"/>
        </w:rPr>
        <w:t>作业子系统</w:t>
      </w:r>
      <w:r w:rsidRPr="00E82C01">
        <w:t xml:space="preserve">   </w:t>
      </w:r>
      <w:r w:rsidRPr="00E82C01">
        <w:rPr>
          <w:rFonts w:hint="eastAsia"/>
        </w:rPr>
        <w:t>作业</w:t>
      </w:r>
      <w:r w:rsidRPr="00E82C01">
        <w:t>+</w:t>
      </w:r>
      <w:r w:rsidRPr="00E82C01">
        <w:rPr>
          <w:rFonts w:hint="eastAsia"/>
        </w:rPr>
        <w:t>资料</w:t>
      </w:r>
    </w:p>
    <w:p w:rsidR="00E82C01" w:rsidRPr="00E82C01" w:rsidRDefault="00E82C01" w:rsidP="00E82C01">
      <w:pPr>
        <w:spacing w:line="360" w:lineRule="auto"/>
      </w:pPr>
      <w:r w:rsidRPr="00E82C01">
        <w:rPr>
          <w:rFonts w:hint="eastAsia"/>
        </w:rPr>
        <w:t>基础信息系统</w:t>
      </w:r>
      <w:r w:rsidRPr="00E82C01">
        <w:t xml:space="preserve">    </w:t>
      </w:r>
      <w:r w:rsidRPr="00E82C01">
        <w:rPr>
          <w:rFonts w:hint="eastAsia"/>
        </w:rPr>
        <w:t>课程信息</w:t>
      </w:r>
      <w:r w:rsidRPr="00E82C01">
        <w:t xml:space="preserve">  </w:t>
      </w:r>
      <w:r w:rsidRPr="00E82C01">
        <w:rPr>
          <w:rFonts w:hint="eastAsia"/>
        </w:rPr>
        <w:t>教师学生信息</w:t>
      </w:r>
      <w:r w:rsidRPr="00E82C01">
        <w:t xml:space="preserve">  </w:t>
      </w:r>
      <w:r w:rsidRPr="00E82C01">
        <w:rPr>
          <w:rFonts w:hint="eastAsia"/>
        </w:rPr>
        <w:t>账号信息</w:t>
      </w:r>
      <w:r w:rsidRPr="00E82C01">
        <w:t xml:space="preserve">    </w:t>
      </w:r>
      <w:r w:rsidRPr="00E82C01">
        <w:rPr>
          <w:rFonts w:hint="eastAsia"/>
        </w:rPr>
        <w:t>（管理员和教师可以改</w:t>
      </w:r>
      <w:r w:rsidRPr="00E82C01">
        <w:t xml:space="preserve">  </w:t>
      </w:r>
      <w:r w:rsidRPr="00E82C01">
        <w:rPr>
          <w:rFonts w:hint="eastAsia"/>
        </w:rPr>
        <w:t>教师能改课程信息和教师信息</w:t>
      </w:r>
      <w:r w:rsidRPr="00E82C01">
        <w:t xml:space="preserve">  </w:t>
      </w:r>
      <w:r w:rsidRPr="00E82C01">
        <w:rPr>
          <w:rFonts w:hint="eastAsia"/>
        </w:rPr>
        <w:t>管理员导入学生信息和账号信息）</w:t>
      </w:r>
    </w:p>
    <w:p w:rsidR="00E82C01" w:rsidRPr="00E82C01" w:rsidRDefault="00E82C01" w:rsidP="00E82C01">
      <w:pPr>
        <w:spacing w:line="360" w:lineRule="auto"/>
      </w:pPr>
      <w:r w:rsidRPr="00E82C01">
        <w:rPr>
          <w:rFonts w:hint="eastAsia"/>
        </w:rPr>
        <w:t>网站功能系统</w:t>
      </w:r>
      <w:r w:rsidRPr="00E82C01">
        <w:t xml:space="preserve"> </w:t>
      </w:r>
      <w:r w:rsidRPr="00E82C01">
        <w:rPr>
          <w:rFonts w:hint="eastAsia"/>
        </w:rPr>
        <w:t>（意见反馈，通知，网站通知，搜索，帮助，友情链接）</w:t>
      </w:r>
    </w:p>
    <w:p w:rsidR="00E82C01" w:rsidRPr="00E82C01" w:rsidRDefault="00E82C01" w:rsidP="00E82C01">
      <w:pPr>
        <w:spacing w:line="360" w:lineRule="auto"/>
        <w:rPr>
          <w:rFonts w:hint="eastAsia"/>
        </w:rPr>
      </w:pPr>
    </w:p>
    <w:p w:rsidR="00042576" w:rsidRPr="006F063D" w:rsidRDefault="00042576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502B5" w:rsidRDefault="00C502B5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任务</w:t>
      </w:r>
      <w:r w:rsidR="006A187C">
        <w:rPr>
          <w:rFonts w:ascii="宋体" w:eastAsia="宋体" w:hAnsi="宋体" w:hint="eastAsia"/>
          <w:b/>
          <w:sz w:val="24"/>
          <w:szCs w:val="24"/>
        </w:rPr>
        <w:t>分配</w:t>
      </w:r>
    </w:p>
    <w:p w:rsidR="00217E51" w:rsidRPr="00217E51" w:rsidRDefault="00217E51" w:rsidP="00217E5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17E51">
        <w:rPr>
          <w:rFonts w:ascii="Calibri" w:eastAsia="宋体" w:hAnsi="Calibri" w:cs="Calibri"/>
          <w:kern w:val="0"/>
          <w:sz w:val="22"/>
        </w:rPr>
        <w:t xml:space="preserve">1289 10 11 12                       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胡单春</w:t>
      </w:r>
    </w:p>
    <w:p w:rsidR="00217E51" w:rsidRPr="00217E51" w:rsidRDefault="00217E51" w:rsidP="00217E5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17E51">
        <w:rPr>
          <w:rFonts w:ascii="Calibri" w:eastAsia="宋体" w:hAnsi="Calibri" w:cs="Calibri"/>
          <w:kern w:val="0"/>
          <w:sz w:val="22"/>
        </w:rPr>
        <w:t>34567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论坛</w:t>
      </w:r>
      <w:r w:rsidRPr="00217E51">
        <w:rPr>
          <w:rFonts w:ascii="Calibri" w:eastAsia="宋体" w:hAnsi="Calibri" w:cs="Calibri"/>
          <w:kern w:val="0"/>
          <w:sz w:val="22"/>
        </w:rPr>
        <w:t xml:space="preserve">                         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黄锦亮</w:t>
      </w:r>
    </w:p>
    <w:p w:rsidR="00217E51" w:rsidRPr="00217E51" w:rsidRDefault="00217E51" w:rsidP="00217E5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17E51">
        <w:rPr>
          <w:rFonts w:ascii="Calibri" w:eastAsia="宋体" w:hAnsi="Calibri" w:cs="Calibri"/>
          <w:kern w:val="0"/>
          <w:sz w:val="22"/>
        </w:rPr>
        <w:t>34567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作业</w:t>
      </w:r>
      <w:r w:rsidRPr="00217E51">
        <w:rPr>
          <w:rFonts w:ascii="Calibri" w:eastAsia="宋体" w:hAnsi="Calibri" w:cs="Calibri"/>
          <w:kern w:val="0"/>
          <w:sz w:val="22"/>
        </w:rPr>
        <w:t xml:space="preserve">                         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陈振港</w:t>
      </w:r>
    </w:p>
    <w:p w:rsidR="00217E51" w:rsidRPr="00217E51" w:rsidRDefault="00217E51" w:rsidP="00217E5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17E51">
        <w:rPr>
          <w:rFonts w:ascii="Calibri" w:eastAsia="宋体" w:hAnsi="Calibri" w:cs="Calibri"/>
          <w:kern w:val="0"/>
          <w:sz w:val="22"/>
        </w:rPr>
        <w:t>34567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基础信息</w:t>
      </w:r>
      <w:r w:rsidRPr="00217E51">
        <w:rPr>
          <w:rFonts w:ascii="Calibri" w:eastAsia="宋体" w:hAnsi="Calibri" w:cs="Calibri"/>
          <w:kern w:val="0"/>
          <w:sz w:val="22"/>
        </w:rPr>
        <w:t xml:space="preserve">                     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邓振健</w:t>
      </w:r>
    </w:p>
    <w:p w:rsidR="00217E51" w:rsidRPr="00217E51" w:rsidRDefault="00217E51" w:rsidP="00217E5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17E51">
        <w:rPr>
          <w:rFonts w:ascii="Calibri" w:eastAsia="宋体" w:hAnsi="Calibri" w:cs="Calibri"/>
          <w:kern w:val="0"/>
          <w:sz w:val="22"/>
        </w:rPr>
        <w:lastRenderedPageBreak/>
        <w:t>34567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网站功能</w:t>
      </w:r>
      <w:r w:rsidRPr="00217E51">
        <w:rPr>
          <w:rFonts w:ascii="Calibri" w:eastAsia="宋体" w:hAnsi="Calibri" w:cs="Calibri"/>
          <w:kern w:val="0"/>
          <w:sz w:val="22"/>
        </w:rPr>
        <w:t xml:space="preserve">                     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丁毅</w:t>
      </w:r>
    </w:p>
    <w:p w:rsidR="00217E51" w:rsidRPr="00217E51" w:rsidRDefault="00217E51" w:rsidP="00217E5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17E51">
        <w:rPr>
          <w:rFonts w:ascii="微软雅黑" w:eastAsia="微软雅黑" w:hAnsi="微软雅黑" w:cs="Calibri" w:hint="eastAsia"/>
          <w:kern w:val="0"/>
          <w:sz w:val="22"/>
        </w:rPr>
        <w:t>附录+整合</w:t>
      </w:r>
      <w:r w:rsidRPr="00217E51">
        <w:rPr>
          <w:rFonts w:ascii="Calibri" w:eastAsia="宋体" w:hAnsi="Calibri" w:cs="Calibri"/>
          <w:kern w:val="0"/>
          <w:sz w:val="22"/>
        </w:rPr>
        <w:t xml:space="preserve">                         </w:t>
      </w:r>
      <w:r w:rsidRPr="00217E51">
        <w:rPr>
          <w:rFonts w:ascii="微软雅黑" w:eastAsia="微软雅黑" w:hAnsi="微软雅黑" w:cs="Calibri" w:hint="eastAsia"/>
          <w:kern w:val="0"/>
          <w:sz w:val="22"/>
        </w:rPr>
        <w:t>洪子翔</w:t>
      </w:r>
    </w:p>
    <w:p w:rsidR="00C502B5" w:rsidRPr="00C502B5" w:rsidRDefault="00C502B5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722486">
        <w:rPr>
          <w:rFonts w:ascii="宋体" w:eastAsia="宋体" w:hAnsi="宋体" w:hint="eastAsia"/>
          <w:sz w:val="24"/>
          <w:szCs w:val="24"/>
        </w:rPr>
        <w:t>1</w:t>
      </w:r>
      <w:r w:rsidR="004C2A12">
        <w:rPr>
          <w:rFonts w:ascii="宋体" w:eastAsia="宋体" w:hAnsi="宋体"/>
          <w:sz w:val="24"/>
          <w:szCs w:val="24"/>
        </w:rPr>
        <w:t>2.</w:t>
      </w:r>
      <w:r w:rsidR="00B62B3F"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/>
          <w:sz w:val="24"/>
          <w:szCs w:val="24"/>
        </w:rPr>
        <w:t xml:space="preserve"> </w:t>
      </w:r>
      <w:r w:rsidR="004C2A12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4C2A1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42576" w:rsidRPr="0031208D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04257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06A" w:rsidRDefault="00A8106A" w:rsidP="000E1128">
      <w:r>
        <w:separator/>
      </w:r>
    </w:p>
  </w:endnote>
  <w:endnote w:type="continuationSeparator" w:id="0">
    <w:p w:rsidR="00A8106A" w:rsidRDefault="00A8106A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06A" w:rsidRDefault="00A8106A" w:rsidP="000E1128">
      <w:r>
        <w:separator/>
      </w:r>
    </w:p>
  </w:footnote>
  <w:footnote w:type="continuationSeparator" w:id="0">
    <w:p w:rsidR="00A8106A" w:rsidRDefault="00A8106A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87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91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94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98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019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105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109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112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116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7B222680"/>
    <w:multiLevelType w:val="multilevel"/>
    <w:tmpl w:val="1A5A3D94"/>
    <w:numStyleLink w:val="a"/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3"/>
  </w:num>
  <w:num w:numId="9">
    <w:abstractNumId w:val="17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54FB8"/>
    <w:rsid w:val="001B0B3D"/>
    <w:rsid w:val="001D5352"/>
    <w:rsid w:val="00206B08"/>
    <w:rsid w:val="00217E51"/>
    <w:rsid w:val="00276F02"/>
    <w:rsid w:val="0031208D"/>
    <w:rsid w:val="00364239"/>
    <w:rsid w:val="003D324C"/>
    <w:rsid w:val="00414255"/>
    <w:rsid w:val="004524D5"/>
    <w:rsid w:val="00453A67"/>
    <w:rsid w:val="00457BB6"/>
    <w:rsid w:val="004A32D4"/>
    <w:rsid w:val="004C2A12"/>
    <w:rsid w:val="004D013C"/>
    <w:rsid w:val="004D6148"/>
    <w:rsid w:val="004F49A6"/>
    <w:rsid w:val="00525AB3"/>
    <w:rsid w:val="00651B0A"/>
    <w:rsid w:val="006A187C"/>
    <w:rsid w:val="006F063D"/>
    <w:rsid w:val="006F18E2"/>
    <w:rsid w:val="00722486"/>
    <w:rsid w:val="007239A9"/>
    <w:rsid w:val="007A616C"/>
    <w:rsid w:val="008C479D"/>
    <w:rsid w:val="00950C19"/>
    <w:rsid w:val="00A8106A"/>
    <w:rsid w:val="00B25B11"/>
    <w:rsid w:val="00B35386"/>
    <w:rsid w:val="00B62B3F"/>
    <w:rsid w:val="00BC690A"/>
    <w:rsid w:val="00BD07F6"/>
    <w:rsid w:val="00BE02BC"/>
    <w:rsid w:val="00C502B5"/>
    <w:rsid w:val="00D10AD4"/>
    <w:rsid w:val="00D17240"/>
    <w:rsid w:val="00D73F91"/>
    <w:rsid w:val="00E60C61"/>
    <w:rsid w:val="00E82C01"/>
    <w:rsid w:val="00F13886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ED080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64</cp:revision>
  <dcterms:created xsi:type="dcterms:W3CDTF">2017-09-29T05:40:00Z</dcterms:created>
  <dcterms:modified xsi:type="dcterms:W3CDTF">2017-11-29T08:07:00Z</dcterms:modified>
</cp:coreProperties>
</file>