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標楷體" w:cs="Times New Roman"/>
          <w:b w:val="0"/>
          <w:sz w:val="20"/>
        </w:rPr>
        <w:t>靜宜大學 E-Portfolio</w:t>
      </w:r>
    </w:p>
    <w:p>
      <w:pPr>
        <w:spacing w:before="80" w:after="160"/>
        <w:jc w:val="center"/>
      </w:pPr>
      <w:r>
        <w:rPr>
          <w:rFonts w:ascii="Times New Roman" w:hAnsi="Times New Roman" w:eastAsia="標楷體" w:cs="Times New Roman"/>
          <w:b/>
          <w:sz w:val="32"/>
        </w:rPr>
        <w:t>履歷表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701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應徵職務</w:t>
            </w:r>
          </w:p>
        </w:tc>
        <w:tc>
          <w:tcPr>
            <w:tcW w:type="dxa" w:w="2381"/>
            <w:gridSpan w:val="3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</w:r>
          </w:p>
        </w:tc>
        <w:tc>
          <w:tcPr>
            <w:tcW w:type="dxa" w:w="2154"/>
            <w:vMerge w:val="restart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標楷體" w:cs="Times New Roman"/>
                <w:b w:val="0"/>
                <w:sz w:val="16"/>
              </w:rPr>
              <w:t>請貼照片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00000" cy="10691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691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姓名</w:t>
            </w:r>
          </w:p>
        </w:tc>
        <w:tc>
          <w:tcPr>
            <w:tcW w:type="dxa" w:w="2268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顧晉瑋</w:t>
            </w:r>
          </w:p>
        </w:tc>
        <w:tc>
          <w:tcPr>
            <w:tcW w:type="dxa" w:w="1360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性別</w:t>
            </w:r>
          </w:p>
        </w:tc>
        <w:tc>
          <w:tcPr>
            <w:tcW w:type="dxa" w:w="2381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男</w:t>
            </w:r>
          </w:p>
        </w:tc>
        <w:tc>
          <w:tcPr>
            <w:tcW w:type="dxa" w:w="1973"/>
            <w:vMerge/>
          </w:tcPr>
          <w:p/>
        </w:tc>
      </w:tr>
      <w:tr>
        <w:tc>
          <w:tcPr>
            <w:tcW w:type="dxa" w:w="1701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出生年月日</w:t>
            </w:r>
          </w:p>
        </w:tc>
        <w:tc>
          <w:tcPr>
            <w:tcW w:type="dxa" w:w="2381"/>
            <w:gridSpan w:val="3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民國 94 年 7 月 29 日</w:t>
            </w:r>
          </w:p>
        </w:tc>
        <w:tc>
          <w:tcPr>
            <w:tcW w:type="dxa" w:w="1973"/>
            <w:vMerge/>
          </w:tcPr>
          <w:p/>
        </w:tc>
      </w:tr>
      <w:tr>
        <w:tc>
          <w:tcPr>
            <w:tcW w:type="dxa" w:w="1701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服役狀況</w:t>
            </w:r>
          </w:p>
        </w:tc>
        <w:tc>
          <w:tcPr>
            <w:tcW w:type="dxa" w:w="2381"/>
            <w:gridSpan w:val="3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18"/>
              </w:rPr>
              <w:t>□免役　　□未役　　□待役　　□役畢　　年　　月</w:t>
            </w:r>
          </w:p>
        </w:tc>
        <w:tc>
          <w:tcPr>
            <w:tcW w:type="dxa" w:w="1973"/>
            <w:vMerge/>
          </w:tcPr>
          <w:p/>
        </w:tc>
      </w:tr>
      <w:tr>
        <w:tc>
          <w:tcPr>
            <w:tcW w:type="dxa" w:w="1701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聯絡電話</w:t>
            </w:r>
          </w:p>
        </w:tc>
        <w:tc>
          <w:tcPr>
            <w:tcW w:type="dxa" w:w="2381"/>
            <w:gridSpan w:val="3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0966198826</w:t>
            </w:r>
          </w:p>
        </w:tc>
        <w:tc>
          <w:tcPr>
            <w:tcW w:type="dxa" w:w="1973"/>
            <w:vMerge/>
          </w:tcPr>
          <w:p/>
        </w:tc>
      </w:tr>
      <w:tr>
        <w:tc>
          <w:tcPr>
            <w:tcW w:type="dxa" w:w="1701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電子信箱</w:t>
            </w:r>
          </w:p>
        </w:tc>
        <w:tc>
          <w:tcPr>
            <w:tcW w:type="dxa" w:w="2381"/>
            <w:gridSpan w:val="3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demohan513@gmail.com</w:t>
            </w:r>
          </w:p>
        </w:tc>
        <w:tc>
          <w:tcPr>
            <w:tcW w:type="dxa" w:w="1973"/>
            <w:vMerge/>
          </w:tcPr>
          <w:p/>
        </w:tc>
      </w:tr>
      <w:tr>
        <w:tc>
          <w:tcPr>
            <w:tcW w:type="dxa" w:w="1701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聯絡地址</w:t>
            </w:r>
          </w:p>
        </w:tc>
        <w:tc>
          <w:tcPr>
            <w:tcW w:type="dxa" w:w="2381"/>
            <w:gridSpan w:val="3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402 台中市南區學府路200號14樓之1</w:t>
            </w:r>
          </w:p>
        </w:tc>
        <w:tc>
          <w:tcPr>
            <w:tcW w:type="dxa" w:w="1973"/>
            <w:vMerge/>
          </w:tcPr>
          <w:p/>
        </w:tc>
      </w:tr>
    </w:tbl>
    <w:p>
      <w:pPr>
        <w:spacing w:before="200" w:after="80"/>
        <w:pBdr>
          <w:bottom w:val="single" w:sz="12" w:space="1" w:color="1A4550"/>
        </w:pBdr>
      </w:pPr>
      <w:r>
        <w:rPr>
          <w:rFonts w:ascii="Times New Roman" w:hAnsi="Times New Roman" w:eastAsia="標楷體" w:cs="Times New Roman"/>
          <w:b/>
          <w:sz w:val="24"/>
        </w:rPr>
        <w:t>教育程度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學校</w:t>
            </w:r>
          </w:p>
        </w:tc>
        <w:tc>
          <w:tcPr>
            <w:tcW w:type="dxa" w:w="3628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科系所</w:t>
            </w:r>
          </w:p>
        </w:tc>
        <w:tc>
          <w:tcPr>
            <w:tcW w:type="dxa" w:w="3402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修業年限</w:t>
            </w:r>
          </w:p>
        </w:tc>
      </w:tr>
      <w:tr>
        <w:tc>
          <w:tcPr>
            <w:tcW w:type="dxa" w:w="2835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楊子高中</w:t>
            </w:r>
          </w:p>
        </w:tc>
        <w:tc>
          <w:tcPr>
            <w:tcW w:type="dxa" w:w="3628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</w:r>
          </w:p>
        </w:tc>
        <w:tc>
          <w:tcPr>
            <w:tcW w:type="dxa" w:w="3402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</w:r>
          </w:p>
        </w:tc>
      </w:tr>
      <w:tr>
        <w:tc>
          <w:tcPr>
            <w:tcW w:type="dxa" w:w="2835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靜宜大學</w:t>
            </w:r>
          </w:p>
        </w:tc>
        <w:tc>
          <w:tcPr>
            <w:tcW w:type="dxa" w:w="3628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資訊管理學系（學號 411211325）</w:t>
            </w:r>
          </w:p>
        </w:tc>
        <w:tc>
          <w:tcPr>
            <w:tcW w:type="dxa" w:w="3402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112 學年度入學，預計民國 116 年 6 月畢業</w:t>
            </w:r>
          </w:p>
        </w:tc>
      </w:tr>
    </w:tbl>
    <w:p>
      <w:pPr>
        <w:spacing w:before="200" w:after="80"/>
        <w:pBdr>
          <w:bottom w:val="single" w:sz="12" w:space="1" w:color="1A4550"/>
        </w:pBdr>
      </w:pPr>
      <w:r>
        <w:rPr>
          <w:rFonts w:ascii="Times New Roman" w:hAnsi="Times New Roman" w:eastAsia="標楷體" w:cs="Times New Roman"/>
          <w:b/>
          <w:sz w:val="24"/>
        </w:rPr>
        <w:t>實習／工作經歷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公司名稱</w:t>
            </w:r>
          </w:p>
        </w:tc>
        <w:tc>
          <w:tcPr>
            <w:tcW w:type="dxa" w:w="1814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職稱</w:t>
            </w:r>
          </w:p>
        </w:tc>
        <w:tc>
          <w:tcPr>
            <w:tcW w:type="dxa" w:w="3402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工作內容</w:t>
            </w:r>
          </w:p>
        </w:tc>
        <w:tc>
          <w:tcPr>
            <w:tcW w:type="dxa" w:w="2268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工作起迄</w:t>
            </w:r>
          </w:p>
        </w:tc>
      </w:tr>
      <w:tr>
        <w:tc>
          <w:tcPr>
            <w:tcW w:type="dxa" w:w="2381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</w:r>
          </w:p>
        </w:tc>
        <w:tc>
          <w:tcPr>
            <w:tcW w:type="dxa" w:w="1814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</w:r>
          </w:p>
        </w:tc>
        <w:tc>
          <w:tcPr>
            <w:tcW w:type="dxa" w:w="3402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</w:r>
          </w:p>
        </w:tc>
        <w:tc>
          <w:tcPr>
            <w:tcW w:type="dxa" w:w="2268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</w:r>
          </w:p>
        </w:tc>
      </w:tr>
    </w:tbl>
    <w:p>
      <w:pPr>
        <w:spacing w:before="200" w:after="80"/>
        <w:pBdr>
          <w:bottom w:val="single" w:sz="12" w:space="1" w:color="1A4550"/>
        </w:pBdr>
      </w:pPr>
      <w:r>
        <w:rPr>
          <w:rFonts w:ascii="Times New Roman" w:hAnsi="Times New Roman" w:eastAsia="標楷體" w:cs="Times New Roman"/>
          <w:b/>
          <w:sz w:val="24"/>
        </w:rPr>
        <w:t>社團經驗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社團名稱</w:t>
            </w:r>
          </w:p>
        </w:tc>
        <w:tc>
          <w:tcPr>
            <w:tcW w:type="dxa" w:w="1927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職稱</w:t>
            </w:r>
          </w:p>
        </w:tc>
        <w:tc>
          <w:tcPr>
            <w:tcW w:type="dxa" w:w="3515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重要事蹟</w:t>
            </w:r>
          </w:p>
        </w:tc>
        <w:tc>
          <w:tcPr>
            <w:tcW w:type="dxa" w:w="2154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期間</w:t>
            </w:r>
          </w:p>
        </w:tc>
      </w:tr>
      <w:tr>
        <w:tc>
          <w:tcPr>
            <w:tcW w:type="dxa" w:w="2268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資管系學會</w:t>
            </w:r>
          </w:p>
        </w:tc>
        <w:tc>
          <w:tcPr>
            <w:tcW w:type="dxa" w:w="1927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活動部部長</w:t>
            </w:r>
          </w:p>
        </w:tc>
        <w:tc>
          <w:tcPr>
            <w:tcW w:type="dxa" w:w="3515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規劃活動和跨年級協調</w:t>
            </w:r>
          </w:p>
        </w:tc>
        <w:tc>
          <w:tcPr>
            <w:tcW w:type="dxa" w:w="2154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113 學年度</w:t>
            </w:r>
          </w:p>
        </w:tc>
      </w:tr>
      <w:tr>
        <w:tc>
          <w:tcPr>
            <w:tcW w:type="dxa" w:w="2268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資管三B</w:t>
            </w:r>
          </w:p>
        </w:tc>
        <w:tc>
          <w:tcPr>
            <w:tcW w:type="dxa" w:w="1927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校外賃居聯絡人</w:t>
            </w:r>
          </w:p>
        </w:tc>
        <w:tc>
          <w:tcPr>
            <w:tcW w:type="dxa" w:w="3515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</w:r>
          </w:p>
        </w:tc>
        <w:tc>
          <w:tcPr>
            <w:tcW w:type="dxa" w:w="2154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114-1</w:t>
            </w:r>
          </w:p>
        </w:tc>
      </w:tr>
      <w:tr>
        <w:tc>
          <w:tcPr>
            <w:tcW w:type="dxa" w:w="2268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資管三B</w:t>
            </w:r>
          </w:p>
        </w:tc>
        <w:tc>
          <w:tcPr>
            <w:tcW w:type="dxa" w:w="1927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副班代</w:t>
            </w:r>
          </w:p>
        </w:tc>
        <w:tc>
          <w:tcPr>
            <w:tcW w:type="dxa" w:w="3515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</w:r>
          </w:p>
        </w:tc>
        <w:tc>
          <w:tcPr>
            <w:tcW w:type="dxa" w:w="2154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114-2</w:t>
            </w:r>
          </w:p>
        </w:tc>
      </w:tr>
      <w:tr>
        <w:tc>
          <w:tcPr>
            <w:tcW w:type="dxa" w:w="2268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資管四B</w:t>
            </w:r>
          </w:p>
        </w:tc>
        <w:tc>
          <w:tcPr>
            <w:tcW w:type="dxa" w:w="1927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服務股長</w:t>
            </w:r>
          </w:p>
        </w:tc>
        <w:tc>
          <w:tcPr>
            <w:tcW w:type="dxa" w:w="3515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</w:r>
          </w:p>
        </w:tc>
        <w:tc>
          <w:tcPr>
            <w:tcW w:type="dxa" w:w="2154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115-1</w:t>
            </w:r>
          </w:p>
        </w:tc>
      </w:tr>
    </w:tbl>
    <w:p>
      <w:pPr>
        <w:spacing w:before="200" w:after="80"/>
        <w:pBdr>
          <w:bottom w:val="single" w:sz="12" w:space="1" w:color="1A4550"/>
        </w:pBdr>
      </w:pPr>
      <w:r>
        <w:rPr>
          <w:rFonts w:ascii="Times New Roman" w:hAnsi="Times New Roman" w:eastAsia="標楷體" w:cs="Times New Roman"/>
          <w:b/>
          <w:sz w:val="24"/>
        </w:rPr>
        <w:t>證照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628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證照名稱</w:t>
            </w:r>
          </w:p>
        </w:tc>
        <w:tc>
          <w:tcPr>
            <w:tcW w:type="dxa" w:w="3628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發照單位</w:t>
            </w:r>
          </w:p>
        </w:tc>
        <w:tc>
          <w:tcPr>
            <w:tcW w:type="dxa" w:w="2608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發照日期</w:t>
            </w:r>
          </w:p>
        </w:tc>
      </w:tr>
      <w:tr>
        <w:tc>
          <w:tcPr>
            <w:tcW w:type="dxa" w:w="3628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ERP 規劃師　GP0115533440</w:t>
            </w:r>
          </w:p>
        </w:tc>
        <w:tc>
          <w:tcPr>
            <w:tcW w:type="dxa" w:w="3628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中華企業資源規劃學會</w:t>
            </w:r>
          </w:p>
        </w:tc>
        <w:tc>
          <w:tcPr>
            <w:tcW w:type="dxa" w:w="2608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民國 114 年 12 月</w:t>
            </w:r>
          </w:p>
        </w:tc>
      </w:tr>
    </w:tbl>
    <w:p>
      <w:pPr>
        <w:spacing w:before="200" w:after="80"/>
        <w:pBdr>
          <w:bottom w:val="single" w:sz="12" w:space="1" w:color="1A4550"/>
        </w:pBdr>
      </w:pPr>
      <w:r>
        <w:rPr>
          <w:rFonts w:ascii="Times New Roman" w:hAnsi="Times New Roman" w:eastAsia="標楷體" w:cs="Times New Roman"/>
          <w:b/>
          <w:sz w:val="24"/>
        </w:rPr>
        <w:t>競賽（志工／遊學／自學）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60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獎第</w:t>
            </w:r>
          </w:p>
        </w:tc>
        <w:tc>
          <w:tcPr>
            <w:tcW w:type="dxa" w:w="6577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項目</w:t>
            </w:r>
          </w:p>
        </w:tc>
        <w:tc>
          <w:tcPr>
            <w:tcW w:type="dxa" w:w="1927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參賽期間</w:t>
            </w:r>
          </w:p>
        </w:tc>
      </w:tr>
      <w:tr>
        <w:tc>
          <w:tcPr>
            <w:tcW w:type="dxa" w:w="1360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</w:r>
          </w:p>
        </w:tc>
        <w:tc>
          <w:tcPr>
            <w:tcW w:type="dxa" w:w="6577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Kaggle Playground S6E9（公開分數 0.94540）</w:t>
            </w:r>
          </w:p>
        </w:tc>
        <w:tc>
          <w:tcPr>
            <w:tcW w:type="dxa" w:w="1927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</w:r>
          </w:p>
        </w:tc>
      </w:tr>
      <w:tr>
        <w:tc>
          <w:tcPr>
            <w:tcW w:type="dxa" w:w="1360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</w:r>
          </w:p>
        </w:tc>
        <w:tc>
          <w:tcPr>
            <w:tcW w:type="dxa" w:w="6577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Kaggriculture v2（Kaggle）：已提交並完成評分</w:t>
            </w:r>
          </w:p>
        </w:tc>
        <w:tc>
          <w:tcPr>
            <w:tcW w:type="dxa" w:w="1927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</w:r>
          </w:p>
        </w:tc>
      </w:tr>
      <w:tr>
        <w:tc>
          <w:tcPr>
            <w:tcW w:type="dxa" w:w="1360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</w:r>
          </w:p>
        </w:tc>
        <w:tc>
          <w:tcPr>
            <w:tcW w:type="dxa" w:w="6577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DrivenData 帕金森症挑戰（公開分數 0.5591，指標 log loss，越低越好）</w:t>
            </w:r>
          </w:p>
        </w:tc>
        <w:tc>
          <w:tcPr>
            <w:tcW w:type="dxa" w:w="1927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</w:r>
          </w:p>
        </w:tc>
      </w:tr>
      <w:tr>
        <w:tc>
          <w:tcPr>
            <w:tcW w:type="dxa" w:w="1360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</w:r>
          </w:p>
        </w:tc>
        <w:tc>
          <w:tcPr>
            <w:tcW w:type="dxa" w:w="6577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臺鐵數據力 2026（民國 115 年）數據資料創意發想競賽（學生組），作品 RailFlow-DSS 鐵道旅運負荷預測決策支援系統，繳交海選企劃</w:t>
            </w:r>
          </w:p>
        </w:tc>
        <w:tc>
          <w:tcPr>
            <w:tcW w:type="dxa" w:w="1927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2026/09</w:t>
            </w:r>
          </w:p>
        </w:tc>
      </w:tr>
    </w:tbl>
    <w:p>
      <w:pPr>
        <w:spacing w:before="200" w:after="80"/>
        <w:pBdr>
          <w:bottom w:val="single" w:sz="12" w:space="1" w:color="1A4550"/>
        </w:pBdr>
      </w:pPr>
      <w:r>
        <w:rPr>
          <w:rFonts w:ascii="Times New Roman" w:hAnsi="Times New Roman" w:eastAsia="標楷體" w:cs="Times New Roman"/>
          <w:b/>
          <w:sz w:val="24"/>
        </w:rPr>
        <w:t>專長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電腦技能</w:t>
            </w:r>
          </w:p>
        </w:tc>
        <w:tc>
          <w:tcPr>
            <w:tcW w:type="dxa" w:w="8051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Python、pandas、scikit-learn、Streamlit、SQLite；GitHub Actions</w:t>
            </w:r>
          </w:p>
        </w:tc>
      </w:tr>
      <w:tr>
        <w:tc>
          <w:tcPr>
            <w:tcW w:type="dxa" w:w="1814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語文能力</w:t>
            </w:r>
          </w:p>
        </w:tc>
        <w:tc>
          <w:tcPr>
            <w:tcW w:type="dxa" w:w="8051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</w:r>
          </w:p>
        </w:tc>
      </w:tr>
      <w:tr>
        <w:tc>
          <w:tcPr>
            <w:tcW w:type="dxa" w:w="1814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其他</w:t>
            </w:r>
          </w:p>
        </w:tc>
        <w:tc>
          <w:tcPr>
            <w:tcW w:type="dxa" w:w="8051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應用層存取控制與操作紀錄；資訊系統與資訊安全方向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 w:eastAsia="標楷體" w:cs="Times New Roman"/>
          <w:b w:val="0"/>
          <w:sz w:val="20"/>
        </w:rPr>
        <w:t>靜宜大學 E-Portfolio</w:t>
      </w:r>
    </w:p>
    <w:p>
      <w:pPr>
        <w:spacing w:before="80" w:after="160"/>
        <w:jc w:val="center"/>
      </w:pPr>
      <w:r>
        <w:rPr>
          <w:rFonts w:ascii="Times New Roman" w:hAnsi="Times New Roman" w:eastAsia="標楷體" w:cs="Times New Roman"/>
          <w:b/>
          <w:sz w:val="32"/>
        </w:rPr>
        <w:t>自傳</w:t>
      </w:r>
    </w:p>
    <w:p>
      <w:pPr>
        <w:spacing w:after="200"/>
        <w:jc w:val="center"/>
      </w:pPr>
      <w:r>
        <w:rPr>
          <w:rFonts w:ascii="Times New Roman" w:hAnsi="Times New Roman" w:eastAsia="標楷體" w:cs="Times New Roman"/>
          <w:b w:val="0"/>
          <w:sz w:val="20"/>
        </w:rPr>
        <w:t>顧晉瑋　｜　靜宜大學資訊管理學系四年級　｜　英文姓名 KU CHIN-WEI</w:t>
      </w:r>
    </w:p>
    <w:p>
      <w:pPr>
        <w:spacing w:before="200" w:after="80"/>
        <w:pBdr>
          <w:bottom w:val="single" w:sz="12" w:space="1" w:color="1A4550"/>
        </w:pBdr>
      </w:pPr>
      <w:r>
        <w:rPr>
          <w:rFonts w:ascii="Times New Roman" w:hAnsi="Times New Roman" w:eastAsia="標楷體" w:cs="Times New Roman"/>
          <w:b/>
          <w:sz w:val="24"/>
        </w:rPr>
        <w:t>成長背景</w:t>
      </w:r>
    </w:p>
    <w:p>
      <w:pPr>
        <w:spacing w:before="40" w:after="160" w:line="348" w:lineRule="auto"/>
        <w:jc w:val="both"/>
      </w:pPr>
      <w:r>
        <w:rPr>
          <w:rFonts w:ascii="Times New Roman" w:hAnsi="Times New Roman" w:eastAsia="標楷體" w:cs="Times New Roman"/>
          <w:b w:val="0"/>
          <w:sz w:val="22"/>
        </w:rPr>
        <w:t>我民國 94 年 7 月 29 日出生。</w:t>
      </w:r>
    </w:p>
    <w:p>
      <w:pPr>
        <w:spacing w:before="200" w:after="80"/>
        <w:pBdr>
          <w:bottom w:val="single" w:sz="12" w:space="1" w:color="1A4550"/>
        </w:pBdr>
      </w:pPr>
      <w:r>
        <w:rPr>
          <w:rFonts w:ascii="Times New Roman" w:hAnsi="Times New Roman" w:eastAsia="標楷體" w:cs="Times New Roman"/>
          <w:b/>
          <w:sz w:val="24"/>
        </w:rPr>
        <w:t>求學經歷</w:t>
      </w:r>
    </w:p>
    <w:p>
      <w:pPr>
        <w:spacing w:before="40" w:after="160" w:line="348" w:lineRule="auto"/>
        <w:jc w:val="both"/>
      </w:pPr>
      <w:r>
        <w:rPr>
          <w:rFonts w:ascii="Times New Roman" w:hAnsi="Times New Roman" w:eastAsia="標楷體" w:cs="Times New Roman"/>
          <w:b w:val="0"/>
          <w:sz w:val="22"/>
        </w:rPr>
        <w:t>高中就讀楊子高中。大學就讀靜宜大學資訊管理學系，學號 411211325，112 學年度入學，四年級，預計民國 116 年 6 月畢業。</w:t>
      </w:r>
    </w:p>
    <w:p>
      <w:pPr>
        <w:spacing w:before="40" w:after="160" w:line="348" w:lineRule="auto"/>
        <w:jc w:val="both"/>
      </w:pPr>
      <w:r>
        <w:rPr>
          <w:rFonts w:ascii="Times New Roman" w:hAnsi="Times New Roman" w:eastAsia="標楷體" w:cs="Times New Roman"/>
          <w:b w:val="0"/>
          <w:sz w:val="22"/>
        </w:rPr>
        <w:t>修過的課包括程式語言、C 語言程式設計、程式設計、機器學習、專案實作（一）和系統分析與設計。需求預測用機器學習課的模型。角色和補貨單據用系統分析與設計課的方法整理。</w:t>
      </w:r>
    </w:p>
    <w:p>
      <w:pPr>
        <w:spacing w:before="200" w:after="80"/>
        <w:pBdr>
          <w:bottom w:val="single" w:sz="12" w:space="1" w:color="1A4550"/>
        </w:pBdr>
      </w:pPr>
      <w:r>
        <w:rPr>
          <w:rFonts w:ascii="Times New Roman" w:hAnsi="Times New Roman" w:eastAsia="標楷體" w:cs="Times New Roman"/>
          <w:b/>
          <w:sz w:val="24"/>
        </w:rPr>
        <w:t>工作經驗</w:t>
      </w:r>
    </w:p>
    <w:p>
      <w:pPr>
        <w:spacing w:before="40" w:after="160" w:line="348" w:lineRule="auto"/>
        <w:jc w:val="both"/>
      </w:pPr>
      <w:r>
        <w:rPr>
          <w:rFonts w:ascii="Times New Roman" w:hAnsi="Times New Roman" w:eastAsia="標楷體" w:cs="Times New Roman"/>
          <w:b w:val="0"/>
          <w:sz w:val="22"/>
        </w:rPr>
        <w:t>113 學年度擔任資管系學會活動部部長，負責規劃活動和跨年級協調。114-1 擔任資管三B 校外賃居聯絡人。114-2 擔任資管三B 副班代。115-1 擔任資管四B 服務股長。</w:t>
      </w:r>
    </w:p>
    <w:p>
      <w:pPr>
        <w:spacing w:before="40" w:after="160" w:line="348" w:lineRule="auto"/>
        <w:jc w:val="both"/>
      </w:pPr>
      <w:r>
        <w:rPr>
          <w:rFonts w:ascii="Times New Roman" w:hAnsi="Times New Roman" w:eastAsia="標楷體" w:cs="Times New Roman"/>
          <w:b w:val="0"/>
          <w:sz w:val="22"/>
        </w:rPr>
        <w:t>課外個人作品是 Retail Ops DSS，github.com/Miiduoa/retail-ops-dss 公開，固定版本 1535a052。系統分成檢視、門市營運、管理者三種角色。每個動作先查角色能不能做，權限表裡沒列的動作一律拒絕。門市營運人員只能看、只能改帳號授權範圍內的門市。超出帳號授權門市範圍的操作會被擋下並留下紀錄。數量很大的補貨核准、變更系統設定這類高影響操作，要近期再驗證一次身分才放行。成功和被拒絕的操作都寫進只能新增、不能修改或刪除的紀錄。</w:t>
      </w:r>
    </w:p>
    <w:p>
      <w:pPr>
        <w:spacing w:before="40" w:after="160" w:line="348" w:lineRule="auto"/>
        <w:jc w:val="both"/>
      </w:pPr>
      <w:r>
        <w:rPr>
          <w:rFonts w:ascii="Times New Roman" w:hAnsi="Times New Roman" w:eastAsia="標楷體" w:cs="Times New Roman"/>
          <w:b w:val="0"/>
          <w:sz w:val="22"/>
        </w:rPr>
        <w:t>我寫了 24 項測試，以存取控制為主。固定版本 2026-10-06 在 GitHub Actions 上驗證通過。</w:t>
      </w:r>
    </w:p>
    <w:p>
      <w:pPr>
        <w:spacing w:before="200" w:after="80"/>
        <w:pBdr>
          <w:bottom w:val="single" w:sz="12" w:space="1" w:color="1A4550"/>
        </w:pBdr>
      </w:pPr>
      <w:r>
        <w:rPr>
          <w:rFonts w:ascii="Times New Roman" w:hAnsi="Times New Roman" w:eastAsia="標楷體" w:cs="Times New Roman"/>
          <w:b/>
          <w:sz w:val="24"/>
        </w:rPr>
        <w:t>未來規劃</w:t>
      </w:r>
    </w:p>
    <w:p>
      <w:pPr>
        <w:spacing w:before="40" w:after="160" w:line="348" w:lineRule="auto"/>
        <w:jc w:val="both"/>
      </w:pPr>
      <w:r>
        <w:rPr>
          <w:rFonts w:ascii="Times New Roman" w:hAnsi="Times New Roman" w:eastAsia="標楷體" w:cs="Times New Roman"/>
          <w:b w:val="0"/>
          <w:sz w:val="22"/>
        </w:rPr>
        <w:t>畢業後我想先做資訊系統開發或維護，再做帳號與存取權限管理、系統安全維護。方向是資訊與資訊安全。權限或程式一改，先用自動測試核對。</w:t>
      </w:r>
    </w:p>
    <w:p>
      <w:pPr>
        <w:spacing w:before="200" w:after="80"/>
        <w:pBdr>
          <w:bottom w:val="single" w:sz="12" w:space="1" w:color="1A4550"/>
        </w:pBdr>
      </w:pPr>
      <w:r>
        <w:rPr>
          <w:rFonts w:ascii="Times New Roman" w:hAnsi="Times New Roman" w:eastAsia="標楷體" w:cs="Times New Roman"/>
          <w:b/>
          <w:sz w:val="24"/>
        </w:rPr>
        <w:t>證照、獎狀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名稱</w:t>
            </w:r>
          </w:p>
        </w:tc>
        <w:tc>
          <w:tcPr>
            <w:tcW w:type="dxa" w:w="2835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期間</w:t>
            </w:r>
          </w:p>
        </w:tc>
      </w:tr>
      <w:tr>
        <w:tc>
          <w:tcPr>
            <w:tcW w:type="dxa" w:w="7030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ERP 規劃師，中華企業資源規劃學會，GP0115533440</w:t>
            </w:r>
          </w:p>
        </w:tc>
        <w:tc>
          <w:tcPr>
            <w:tcW w:type="dxa" w:w="2835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民國 114 年 12 月</w:t>
            </w:r>
          </w:p>
        </w:tc>
      </w:tr>
    </w:tbl>
    <w:p>
      <w:pPr>
        <w:spacing w:before="200" w:after="80"/>
        <w:pBdr>
          <w:bottom w:val="single" w:sz="12" w:space="1" w:color="1A4550"/>
        </w:pBdr>
      </w:pPr>
      <w:r>
        <w:rPr>
          <w:rFonts w:ascii="Times New Roman" w:hAnsi="Times New Roman" w:eastAsia="標楷體" w:cs="Times New Roman"/>
          <w:b/>
          <w:sz w:val="24"/>
        </w:rPr>
        <w:t>實習、服務、社團證明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名稱</w:t>
            </w:r>
          </w:p>
        </w:tc>
        <w:tc>
          <w:tcPr>
            <w:tcW w:type="dxa" w:w="2835"/>
            <w:shd w:fill="E8EEF0" w:val="clear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sz w:val="20"/>
              </w:rPr>
              <w:t>期間</w:t>
            </w:r>
          </w:p>
        </w:tc>
      </w:tr>
      <w:tr>
        <w:tc>
          <w:tcPr>
            <w:tcW w:type="dxa" w:w="7030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資管系學會活動部部長</w:t>
            </w:r>
          </w:p>
        </w:tc>
        <w:tc>
          <w:tcPr>
            <w:tcW w:type="dxa" w:w="2835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113 學年度</w:t>
            </w:r>
          </w:p>
        </w:tc>
      </w:tr>
      <w:tr>
        <w:tc>
          <w:tcPr>
            <w:tcW w:type="dxa" w:w="7030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資管三B 校外賃居聯絡人</w:t>
            </w:r>
          </w:p>
        </w:tc>
        <w:tc>
          <w:tcPr>
            <w:tcW w:type="dxa" w:w="2835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114-1</w:t>
            </w:r>
          </w:p>
        </w:tc>
      </w:tr>
      <w:tr>
        <w:tc>
          <w:tcPr>
            <w:tcW w:type="dxa" w:w="7030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資管三B 副班代</w:t>
            </w:r>
          </w:p>
        </w:tc>
        <w:tc>
          <w:tcPr>
            <w:tcW w:type="dxa" w:w="2835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114-2</w:t>
            </w:r>
          </w:p>
        </w:tc>
      </w:tr>
      <w:tr>
        <w:tc>
          <w:tcPr>
            <w:tcW w:type="dxa" w:w="7030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資管四B 服務股長</w:t>
            </w:r>
          </w:p>
        </w:tc>
        <w:tc>
          <w:tcPr>
            <w:tcW w:type="dxa" w:w="2835"/>
            <w:tcBorders>
              <w:top w:val="single" w:sz="8" w:color="1A4550" w:space="0"/>
              <w:left w:val="single" w:sz="8" w:color="1A4550" w:space="0"/>
              <w:bottom w:val="single" w:sz="8" w:color="1A4550" w:space="0"/>
              <w:right w:val="single" w:sz="8" w:color="1A4550" w:space="0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標楷體" w:cs="Times New Roman"/>
                <w:b w:val="0"/>
                <w:sz w:val="21"/>
              </w:rPr>
              <w:t>115-1</w:t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