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88A7B5" w14:textId="252E2FD2" w:rsidR="004E77D7" w:rsidRDefault="004E77D7" w:rsidP="004E77D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77D7">
        <w:rPr>
          <w:rFonts w:ascii="Times New Roman" w:eastAsia="Times New Roman" w:hAnsi="Times New Roman" w:cs="Times New Roman"/>
          <w:sz w:val="24"/>
          <w:szCs w:val="24"/>
          <w:lang w:eastAsia="pt-BR"/>
        </w:rPr>
        <w:fldChar w:fldCharType="begin"/>
      </w:r>
      <w:r w:rsidRPr="004E77D7">
        <w:rPr>
          <w:rFonts w:ascii="Times New Roman" w:eastAsia="Times New Roman" w:hAnsi="Times New Roman" w:cs="Times New Roman"/>
          <w:sz w:val="24"/>
          <w:szCs w:val="24"/>
          <w:lang w:eastAsia="pt-BR"/>
        </w:rPr>
        <w:instrText xml:space="preserve"> INCLUDEPICTURE "https://ebac.art.br/local/templates/brazil/i/brazil_logo_black_port.png" \* MERGEFORMATINET </w:instrText>
      </w:r>
      <w:r w:rsidRPr="004E77D7">
        <w:rPr>
          <w:rFonts w:ascii="Times New Roman" w:eastAsia="Times New Roman" w:hAnsi="Times New Roman" w:cs="Times New Roman"/>
          <w:sz w:val="24"/>
          <w:szCs w:val="24"/>
          <w:lang w:eastAsia="pt-BR"/>
        </w:rPr>
        <w:fldChar w:fldCharType="separate"/>
      </w:r>
      <w:r w:rsidRPr="004E77D7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 wp14:anchorId="446804B0" wp14:editId="64C64411">
            <wp:extent cx="3059083" cy="1169819"/>
            <wp:effectExtent l="0" t="0" r="1905" b="0"/>
            <wp:docPr id="1" name="Imagem 1" descr="Escola Britânica de Artes Criativ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scola Britânica de Artes Criativa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4923" cy="117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E77D7">
        <w:rPr>
          <w:rFonts w:ascii="Times New Roman" w:eastAsia="Times New Roman" w:hAnsi="Times New Roman" w:cs="Times New Roman"/>
          <w:sz w:val="24"/>
          <w:szCs w:val="24"/>
          <w:lang w:eastAsia="pt-BR"/>
        </w:rPr>
        <w:fldChar w:fldCharType="end"/>
      </w:r>
    </w:p>
    <w:p w14:paraId="77ED577D" w14:textId="67424C32" w:rsidR="004E77D7" w:rsidRDefault="004E77D7" w:rsidP="004E77D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757208AE" w14:textId="77777777" w:rsidR="004E77D7" w:rsidRPr="004E77D7" w:rsidRDefault="004E77D7" w:rsidP="004E77D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3D391C01" w14:textId="77A864F1" w:rsidR="00872A27" w:rsidRPr="00117BBE" w:rsidRDefault="00550481" w:rsidP="002B554F">
      <w:pPr>
        <w:spacing w:line="360" w:lineRule="auto"/>
        <w:jc w:val="center"/>
        <w:rPr>
          <w:rFonts w:ascii="Arial" w:eastAsia="Arial" w:hAnsi="Arial" w:cs="Arial"/>
          <w:b/>
          <w:color w:val="000000" w:themeColor="text1"/>
          <w:sz w:val="24"/>
          <w:szCs w:val="24"/>
        </w:rPr>
      </w:pPr>
      <w:r>
        <w:rPr>
          <w:rFonts w:ascii="Arial" w:eastAsia="Arial" w:hAnsi="Arial" w:cs="Arial"/>
          <w:b/>
          <w:color w:val="000000" w:themeColor="text1"/>
          <w:sz w:val="24"/>
          <w:szCs w:val="24"/>
        </w:rPr>
        <w:t xml:space="preserve"> QUALIDADE DE SOFTWARE</w:t>
      </w:r>
    </w:p>
    <w:p w14:paraId="52F41DD1" w14:textId="4950CE62" w:rsidR="00872A27" w:rsidRPr="00117BBE" w:rsidRDefault="00872A27" w:rsidP="002B554F">
      <w:pPr>
        <w:spacing w:line="360" w:lineRule="auto"/>
        <w:jc w:val="center"/>
        <w:rPr>
          <w:rFonts w:ascii="Arial" w:eastAsia="Arial" w:hAnsi="Arial" w:cs="Arial"/>
          <w:b/>
          <w:color w:val="000000" w:themeColor="text1"/>
          <w:sz w:val="24"/>
          <w:szCs w:val="24"/>
        </w:rPr>
      </w:pPr>
    </w:p>
    <w:p w14:paraId="7A28B164" w14:textId="77777777" w:rsidR="00872A27" w:rsidRPr="00117BBE" w:rsidRDefault="00872A27" w:rsidP="002B554F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62A3AB3" w14:textId="2D5296DD" w:rsidR="00872A27" w:rsidRDefault="007B4B25" w:rsidP="002B554F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Thamires Sales da Silva</w:t>
      </w:r>
    </w:p>
    <w:p w14:paraId="54935035" w14:textId="1B84ECBC" w:rsidR="00550481" w:rsidRPr="00117BBE" w:rsidRDefault="00550481" w:rsidP="002B554F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Matrícula:</w:t>
      </w:r>
      <w:r w:rsidR="00363148">
        <w:rPr>
          <w:rFonts w:ascii="Arial" w:eastAsia="Arial" w:hAnsi="Arial" w:cs="Arial"/>
          <w:color w:val="000000" w:themeColor="text1"/>
          <w:sz w:val="24"/>
          <w:szCs w:val="24"/>
        </w:rPr>
        <w:t xml:space="preserve"> ---</w:t>
      </w:r>
    </w:p>
    <w:p w14:paraId="4BB45ADA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10E2EF1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82BB3E8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FA1BBC0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AAC80F4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6DBE012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C2FB455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D25F7A6" w14:textId="1EB9ABC3" w:rsidR="00872A27" w:rsidRPr="00117BBE" w:rsidRDefault="00550481" w:rsidP="002B554F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Análise de Qualidade </w:t>
      </w:r>
    </w:p>
    <w:p w14:paraId="049A5BD2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0C149D4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6537A2F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B8354DF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85BF102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A39DF9F" w14:textId="79F2AC35" w:rsidR="00872A27" w:rsidRPr="00117BBE" w:rsidRDefault="007B4B25" w:rsidP="002B554F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Barueri</w:t>
      </w:r>
    </w:p>
    <w:p w14:paraId="37C76095" w14:textId="192F4A93" w:rsidR="0090332E" w:rsidRPr="0026761D" w:rsidRDefault="007B4B25" w:rsidP="0026761D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2026</w:t>
      </w:r>
    </w:p>
    <w:p w14:paraId="7EA1AE60" w14:textId="4E7A22CD" w:rsidR="00872A27" w:rsidRPr="006B1007" w:rsidRDefault="00872A27" w:rsidP="006B1007">
      <w:pPr>
        <w:pStyle w:val="Ttulo1"/>
      </w:pPr>
      <w:bookmarkStart w:id="0" w:name="_Toc73287557"/>
      <w:r w:rsidRPr="006B1007">
        <w:lastRenderedPageBreak/>
        <w:t>RESUMO</w:t>
      </w:r>
      <w:bookmarkEnd w:id="0"/>
    </w:p>
    <w:p w14:paraId="1BAB866C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2AA798D" w14:textId="1DB00DC6" w:rsidR="00872A27" w:rsidRPr="00117BBE" w:rsidRDefault="00BB1994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BB1994">
        <w:rPr>
          <w:rFonts w:ascii="Arial" w:eastAsia="Arial" w:hAnsi="Arial" w:cs="Arial"/>
          <w:color w:val="000000" w:themeColor="text1"/>
          <w:sz w:val="24"/>
          <w:szCs w:val="24"/>
        </w:rPr>
        <w:t xml:space="preserve">Realizei a análise de um brinquedo clássico dos anos 90 na versão temática </w:t>
      </w:r>
      <w:r w:rsidRPr="00BB1994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Tamagotchi Galaxy</w:t>
      </w:r>
      <w:r w:rsidRPr="00BB1994">
        <w:rPr>
          <w:rFonts w:ascii="Arial" w:eastAsia="Arial" w:hAnsi="Arial" w:cs="Arial"/>
          <w:color w:val="000000" w:themeColor="text1"/>
          <w:sz w:val="24"/>
          <w:szCs w:val="24"/>
        </w:rPr>
        <w:t>, avaliando desde a estética do modelo escolhido até as funcionalidades e a experiência que obtenho através do ciclo de vida do pet virtual ao longo de um ano de uso. Após esta análise, concluí que o produto mantém uma excelente eficiência ergonômica de usabilidade simplificada, um apelo nostálgico marcante e uma durabilidade de material muito superior aos modelos de infância</w:t>
      </w:r>
      <w:r>
        <w:rPr>
          <w:rFonts w:ascii="Arial" w:eastAsia="Arial" w:hAnsi="Arial" w:cs="Arial"/>
          <w:color w:val="000000" w:themeColor="text1"/>
          <w:sz w:val="24"/>
          <w:szCs w:val="24"/>
        </w:rPr>
        <w:t>.</w:t>
      </w:r>
    </w:p>
    <w:p w14:paraId="4105F78E" w14:textId="77777777" w:rsidR="00872A27" w:rsidRPr="00117BBE" w:rsidRDefault="00872A27" w:rsidP="00117BBE">
      <w:pPr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117BBE">
        <w:rPr>
          <w:rFonts w:ascii="Arial" w:hAnsi="Arial" w:cs="Arial"/>
          <w:color w:val="000000" w:themeColor="text1"/>
          <w:sz w:val="24"/>
          <w:szCs w:val="24"/>
        </w:rPr>
        <w:br w:type="page"/>
      </w:r>
    </w:p>
    <w:p w14:paraId="2499D2B8" w14:textId="77777777" w:rsidR="000E2050" w:rsidRDefault="00872A27" w:rsidP="00117BBE">
      <w:pPr>
        <w:pStyle w:val="Ttulo1"/>
        <w:rPr>
          <w:noProof/>
        </w:rPr>
      </w:pPr>
      <w:bookmarkStart w:id="1" w:name="_Toc73287558"/>
      <w:r w:rsidRPr="006B1007">
        <w:lastRenderedPageBreak/>
        <w:t>SUMÁRIO</w:t>
      </w:r>
      <w:bookmarkEnd w:id="1"/>
      <w:r w:rsidR="000142A2">
        <w:fldChar w:fldCharType="begin"/>
      </w:r>
      <w:r w:rsidR="000142A2" w:rsidRPr="000142A2">
        <w:instrText xml:space="preserve"> TOC \o "1-3" \h \z \u </w:instrText>
      </w:r>
      <w:r w:rsidR="000142A2">
        <w:fldChar w:fldCharType="separate"/>
      </w:r>
    </w:p>
    <w:p w14:paraId="3C35A12E" w14:textId="6C5124DB" w:rsidR="000E2050" w:rsidRDefault="00000000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anchor="_Toc73287557" w:history="1">
        <w:r w:rsidR="000E2050" w:rsidRPr="00087D7F">
          <w:rPr>
            <w:rStyle w:val="Hyperlink"/>
            <w:noProof/>
          </w:rPr>
          <w:t>1.</w:t>
        </w:r>
        <w:r w:rsidR="000E2050"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="000E2050" w:rsidRPr="00BB1994">
          <w:rPr>
            <w:rStyle w:val="Hyperlink"/>
            <w:rFonts w:ascii="Arial" w:hAnsi="Arial" w:cs="Arial"/>
            <w:noProof/>
          </w:rPr>
          <w:t>RESUMO</w:t>
        </w:r>
        <w:r w:rsidR="000E2050">
          <w:rPr>
            <w:noProof/>
            <w:webHidden/>
          </w:rPr>
          <w:tab/>
        </w:r>
        <w:r w:rsidR="000E2050">
          <w:rPr>
            <w:noProof/>
            <w:webHidden/>
          </w:rPr>
          <w:fldChar w:fldCharType="begin"/>
        </w:r>
        <w:r w:rsidR="000E2050">
          <w:rPr>
            <w:noProof/>
            <w:webHidden/>
          </w:rPr>
          <w:instrText xml:space="preserve"> PAGEREF _Toc73287557 \h </w:instrText>
        </w:r>
        <w:r w:rsidR="000E2050">
          <w:rPr>
            <w:noProof/>
            <w:webHidden/>
          </w:rPr>
        </w:r>
        <w:r w:rsidR="000E2050">
          <w:rPr>
            <w:noProof/>
            <w:webHidden/>
          </w:rPr>
          <w:fldChar w:fldCharType="separate"/>
        </w:r>
        <w:r w:rsidR="000E2050">
          <w:rPr>
            <w:noProof/>
            <w:webHidden/>
          </w:rPr>
          <w:t>2</w:t>
        </w:r>
        <w:r w:rsidR="000E2050">
          <w:rPr>
            <w:noProof/>
            <w:webHidden/>
          </w:rPr>
          <w:fldChar w:fldCharType="end"/>
        </w:r>
      </w:hyperlink>
    </w:p>
    <w:p w14:paraId="70752E5C" w14:textId="6C4B6D2C" w:rsidR="000E2050" w:rsidRDefault="00000000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anchor="_Toc73287558" w:history="1">
        <w:r w:rsidR="000E2050" w:rsidRPr="00087D7F">
          <w:rPr>
            <w:rStyle w:val="Hyperlink"/>
            <w:noProof/>
          </w:rPr>
          <w:t>2.</w:t>
        </w:r>
        <w:r w:rsidR="000E2050"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="000E2050" w:rsidRPr="00087D7F">
          <w:rPr>
            <w:rStyle w:val="Hyperlink"/>
            <w:noProof/>
          </w:rPr>
          <w:t>SUMÁRIO</w:t>
        </w:r>
        <w:r w:rsidR="000E2050">
          <w:rPr>
            <w:noProof/>
            <w:webHidden/>
          </w:rPr>
          <w:tab/>
        </w:r>
        <w:r w:rsidR="000E2050">
          <w:rPr>
            <w:noProof/>
            <w:webHidden/>
          </w:rPr>
          <w:fldChar w:fldCharType="begin"/>
        </w:r>
        <w:r w:rsidR="000E2050">
          <w:rPr>
            <w:noProof/>
            <w:webHidden/>
          </w:rPr>
          <w:instrText xml:space="preserve"> PAGEREF _Toc73287558 \h </w:instrText>
        </w:r>
        <w:r w:rsidR="000E2050">
          <w:rPr>
            <w:noProof/>
            <w:webHidden/>
          </w:rPr>
        </w:r>
        <w:r w:rsidR="000E2050">
          <w:rPr>
            <w:noProof/>
            <w:webHidden/>
          </w:rPr>
          <w:fldChar w:fldCharType="separate"/>
        </w:r>
        <w:r w:rsidR="000E2050">
          <w:rPr>
            <w:noProof/>
            <w:webHidden/>
          </w:rPr>
          <w:t>3</w:t>
        </w:r>
        <w:r w:rsidR="000E2050">
          <w:rPr>
            <w:noProof/>
            <w:webHidden/>
          </w:rPr>
          <w:fldChar w:fldCharType="end"/>
        </w:r>
      </w:hyperlink>
    </w:p>
    <w:p w14:paraId="5A8078A8" w14:textId="6E99F681" w:rsidR="000E2050" w:rsidRDefault="00000000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anchor="_Toc73287559" w:history="1">
        <w:r w:rsidR="000E2050" w:rsidRPr="00087D7F">
          <w:rPr>
            <w:rStyle w:val="Hyperlink"/>
            <w:noProof/>
          </w:rPr>
          <w:t>3.</w:t>
        </w:r>
        <w:r w:rsidR="000E2050"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="000E2050" w:rsidRPr="00087D7F">
          <w:rPr>
            <w:rStyle w:val="Hyperlink"/>
            <w:noProof/>
          </w:rPr>
          <w:t>INTRODUÇÃO</w:t>
        </w:r>
        <w:r w:rsidR="000E2050">
          <w:rPr>
            <w:noProof/>
            <w:webHidden/>
          </w:rPr>
          <w:tab/>
        </w:r>
        <w:r w:rsidR="000E2050">
          <w:rPr>
            <w:noProof/>
            <w:webHidden/>
          </w:rPr>
          <w:fldChar w:fldCharType="begin"/>
        </w:r>
        <w:r w:rsidR="000E2050">
          <w:rPr>
            <w:noProof/>
            <w:webHidden/>
          </w:rPr>
          <w:instrText xml:space="preserve"> PAGEREF _Toc73287559 \h </w:instrText>
        </w:r>
        <w:r w:rsidR="000E2050">
          <w:rPr>
            <w:noProof/>
            <w:webHidden/>
          </w:rPr>
        </w:r>
        <w:r w:rsidR="000E2050">
          <w:rPr>
            <w:noProof/>
            <w:webHidden/>
          </w:rPr>
          <w:fldChar w:fldCharType="separate"/>
        </w:r>
        <w:r w:rsidR="000E2050">
          <w:rPr>
            <w:noProof/>
            <w:webHidden/>
          </w:rPr>
          <w:t>4</w:t>
        </w:r>
        <w:r w:rsidR="000E2050">
          <w:rPr>
            <w:noProof/>
            <w:webHidden/>
          </w:rPr>
          <w:fldChar w:fldCharType="end"/>
        </w:r>
      </w:hyperlink>
    </w:p>
    <w:p w14:paraId="0DA19AFA" w14:textId="62F5BAF8" w:rsidR="000E2050" w:rsidRDefault="00000000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anchor="_Toc73287560" w:history="1">
        <w:r w:rsidR="000E2050" w:rsidRPr="00087D7F">
          <w:rPr>
            <w:rStyle w:val="Hyperlink"/>
            <w:noProof/>
          </w:rPr>
          <w:t>4.</w:t>
        </w:r>
        <w:r w:rsidR="000E2050"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="000E2050" w:rsidRPr="00087D7F">
          <w:rPr>
            <w:rStyle w:val="Hyperlink"/>
            <w:noProof/>
          </w:rPr>
          <w:t>O PROJETO</w:t>
        </w:r>
        <w:r w:rsidR="000E2050">
          <w:rPr>
            <w:noProof/>
            <w:webHidden/>
          </w:rPr>
          <w:tab/>
        </w:r>
        <w:r w:rsidR="000E2050">
          <w:rPr>
            <w:noProof/>
            <w:webHidden/>
          </w:rPr>
          <w:fldChar w:fldCharType="begin"/>
        </w:r>
        <w:r w:rsidR="000E2050">
          <w:rPr>
            <w:noProof/>
            <w:webHidden/>
          </w:rPr>
          <w:instrText xml:space="preserve"> PAGEREF _Toc73287560 \h </w:instrText>
        </w:r>
        <w:r w:rsidR="000E2050">
          <w:rPr>
            <w:noProof/>
            <w:webHidden/>
          </w:rPr>
        </w:r>
        <w:r w:rsidR="000E2050">
          <w:rPr>
            <w:noProof/>
            <w:webHidden/>
          </w:rPr>
          <w:fldChar w:fldCharType="separate"/>
        </w:r>
        <w:r w:rsidR="000E2050">
          <w:rPr>
            <w:noProof/>
            <w:webHidden/>
          </w:rPr>
          <w:t>5</w:t>
        </w:r>
        <w:r w:rsidR="000E2050">
          <w:rPr>
            <w:noProof/>
            <w:webHidden/>
          </w:rPr>
          <w:fldChar w:fldCharType="end"/>
        </w:r>
      </w:hyperlink>
    </w:p>
    <w:p w14:paraId="0BC32969" w14:textId="0B703291" w:rsidR="000E2050" w:rsidRDefault="00000000">
      <w:pPr>
        <w:pStyle w:val="Sumrio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anchor="_Toc73287561" w:history="1">
        <w:r w:rsidR="000E2050" w:rsidRPr="00087D7F">
          <w:rPr>
            <w:rStyle w:val="Hyperlink"/>
            <w:noProof/>
          </w:rPr>
          <w:t>4.1</w:t>
        </w:r>
        <w:r w:rsidR="000E2050"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="000E2050" w:rsidRPr="00087D7F">
          <w:rPr>
            <w:rStyle w:val="Hyperlink"/>
            <w:noProof/>
          </w:rPr>
          <w:t>Detalhes do produto ou serviço</w:t>
        </w:r>
        <w:r w:rsidR="000E2050">
          <w:rPr>
            <w:noProof/>
            <w:webHidden/>
          </w:rPr>
          <w:tab/>
        </w:r>
        <w:r w:rsidR="000E2050">
          <w:rPr>
            <w:noProof/>
            <w:webHidden/>
          </w:rPr>
          <w:fldChar w:fldCharType="begin"/>
        </w:r>
        <w:r w:rsidR="000E2050">
          <w:rPr>
            <w:noProof/>
            <w:webHidden/>
          </w:rPr>
          <w:instrText xml:space="preserve"> PAGEREF _Toc73287561 \h </w:instrText>
        </w:r>
        <w:r w:rsidR="000E2050">
          <w:rPr>
            <w:noProof/>
            <w:webHidden/>
          </w:rPr>
        </w:r>
        <w:r w:rsidR="000E2050">
          <w:rPr>
            <w:noProof/>
            <w:webHidden/>
          </w:rPr>
          <w:fldChar w:fldCharType="separate"/>
        </w:r>
        <w:r w:rsidR="000E2050">
          <w:rPr>
            <w:noProof/>
            <w:webHidden/>
          </w:rPr>
          <w:t>5</w:t>
        </w:r>
        <w:r w:rsidR="000E2050">
          <w:rPr>
            <w:noProof/>
            <w:webHidden/>
          </w:rPr>
          <w:fldChar w:fldCharType="end"/>
        </w:r>
      </w:hyperlink>
    </w:p>
    <w:p w14:paraId="59186AA6" w14:textId="6E90C520" w:rsidR="000E2050" w:rsidRDefault="00000000">
      <w:pPr>
        <w:pStyle w:val="Sumrio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anchor="_Toc73287562" w:history="1">
        <w:r w:rsidR="000E2050" w:rsidRPr="00087D7F">
          <w:rPr>
            <w:rStyle w:val="Hyperlink"/>
            <w:noProof/>
          </w:rPr>
          <w:t>4.2</w:t>
        </w:r>
        <w:r w:rsidR="000E2050"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="000E2050" w:rsidRPr="00087D7F">
          <w:rPr>
            <w:rStyle w:val="Hyperlink"/>
            <w:noProof/>
          </w:rPr>
          <w:t>Tabela de Análise</w:t>
        </w:r>
        <w:r w:rsidR="000E2050">
          <w:rPr>
            <w:noProof/>
            <w:webHidden/>
          </w:rPr>
          <w:tab/>
        </w:r>
        <w:r w:rsidR="000E2050">
          <w:rPr>
            <w:noProof/>
            <w:webHidden/>
          </w:rPr>
          <w:fldChar w:fldCharType="begin"/>
        </w:r>
        <w:r w:rsidR="000E2050">
          <w:rPr>
            <w:noProof/>
            <w:webHidden/>
          </w:rPr>
          <w:instrText xml:space="preserve"> PAGEREF _Toc73287562 \h </w:instrText>
        </w:r>
        <w:r w:rsidR="000E2050">
          <w:rPr>
            <w:noProof/>
            <w:webHidden/>
          </w:rPr>
        </w:r>
        <w:r w:rsidR="000E2050">
          <w:rPr>
            <w:noProof/>
            <w:webHidden/>
          </w:rPr>
          <w:fldChar w:fldCharType="separate"/>
        </w:r>
        <w:r w:rsidR="000E2050">
          <w:rPr>
            <w:noProof/>
            <w:webHidden/>
          </w:rPr>
          <w:t>5</w:t>
        </w:r>
        <w:r w:rsidR="000E2050">
          <w:rPr>
            <w:noProof/>
            <w:webHidden/>
          </w:rPr>
          <w:fldChar w:fldCharType="end"/>
        </w:r>
      </w:hyperlink>
    </w:p>
    <w:p w14:paraId="18C0436A" w14:textId="3DCD7F62" w:rsidR="000E2050" w:rsidRDefault="00000000">
      <w:pPr>
        <w:pStyle w:val="Sumrio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anchor="_Toc73287563" w:history="1">
        <w:r w:rsidR="000E2050" w:rsidRPr="00087D7F">
          <w:rPr>
            <w:rStyle w:val="Hyperlink"/>
            <w:noProof/>
          </w:rPr>
          <w:t>4.3</w:t>
        </w:r>
        <w:r w:rsidR="000E2050"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="000E2050" w:rsidRPr="00087D7F">
          <w:rPr>
            <w:rStyle w:val="Hyperlink"/>
            <w:noProof/>
          </w:rPr>
          <w:t>Relatório</w:t>
        </w:r>
        <w:r w:rsidR="000E2050">
          <w:rPr>
            <w:noProof/>
            <w:webHidden/>
          </w:rPr>
          <w:tab/>
        </w:r>
        <w:r w:rsidR="000E2050">
          <w:rPr>
            <w:noProof/>
            <w:webHidden/>
          </w:rPr>
          <w:fldChar w:fldCharType="begin"/>
        </w:r>
        <w:r w:rsidR="000E2050">
          <w:rPr>
            <w:noProof/>
            <w:webHidden/>
          </w:rPr>
          <w:instrText xml:space="preserve"> PAGEREF _Toc73287563 \h </w:instrText>
        </w:r>
        <w:r w:rsidR="000E2050">
          <w:rPr>
            <w:noProof/>
            <w:webHidden/>
          </w:rPr>
        </w:r>
        <w:r w:rsidR="000E2050">
          <w:rPr>
            <w:noProof/>
            <w:webHidden/>
          </w:rPr>
          <w:fldChar w:fldCharType="separate"/>
        </w:r>
        <w:r w:rsidR="000E2050">
          <w:rPr>
            <w:noProof/>
            <w:webHidden/>
          </w:rPr>
          <w:t>6</w:t>
        </w:r>
        <w:r w:rsidR="000E2050">
          <w:rPr>
            <w:noProof/>
            <w:webHidden/>
          </w:rPr>
          <w:fldChar w:fldCharType="end"/>
        </w:r>
      </w:hyperlink>
    </w:p>
    <w:p w14:paraId="22E6FC92" w14:textId="4079C190" w:rsidR="000E2050" w:rsidRDefault="00000000">
      <w:pPr>
        <w:pStyle w:val="Sumrio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anchor="_Toc73287564" w:history="1">
        <w:r w:rsidR="000E2050" w:rsidRPr="00087D7F">
          <w:rPr>
            <w:rStyle w:val="Hyperlink"/>
            <w:noProof/>
          </w:rPr>
          <w:t>4.4</w:t>
        </w:r>
        <w:r w:rsidR="000E2050"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="000E2050" w:rsidRPr="00087D7F">
          <w:rPr>
            <w:rStyle w:val="Hyperlink"/>
            <w:noProof/>
          </w:rPr>
          <w:t>Evidências</w:t>
        </w:r>
        <w:r w:rsidR="000E2050">
          <w:rPr>
            <w:noProof/>
            <w:webHidden/>
          </w:rPr>
          <w:tab/>
        </w:r>
        <w:r w:rsidR="000E2050">
          <w:rPr>
            <w:noProof/>
            <w:webHidden/>
          </w:rPr>
          <w:fldChar w:fldCharType="begin"/>
        </w:r>
        <w:r w:rsidR="000E2050">
          <w:rPr>
            <w:noProof/>
            <w:webHidden/>
          </w:rPr>
          <w:instrText xml:space="preserve"> PAGEREF _Toc73287564 \h </w:instrText>
        </w:r>
        <w:r w:rsidR="000E2050">
          <w:rPr>
            <w:noProof/>
            <w:webHidden/>
          </w:rPr>
        </w:r>
        <w:r w:rsidR="000E2050">
          <w:rPr>
            <w:noProof/>
            <w:webHidden/>
          </w:rPr>
          <w:fldChar w:fldCharType="separate"/>
        </w:r>
        <w:r w:rsidR="000E2050">
          <w:rPr>
            <w:noProof/>
            <w:webHidden/>
          </w:rPr>
          <w:t>7</w:t>
        </w:r>
        <w:r w:rsidR="000E2050">
          <w:rPr>
            <w:noProof/>
            <w:webHidden/>
          </w:rPr>
          <w:fldChar w:fldCharType="end"/>
        </w:r>
      </w:hyperlink>
    </w:p>
    <w:p w14:paraId="12743652" w14:textId="5D5D5997" w:rsidR="000E2050" w:rsidRDefault="00000000">
      <w:pPr>
        <w:pStyle w:val="Sumrio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anchor="_Toc73287565" w:history="1">
        <w:r w:rsidR="000E2050" w:rsidRPr="00087D7F">
          <w:rPr>
            <w:rStyle w:val="Hyperlink"/>
            <w:noProof/>
          </w:rPr>
          <w:t>4.5</w:t>
        </w:r>
        <w:r w:rsidR="000E2050"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="000E2050" w:rsidRPr="00087D7F">
          <w:rPr>
            <w:rStyle w:val="Hyperlink"/>
            <w:noProof/>
          </w:rPr>
          <w:t>Onde encontrar</w:t>
        </w:r>
        <w:r w:rsidR="000E2050">
          <w:rPr>
            <w:noProof/>
            <w:webHidden/>
          </w:rPr>
          <w:tab/>
        </w:r>
        <w:r w:rsidR="00363148">
          <w:rPr>
            <w:noProof/>
            <w:webHidden/>
          </w:rPr>
          <w:t>9</w:t>
        </w:r>
      </w:hyperlink>
    </w:p>
    <w:p w14:paraId="0F54B3FF" w14:textId="7835D096" w:rsidR="000E2050" w:rsidRDefault="00000000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anchor="_Toc73287566" w:history="1">
        <w:r w:rsidR="000E2050" w:rsidRPr="00087D7F">
          <w:rPr>
            <w:rStyle w:val="Hyperlink"/>
            <w:noProof/>
          </w:rPr>
          <w:t>5.</w:t>
        </w:r>
        <w:r w:rsidR="000E2050"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="000E2050" w:rsidRPr="00087D7F">
          <w:rPr>
            <w:rStyle w:val="Hyperlink"/>
            <w:noProof/>
          </w:rPr>
          <w:t>CONCLUSÃO</w:t>
        </w:r>
        <w:r w:rsidR="000E2050">
          <w:rPr>
            <w:noProof/>
            <w:webHidden/>
          </w:rPr>
          <w:tab/>
        </w:r>
        <w:r w:rsidR="00363148">
          <w:rPr>
            <w:noProof/>
            <w:webHidden/>
          </w:rPr>
          <w:t>10</w:t>
        </w:r>
      </w:hyperlink>
    </w:p>
    <w:p w14:paraId="3F89E6B3" w14:textId="66143A36" w:rsidR="000E2050" w:rsidRDefault="00000000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anchor="_Toc73287567" w:history="1">
        <w:r w:rsidR="000E2050" w:rsidRPr="00087D7F">
          <w:rPr>
            <w:rStyle w:val="Hyperlink"/>
            <w:noProof/>
          </w:rPr>
          <w:t>6.</w:t>
        </w:r>
        <w:r w:rsidR="000E2050"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="000E2050" w:rsidRPr="00087D7F">
          <w:rPr>
            <w:rStyle w:val="Hyperlink"/>
            <w:noProof/>
          </w:rPr>
          <w:t>REFERÊNCIAS BIBLIOGRÁFICAS</w:t>
        </w:r>
        <w:r w:rsidR="000E2050">
          <w:rPr>
            <w:noProof/>
            <w:webHidden/>
          </w:rPr>
          <w:tab/>
        </w:r>
        <w:r w:rsidR="00363148">
          <w:rPr>
            <w:noProof/>
            <w:webHidden/>
          </w:rPr>
          <w:t>11</w:t>
        </w:r>
      </w:hyperlink>
    </w:p>
    <w:p w14:paraId="3A97DCA9" w14:textId="00A4A23C" w:rsidR="00872A27" w:rsidRPr="00117BBE" w:rsidRDefault="000142A2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fldChar w:fldCharType="end"/>
      </w:r>
    </w:p>
    <w:p w14:paraId="64DF8940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EA15B1A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F30E224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16055EB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7CD0636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F7450C3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C4B0827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584ACAA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DE0D033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49FF139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6F5D021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F3E5336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50B148F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E5973C9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ACE954D" w14:textId="3459B8AC" w:rsidR="00872A27" w:rsidRPr="00117BBE" w:rsidRDefault="00872A27" w:rsidP="006B1007">
      <w:pPr>
        <w:pStyle w:val="Ttulo1"/>
      </w:pPr>
      <w:bookmarkStart w:id="2" w:name="_Toc73287559"/>
      <w:r w:rsidRPr="00117BBE">
        <w:lastRenderedPageBreak/>
        <w:t>INTRODUÇÃO</w:t>
      </w:r>
      <w:bookmarkEnd w:id="2"/>
    </w:p>
    <w:p w14:paraId="66E3B20C" w14:textId="77777777" w:rsidR="0003659F" w:rsidRPr="0003659F" w:rsidRDefault="0003659F" w:rsidP="0003659F">
      <w:pPr>
        <w:pStyle w:val="NormalWeb"/>
        <w:rPr>
          <w:rFonts w:ascii="Arial" w:hAnsi="Arial" w:cs="Arial"/>
        </w:rPr>
      </w:pPr>
      <w:r w:rsidRPr="0003659F">
        <w:rPr>
          <w:rFonts w:ascii="Arial" w:hAnsi="Arial" w:cs="Arial"/>
        </w:rPr>
        <w:t>Antigamente, o Tamagotchi era visto como um brinquedo fascinante e inovador, marcando época na infância de muita gente. No entanto, os modelos aos quais tive acesso na primeira fase da minha vida acabavam sofrendo com quedas que invariavelmente decretavam o fim do bichinho virtual, rompendo o ciclo de cuidados de forma abrupta.</w:t>
      </w:r>
    </w:p>
    <w:p w14:paraId="4832676D" w14:textId="77777777" w:rsidR="0003659F" w:rsidRPr="0003659F" w:rsidRDefault="0003659F" w:rsidP="0003659F">
      <w:pPr>
        <w:pStyle w:val="NormalWeb"/>
        <w:rPr>
          <w:rFonts w:ascii="Arial" w:hAnsi="Arial" w:cs="Arial"/>
        </w:rPr>
      </w:pPr>
      <w:r w:rsidRPr="0003659F">
        <w:rPr>
          <w:rFonts w:ascii="Arial" w:hAnsi="Arial" w:cs="Arial"/>
        </w:rPr>
        <w:t xml:space="preserve">Movida por esse forte sentimento de nostalgia e pela curiosidade de reavaliar o produto com olhos mais maduros, fiz a aquisição da edição </w:t>
      </w:r>
      <w:r w:rsidRPr="0003659F">
        <w:rPr>
          <w:rFonts w:ascii="Arial" w:hAnsi="Arial" w:cs="Arial"/>
          <w:b/>
          <w:bCs/>
        </w:rPr>
        <w:t>Tamagotchi Galaxy</w:t>
      </w:r>
      <w:r w:rsidRPr="0003659F">
        <w:rPr>
          <w:rFonts w:ascii="Arial" w:hAnsi="Arial" w:cs="Arial"/>
        </w:rPr>
        <w:t xml:space="preserve"> da Bandai. Desde então, pude testar e analisar de perto a durabilidade real do dispositivo direto do fabricante, além de compreender a fundo as suas funcionalidades e limitações de engenharia sob uma carcaça com temática espacial.</w:t>
      </w:r>
    </w:p>
    <w:p w14:paraId="50B69E1C" w14:textId="77777777" w:rsidR="0003659F" w:rsidRPr="0003659F" w:rsidRDefault="0003659F" w:rsidP="0003659F">
      <w:pPr>
        <w:pStyle w:val="NormalWeb"/>
        <w:rPr>
          <w:rFonts w:ascii="Arial" w:hAnsi="Arial" w:cs="Arial"/>
        </w:rPr>
      </w:pPr>
      <w:r w:rsidRPr="0003659F">
        <w:rPr>
          <w:rFonts w:ascii="Arial" w:hAnsi="Arial" w:cs="Arial"/>
        </w:rPr>
        <w:t xml:space="preserve">Este trabalho tem como objetivo traduzir essa vivência em uma análise qualitativa estruturada. </w:t>
      </w:r>
    </w:p>
    <w:p w14:paraId="08CD3684" w14:textId="2BA7DA2D" w:rsidR="0005157A" w:rsidRDefault="0005157A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169C610" w14:textId="31E04C39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4D8FC94" w14:textId="135E7363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97D6A98" w14:textId="4B6F0396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CE97E6F" w14:textId="24A46C93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2E60DCE" w14:textId="5EAC7FD6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1AB11314" w14:textId="1635B40B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548D24E" w14:textId="75B8B8AC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4A91A37B" w14:textId="50398F68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4B3F6DEF" w14:textId="5B694BE7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191D433" w14:textId="0286AF54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400D44E" w14:textId="43F092FF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F44190C" w14:textId="7281EE72" w:rsidR="00EC49AD" w:rsidRDefault="00EC49AD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DA58CD0" w14:textId="77777777" w:rsidR="00EC49AD" w:rsidRDefault="00EC49AD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C79E07B" w14:textId="77777777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C327C36" w14:textId="23970135" w:rsidR="00896728" w:rsidRPr="006B1007" w:rsidRDefault="0005157A" w:rsidP="00117BBE">
      <w:pPr>
        <w:pStyle w:val="Ttulo1"/>
      </w:pPr>
      <w:bookmarkStart w:id="3" w:name="_Toc73287560"/>
      <w:r>
        <w:lastRenderedPageBreak/>
        <w:t>O</w:t>
      </w:r>
      <w:r w:rsidRPr="0005157A">
        <w:t xml:space="preserve"> P</w:t>
      </w:r>
      <w:r w:rsidR="006B1007">
        <w:t>ROJETO</w:t>
      </w:r>
      <w:bookmarkEnd w:id="3"/>
    </w:p>
    <w:p w14:paraId="2C9D5F12" w14:textId="1884937F" w:rsidR="00872A27" w:rsidRPr="00353E6F" w:rsidRDefault="0003659F" w:rsidP="00117BBE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03659F">
        <w:rPr>
          <w:rFonts w:ascii="Arial" w:hAnsi="Arial" w:cs="Arial"/>
          <w:color w:val="000000" w:themeColor="text1"/>
          <w:sz w:val="24"/>
          <w:szCs w:val="24"/>
        </w:rPr>
        <w:t xml:space="preserve">Como analista de qualidade, escolhi avaliar o </w:t>
      </w:r>
      <w:r w:rsidRPr="0003659F">
        <w:rPr>
          <w:rFonts w:ascii="Arial" w:hAnsi="Arial" w:cs="Arial"/>
          <w:b/>
          <w:bCs/>
          <w:color w:val="000000" w:themeColor="text1"/>
          <w:sz w:val="24"/>
          <w:szCs w:val="24"/>
        </w:rPr>
        <w:t>Tamagotchi Galaxy (Bandai)</w:t>
      </w:r>
      <w:r w:rsidRPr="0003659F">
        <w:rPr>
          <w:rFonts w:ascii="Arial" w:hAnsi="Arial" w:cs="Arial"/>
          <w:color w:val="000000" w:themeColor="text1"/>
          <w:sz w:val="24"/>
          <w:szCs w:val="24"/>
        </w:rPr>
        <w:t>, simulando o comportamento do consumidor e testando sua durabilidade, usabilidade e resiliência de software em miniatura.</w:t>
      </w:r>
      <w:r w:rsidR="005D0B90">
        <w:rPr>
          <w:rFonts w:ascii="Arial" w:hAnsi="Arial" w:cs="Arial"/>
          <w:color w:val="000000" w:themeColor="text1"/>
          <w:sz w:val="24"/>
          <w:szCs w:val="24"/>
        </w:rPr>
        <w:t xml:space="preserve"> </w:t>
      </w:r>
    </w:p>
    <w:p w14:paraId="50970E00" w14:textId="02F413DC" w:rsidR="00DD5BEA" w:rsidRDefault="00DD5BEA" w:rsidP="00117BBE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705240A9" w14:textId="2AD04F55" w:rsidR="00353E6F" w:rsidRPr="00E209A6" w:rsidRDefault="00847CD2" w:rsidP="00E209A6">
      <w:pPr>
        <w:pStyle w:val="Ttulo2"/>
      </w:pPr>
      <w:bookmarkStart w:id="4" w:name="_Toc73287561"/>
      <w:r w:rsidRPr="00E209A6">
        <w:t>Detalhes do produto ou serviço</w:t>
      </w:r>
      <w:bookmarkEnd w:id="4"/>
    </w:p>
    <w:tbl>
      <w:tblPr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823"/>
        <w:gridCol w:w="5528"/>
      </w:tblGrid>
      <w:tr w:rsidR="00847CD2" w:rsidRPr="00117BBE" w14:paraId="372E11D6" w14:textId="77777777" w:rsidTr="00847CD2">
        <w:trPr>
          <w:trHeight w:val="599"/>
        </w:trPr>
        <w:tc>
          <w:tcPr>
            <w:tcW w:w="3823" w:type="dxa"/>
          </w:tcPr>
          <w:p w14:paraId="627B64EE" w14:textId="6DD80046" w:rsidR="00847CD2" w:rsidRPr="00117BBE" w:rsidRDefault="00847CD2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Nome do produto ou serviço:</w:t>
            </w:r>
          </w:p>
        </w:tc>
        <w:tc>
          <w:tcPr>
            <w:tcW w:w="5528" w:type="dxa"/>
          </w:tcPr>
          <w:p w14:paraId="32DBD95A" w14:textId="383FBF17" w:rsidR="00847CD2" w:rsidRDefault="0003659F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Tamagotchi Galaxy</w:t>
            </w:r>
          </w:p>
        </w:tc>
      </w:tr>
      <w:tr w:rsidR="00847CD2" w:rsidRPr="00117BBE" w14:paraId="5EC2A7E0" w14:textId="77777777" w:rsidTr="00847CD2">
        <w:tc>
          <w:tcPr>
            <w:tcW w:w="3823" w:type="dxa"/>
          </w:tcPr>
          <w:p w14:paraId="7D6F04CC" w14:textId="14728E03" w:rsidR="00847CD2" w:rsidRPr="00117BBE" w:rsidRDefault="00847CD2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Fabricante:</w:t>
            </w:r>
          </w:p>
        </w:tc>
        <w:tc>
          <w:tcPr>
            <w:tcW w:w="5528" w:type="dxa"/>
          </w:tcPr>
          <w:p w14:paraId="2717FFF2" w14:textId="55D3F6BA" w:rsidR="00847CD2" w:rsidRPr="00353E6F" w:rsidRDefault="0003659F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Bandai</w:t>
            </w:r>
          </w:p>
        </w:tc>
      </w:tr>
      <w:tr w:rsidR="00847CD2" w:rsidRPr="00117BBE" w14:paraId="31322123" w14:textId="77777777" w:rsidTr="00847CD2">
        <w:tc>
          <w:tcPr>
            <w:tcW w:w="3823" w:type="dxa"/>
          </w:tcPr>
          <w:p w14:paraId="50ECE4A1" w14:textId="748301C9" w:rsidR="00847CD2" w:rsidRPr="00117BBE" w:rsidRDefault="00847CD2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Tempo de uso:</w:t>
            </w:r>
          </w:p>
          <w:p w14:paraId="2B0BC8A2" w14:textId="77777777" w:rsidR="00847CD2" w:rsidRPr="00117BBE" w:rsidRDefault="00847CD2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5528" w:type="dxa"/>
          </w:tcPr>
          <w:p w14:paraId="7E1CC803" w14:textId="56D41E37" w:rsidR="00847CD2" w:rsidRPr="00353E6F" w:rsidRDefault="0003659F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1 ano de teste contínuo.</w:t>
            </w:r>
          </w:p>
        </w:tc>
      </w:tr>
      <w:tr w:rsidR="00847CD2" w:rsidRPr="00117BBE" w14:paraId="63D235C5" w14:textId="77777777" w:rsidTr="00847CD2">
        <w:tc>
          <w:tcPr>
            <w:tcW w:w="3823" w:type="dxa"/>
          </w:tcPr>
          <w:p w14:paraId="6B2E13E7" w14:textId="2E63699E" w:rsidR="00847CD2" w:rsidRPr="00117BBE" w:rsidRDefault="00C43E07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Outros detalhes relevantes sobre o produto:</w:t>
            </w:r>
          </w:p>
        </w:tc>
        <w:tc>
          <w:tcPr>
            <w:tcW w:w="5528" w:type="dxa"/>
          </w:tcPr>
          <w:p w14:paraId="61BE7D1A" w14:textId="68C443C5" w:rsidR="00847CD2" w:rsidRPr="00117BBE" w:rsidRDefault="000A375A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 xml:space="preserve">Tela LCD; Três botões emborrachados; </w:t>
            </w:r>
            <w:proofErr w:type="gramStart"/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Tira</w:t>
            </w:r>
            <w:proofErr w:type="gramEnd"/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 xml:space="preserve"> de proteção de bateria; Bateria CR</w:t>
            </w:r>
            <w:r w:rsidRPr="000A375A"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2032</w:t>
            </w: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; Botão de reiniciar; Corrente.</w:t>
            </w:r>
          </w:p>
        </w:tc>
      </w:tr>
    </w:tbl>
    <w:p w14:paraId="68AA8236" w14:textId="711B0E6D" w:rsidR="00353E6F" w:rsidRDefault="00353E6F" w:rsidP="00117BBE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6673497B" w14:textId="69B826F6" w:rsidR="00847CD2" w:rsidRPr="00E209A6" w:rsidRDefault="00847CD2" w:rsidP="00E209A6">
      <w:pPr>
        <w:pStyle w:val="Ttulo2"/>
      </w:pPr>
      <w:bookmarkStart w:id="5" w:name="_Toc73287562"/>
      <w:r w:rsidRPr="00E209A6">
        <w:t>Tabela de Análise</w:t>
      </w:r>
      <w:bookmarkEnd w:id="5"/>
    </w:p>
    <w:tbl>
      <w:tblPr>
        <w:tblW w:w="94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80"/>
        <w:gridCol w:w="3969"/>
        <w:gridCol w:w="3544"/>
      </w:tblGrid>
      <w:tr w:rsidR="0005157A" w:rsidRPr="00117BBE" w14:paraId="2D88B041" w14:textId="5978181A" w:rsidTr="00C43E07">
        <w:trPr>
          <w:trHeight w:val="560"/>
        </w:trPr>
        <w:tc>
          <w:tcPr>
            <w:tcW w:w="1980" w:type="dxa"/>
            <w:shd w:val="clear" w:color="auto" w:fill="D9D9D9" w:themeFill="background1" w:themeFillShade="D9"/>
          </w:tcPr>
          <w:p w14:paraId="7A036035" w14:textId="0EE46007" w:rsidR="0005157A" w:rsidRPr="00117BBE" w:rsidRDefault="0005157A" w:rsidP="00353E6F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Característica</w:t>
            </w:r>
          </w:p>
        </w:tc>
        <w:tc>
          <w:tcPr>
            <w:tcW w:w="3969" w:type="dxa"/>
            <w:shd w:val="clear" w:color="auto" w:fill="D9D9D9" w:themeFill="background1" w:themeFillShade="D9"/>
          </w:tcPr>
          <w:p w14:paraId="103EDDDC" w14:textId="66C819D7" w:rsidR="0005157A" w:rsidRPr="00353E6F" w:rsidRDefault="0005157A" w:rsidP="00353E6F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Sua p</w:t>
            </w:r>
            <w:r w:rsidRPr="00353E6F"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ercepção</w:t>
            </w:r>
          </w:p>
        </w:tc>
        <w:tc>
          <w:tcPr>
            <w:tcW w:w="3544" w:type="dxa"/>
            <w:shd w:val="clear" w:color="auto" w:fill="D9D9D9" w:themeFill="background1" w:themeFillShade="D9"/>
          </w:tcPr>
          <w:p w14:paraId="6F417B67" w14:textId="2A8A764C" w:rsidR="0005157A" w:rsidRDefault="00C43E07" w:rsidP="00353E6F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Referência</w:t>
            </w:r>
            <w:r w:rsidR="0005157A"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 xml:space="preserve"> da evidência [caso tenha]</w:t>
            </w:r>
          </w:p>
        </w:tc>
      </w:tr>
      <w:tr w:rsidR="0005157A" w:rsidRPr="00117BBE" w14:paraId="02B71638" w14:textId="3E281614" w:rsidTr="00C43E07">
        <w:trPr>
          <w:trHeight w:val="1357"/>
        </w:trPr>
        <w:tc>
          <w:tcPr>
            <w:tcW w:w="1980" w:type="dxa"/>
          </w:tcPr>
          <w:p w14:paraId="748B00A6" w14:textId="754B2C5D" w:rsidR="0005157A" w:rsidRPr="00117BBE" w:rsidRDefault="0005157A" w:rsidP="00353E6F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Usabilidade:</w:t>
            </w:r>
          </w:p>
          <w:p w14:paraId="6FDE7D7C" w14:textId="76FB36BF" w:rsidR="0005157A" w:rsidRPr="00117BBE" w:rsidRDefault="0005157A" w:rsidP="00353E6F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3969" w:type="dxa"/>
          </w:tcPr>
          <w:p w14:paraId="515D0A6C" w14:textId="06732924" w:rsidR="0005157A" w:rsidRPr="00353E6F" w:rsidRDefault="00AD67DF" w:rsidP="00353E6F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 w:rsidRPr="00AD67DF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Intuitiva e minimalista. A curva de aprendizado é quase nula devido à simplicidade dos três botões de navegação, embora a falta de um menu com texto descritivo exija que o usuário decore os ícones de ação (alimentar, limpar, curar).</w:t>
            </w:r>
          </w:p>
        </w:tc>
        <w:tc>
          <w:tcPr>
            <w:tcW w:w="3544" w:type="dxa"/>
          </w:tcPr>
          <w:p w14:paraId="22E3DA41" w14:textId="28D31B20" w:rsidR="00BB1994" w:rsidRPr="00353E6F" w:rsidRDefault="00BB1994" w:rsidP="00BB1994">
            <w:pPr>
              <w:spacing w:line="360" w:lineRule="auto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Imagem 1.</w:t>
            </w:r>
          </w:p>
        </w:tc>
      </w:tr>
      <w:tr w:rsidR="0005157A" w:rsidRPr="00117BBE" w14:paraId="137EC672" w14:textId="1A38B30D" w:rsidTr="00C43E07">
        <w:trPr>
          <w:trHeight w:val="1368"/>
        </w:trPr>
        <w:tc>
          <w:tcPr>
            <w:tcW w:w="1980" w:type="dxa"/>
          </w:tcPr>
          <w:p w14:paraId="44DC190B" w14:textId="7FAEF071" w:rsidR="0005157A" w:rsidRPr="00117BBE" w:rsidRDefault="0005157A" w:rsidP="00847CD2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Matéria prima:</w:t>
            </w:r>
          </w:p>
        </w:tc>
        <w:tc>
          <w:tcPr>
            <w:tcW w:w="3969" w:type="dxa"/>
          </w:tcPr>
          <w:p w14:paraId="4D15E16D" w14:textId="62ACF554" w:rsidR="0005157A" w:rsidRPr="00117BBE" w:rsidRDefault="00AD67DF" w:rsidP="00847CD2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 w:rsidRPr="00AD67DF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O corpo externo em plástico conta com acabamento gráfico </w:t>
            </w: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de </w:t>
            </w:r>
            <w:r w:rsidRPr="00AD67DF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pintura temática da galáxia. Oferece boa </w:t>
            </w:r>
            <w:r w:rsidRPr="00AD67DF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lastRenderedPageBreak/>
              <w:t>pegada e resistência a pequenos impactos cotidianos</w:t>
            </w: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3544" w:type="dxa"/>
          </w:tcPr>
          <w:p w14:paraId="0C39BF7C" w14:textId="19014A57" w:rsidR="0005157A" w:rsidRPr="00353E6F" w:rsidRDefault="00BB1994" w:rsidP="00BB1994">
            <w:pPr>
              <w:spacing w:line="360" w:lineRule="auto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lastRenderedPageBreak/>
              <w:t>Imagem 2.</w:t>
            </w:r>
          </w:p>
        </w:tc>
      </w:tr>
      <w:tr w:rsidR="0005157A" w:rsidRPr="00117BBE" w14:paraId="1580723C" w14:textId="1E73AFA5" w:rsidTr="00C43E07">
        <w:trPr>
          <w:trHeight w:val="2167"/>
        </w:trPr>
        <w:tc>
          <w:tcPr>
            <w:tcW w:w="1980" w:type="dxa"/>
          </w:tcPr>
          <w:p w14:paraId="018FCBA6" w14:textId="5E65BA75" w:rsidR="0005157A" w:rsidRPr="00117BBE" w:rsidRDefault="0005157A" w:rsidP="00353E6F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Performance:</w:t>
            </w:r>
          </w:p>
        </w:tc>
        <w:tc>
          <w:tcPr>
            <w:tcW w:w="3969" w:type="dxa"/>
          </w:tcPr>
          <w:p w14:paraId="5744079D" w14:textId="6BD27923" w:rsidR="0005157A" w:rsidRPr="00117BBE" w:rsidRDefault="00AD67DF" w:rsidP="00353E6F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 w:rsidRPr="00AD67DF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O processador interno executa as rotinas de simulação de forma estável, mantendo a precisão do relógio interno e sem perda de dados de evolução do pet durante todo o ciclo</w:t>
            </w: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 do fornecedor de energia.</w:t>
            </w:r>
          </w:p>
        </w:tc>
        <w:tc>
          <w:tcPr>
            <w:tcW w:w="3544" w:type="dxa"/>
          </w:tcPr>
          <w:p w14:paraId="57261E3D" w14:textId="5C2B60C8" w:rsidR="0005157A" w:rsidRPr="00353E6F" w:rsidRDefault="00BB1994" w:rsidP="00BB1994">
            <w:pPr>
              <w:spacing w:line="360" w:lineRule="auto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Imagem </w:t>
            </w: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3</w:t>
            </w: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.</w:t>
            </w:r>
          </w:p>
        </w:tc>
      </w:tr>
      <w:tr w:rsidR="0005157A" w:rsidRPr="00117BBE" w14:paraId="2965022C" w14:textId="6C62E712" w:rsidTr="00C43E07">
        <w:trPr>
          <w:trHeight w:val="2178"/>
        </w:trPr>
        <w:tc>
          <w:tcPr>
            <w:tcW w:w="1980" w:type="dxa"/>
          </w:tcPr>
          <w:p w14:paraId="7BAB18B9" w14:textId="272C026C" w:rsidR="0005157A" w:rsidRPr="00117BBE" w:rsidRDefault="0005157A" w:rsidP="00353E6F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Design:</w:t>
            </w:r>
          </w:p>
        </w:tc>
        <w:tc>
          <w:tcPr>
            <w:tcW w:w="3969" w:type="dxa"/>
          </w:tcPr>
          <w:p w14:paraId="587E10E7" w14:textId="19840AEB" w:rsidR="0005157A" w:rsidRPr="00117BBE" w:rsidRDefault="00AD67DF" w:rsidP="00353E6F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 w:rsidRPr="00AD67DF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O grande diferencial desta edição. A temática de galáxia com estrelas e nebulosas confere um apelo visual moderno e colecionável, mantendo o clássico formato de ovo ergonômico.</w:t>
            </w:r>
          </w:p>
        </w:tc>
        <w:tc>
          <w:tcPr>
            <w:tcW w:w="3544" w:type="dxa"/>
          </w:tcPr>
          <w:p w14:paraId="2947805F" w14:textId="430989E1" w:rsidR="0005157A" w:rsidRPr="00353E6F" w:rsidRDefault="00BB1994" w:rsidP="00BB1994">
            <w:pPr>
              <w:spacing w:line="360" w:lineRule="auto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Imagem </w:t>
            </w: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4.</w:t>
            </w:r>
          </w:p>
        </w:tc>
      </w:tr>
      <w:tr w:rsidR="00AD67DF" w:rsidRPr="00117BBE" w14:paraId="1741CDD9" w14:textId="37148678" w:rsidTr="00C43E07">
        <w:trPr>
          <w:trHeight w:val="952"/>
        </w:trPr>
        <w:tc>
          <w:tcPr>
            <w:tcW w:w="1980" w:type="dxa"/>
          </w:tcPr>
          <w:p w14:paraId="231123E2" w14:textId="632135FE" w:rsidR="00AD67DF" w:rsidRPr="00117BBE" w:rsidRDefault="00AD67DF" w:rsidP="00AD67DF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 w:rsidRPr="00AD67DF"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Portabilidade:</w:t>
            </w:r>
          </w:p>
        </w:tc>
        <w:tc>
          <w:tcPr>
            <w:tcW w:w="3969" w:type="dxa"/>
          </w:tcPr>
          <w:p w14:paraId="04D3E408" w14:textId="6B9A50D5" w:rsidR="00AD67DF" w:rsidRPr="00AD67DF" w:rsidRDefault="00AD67DF" w:rsidP="00AD67DF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 w:rsidRPr="00AD67DF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Excelente dimensão reduzida e peso leve, permitindo o transporte diário preso a chaveiros ou bolsas sem causar incômodos físicos.</w:t>
            </w:r>
          </w:p>
        </w:tc>
        <w:tc>
          <w:tcPr>
            <w:tcW w:w="3544" w:type="dxa"/>
          </w:tcPr>
          <w:p w14:paraId="297767C9" w14:textId="0D461B2E" w:rsidR="00AD67DF" w:rsidRPr="00363148" w:rsidRDefault="00363148" w:rsidP="00BB1994">
            <w:pPr>
              <w:spacing w:line="360" w:lineRule="auto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Imagem 5.</w:t>
            </w:r>
          </w:p>
        </w:tc>
      </w:tr>
    </w:tbl>
    <w:p w14:paraId="5282C743" w14:textId="77777777" w:rsidR="00DD5BEA" w:rsidRPr="00117BBE" w:rsidRDefault="00DD5BEA" w:rsidP="00117BBE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560677F1" w14:textId="11357127" w:rsidR="000142A2" w:rsidRDefault="006B1007" w:rsidP="00E209A6">
      <w:pPr>
        <w:pStyle w:val="Ttulo2"/>
      </w:pPr>
      <w:r w:rsidRPr="00E209A6">
        <w:t xml:space="preserve"> </w:t>
      </w:r>
      <w:bookmarkStart w:id="6" w:name="_Toc73287563"/>
      <w:r w:rsidR="005B045C" w:rsidRPr="00E209A6">
        <w:t>Relatório</w:t>
      </w:r>
      <w:bookmarkEnd w:id="6"/>
      <w:r w:rsidR="005B045C" w:rsidRPr="00E209A6">
        <w:t xml:space="preserve"> </w:t>
      </w:r>
    </w:p>
    <w:p w14:paraId="1B033656" w14:textId="4151F989" w:rsidR="00DB56D1" w:rsidRPr="00DB56D1" w:rsidRDefault="00DB56D1" w:rsidP="00DB56D1">
      <w:pPr>
        <w:rPr>
          <w:rFonts w:ascii="Arial" w:eastAsia="Arial" w:hAnsi="Arial" w:cs="Arial"/>
          <w:color w:val="000000" w:themeColor="text1"/>
          <w:sz w:val="24"/>
          <w:szCs w:val="24"/>
        </w:rPr>
      </w:pPr>
      <w:r w:rsidRPr="00DB56D1">
        <w:rPr>
          <w:rFonts w:ascii="Arial" w:eastAsia="Arial" w:hAnsi="Arial" w:cs="Arial"/>
          <w:color w:val="000000" w:themeColor="text1"/>
          <w:sz w:val="24"/>
          <w:szCs w:val="24"/>
        </w:rPr>
        <w:t>O item que analisei foi o Tamagotchi Galaxy da Bandai, o qual utilizei em uma rotina de acompanhamento ao longo de um ano inteiro de uso. Conduzi os testes de forma individual, focando na experiência pessoal com o dispositivo.</w:t>
      </w:r>
    </w:p>
    <w:p w14:paraId="211DA5DC" w14:textId="0B0E6472" w:rsidR="00DB56D1" w:rsidRPr="00DB56D1" w:rsidRDefault="00DB56D1" w:rsidP="00DB56D1">
      <w:pPr>
        <w:rPr>
          <w:rFonts w:ascii="Arial" w:eastAsia="Arial" w:hAnsi="Arial" w:cs="Arial"/>
          <w:color w:val="000000" w:themeColor="text1"/>
          <w:sz w:val="24"/>
          <w:szCs w:val="24"/>
        </w:rPr>
      </w:pPr>
      <w:r w:rsidRPr="00DB56D1">
        <w:rPr>
          <w:rFonts w:ascii="Arial" w:eastAsia="Arial" w:hAnsi="Arial" w:cs="Arial"/>
          <w:color w:val="000000" w:themeColor="text1"/>
          <w:sz w:val="24"/>
          <w:szCs w:val="24"/>
        </w:rPr>
        <w:t>Minhas percepções sobre o produto apontam que ele cumpre muito bem a proposta, mas exige dedicação: no geral o uso é simples, porém requer bastante disciplina, principalmente no início, quando o bebê Tamagotchi é extremamente frágil e exige cuidados com maior frequência. Uma constatação interessante sobre a performance do sistema é que o relógio interno se mantém perfeitamente ajustado ao longo do tempo, só perdendo a marcação caso a conexão direta com a bateria seja cortada</w:t>
      </w:r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 (</w:t>
      </w:r>
      <w:r w:rsidRPr="00DB56D1">
        <w:rPr>
          <w:rFonts w:ascii="Arial" w:eastAsia="Arial" w:hAnsi="Arial" w:cs="Arial"/>
          <w:color w:val="000000" w:themeColor="text1"/>
          <w:sz w:val="24"/>
          <w:szCs w:val="24"/>
        </w:rPr>
        <w:t>seja recolocando a lingueta de plástico protetora para desligar o aparelho, ou removendo a pilha</w:t>
      </w:r>
      <w:r>
        <w:rPr>
          <w:rFonts w:ascii="Arial" w:eastAsia="Arial" w:hAnsi="Arial" w:cs="Arial"/>
          <w:color w:val="000000" w:themeColor="text1"/>
          <w:sz w:val="24"/>
          <w:szCs w:val="24"/>
        </w:rPr>
        <w:t>), ou utilize o botão de reset.</w:t>
      </w:r>
    </w:p>
    <w:p w14:paraId="59A390CD" w14:textId="42302FFF" w:rsidR="00F26A8B" w:rsidRPr="004B692B" w:rsidRDefault="00DB56D1" w:rsidP="00DB56D1">
      <w:pPr>
        <w:rPr>
          <w:rFonts w:ascii="Arial" w:eastAsia="Arial" w:hAnsi="Arial" w:cs="Arial"/>
          <w:color w:val="000000" w:themeColor="text1"/>
          <w:sz w:val="24"/>
          <w:szCs w:val="24"/>
        </w:rPr>
      </w:pPr>
      <w:r w:rsidRPr="00DB56D1">
        <w:rPr>
          <w:rFonts w:ascii="Arial" w:eastAsia="Arial" w:hAnsi="Arial" w:cs="Arial"/>
          <w:color w:val="000000" w:themeColor="text1"/>
          <w:sz w:val="24"/>
          <w:szCs w:val="24"/>
        </w:rPr>
        <w:lastRenderedPageBreak/>
        <w:t>Além disso, percebi claramen</w:t>
      </w:r>
      <w:r>
        <w:rPr>
          <w:rFonts w:ascii="Arial" w:eastAsia="Arial" w:hAnsi="Arial" w:cs="Arial"/>
          <w:color w:val="000000" w:themeColor="text1"/>
          <w:sz w:val="24"/>
          <w:szCs w:val="24"/>
        </w:rPr>
        <w:t>5</w:t>
      </w:r>
      <w:r w:rsidRPr="00DB56D1">
        <w:rPr>
          <w:rFonts w:ascii="Arial" w:eastAsia="Arial" w:hAnsi="Arial" w:cs="Arial"/>
          <w:color w:val="000000" w:themeColor="text1"/>
          <w:sz w:val="24"/>
          <w:szCs w:val="24"/>
        </w:rPr>
        <w:t>te que a evolução do bicho depende diretamente do tipo de cuidado que você dedica a ele, permitindo alcançar objetivos específicos de criar X ou Y tipo de pet dependendo da sua atenção. Em termos de durabilidade material, o meu bichinho sofreu algumas quedas normais de cotidiano, mas em nenhuma delas tive o tipo de reação esperada (que seria parar de funcionar prontamente). Ele parece aguentar bastante o tranco; afinal, completar um ano de uso ativo e continuar funcionando perfeitamente é um feito que eu nunca iria atingir com os modelos que tive na infância. E isso não é apenas questão de cuidado, mas claramente mérito do material de nível superior utilizado pela fabricante atualmente.</w:t>
      </w:r>
    </w:p>
    <w:p w14:paraId="1357411C" w14:textId="77777777" w:rsidR="006A37EE" w:rsidRPr="00DB56D1" w:rsidRDefault="006A37EE" w:rsidP="00DB56D1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613DB8C" w14:textId="57E90BC2" w:rsidR="00353E6F" w:rsidRDefault="006B1007" w:rsidP="00E209A6">
      <w:pPr>
        <w:pStyle w:val="Ttulo2"/>
      </w:pPr>
      <w:r>
        <w:t xml:space="preserve"> </w:t>
      </w:r>
      <w:bookmarkStart w:id="7" w:name="_Toc73287564"/>
      <w:r w:rsidR="00353E6F">
        <w:t>Evidências</w:t>
      </w:r>
      <w:bookmarkEnd w:id="7"/>
      <w:r w:rsidR="00353E6F" w:rsidRPr="00117BBE">
        <w:t xml:space="preserve"> </w:t>
      </w:r>
    </w:p>
    <w:p w14:paraId="565351EA" w14:textId="557A6EC6" w:rsidR="00DB56D1" w:rsidRDefault="00DB56D1" w:rsidP="00DB56D1">
      <w:r>
        <w:rPr>
          <w:rFonts w:ascii="Arial" w:eastAsia="Arial" w:hAnsi="Arial" w:cs="Arial"/>
          <w:bCs/>
          <w:noProof/>
          <w:color w:val="000000" w:themeColor="text1"/>
          <w:sz w:val="24"/>
          <w:szCs w:val="24"/>
        </w:rPr>
        <w:drawing>
          <wp:inline distT="0" distB="0" distL="0" distR="0" wp14:anchorId="54F889EE" wp14:editId="7B6ED2F3">
            <wp:extent cx="2247900" cy="2990418"/>
            <wp:effectExtent l="0" t="0" r="0" b="63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6421" cy="30150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75C355" w14:textId="77777777" w:rsidR="00363148" w:rsidRPr="00DB56D1" w:rsidRDefault="00363148" w:rsidP="00363148">
      <w:r>
        <w:t>Imagem 1. Foto autoral.</w:t>
      </w:r>
    </w:p>
    <w:p w14:paraId="5C61602E" w14:textId="77777777" w:rsidR="00DB56D1" w:rsidRDefault="00DB56D1" w:rsidP="00353E6F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>
        <w:rPr>
          <w:rFonts w:ascii="Arial" w:eastAsia="Arial" w:hAnsi="Arial" w:cs="Arial"/>
          <w:bCs/>
          <w:noProof/>
          <w:color w:val="000000" w:themeColor="text1"/>
          <w:sz w:val="24"/>
          <w:szCs w:val="24"/>
        </w:rPr>
        <w:drawing>
          <wp:inline distT="0" distB="0" distL="0" distR="0" wp14:anchorId="5D2363A6" wp14:editId="4FF4F873">
            <wp:extent cx="2076385" cy="2762250"/>
            <wp:effectExtent l="0" t="0" r="635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256" cy="27740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021EE5" w14:textId="6101B5E8" w:rsidR="00363148" w:rsidRPr="00363148" w:rsidRDefault="00363148" w:rsidP="00363148">
      <w:r>
        <w:lastRenderedPageBreak/>
        <w:t xml:space="preserve">Imagem </w:t>
      </w:r>
      <w:r>
        <w:t>2</w:t>
      </w:r>
      <w:r>
        <w:t>. Foto autoral.</w:t>
      </w:r>
    </w:p>
    <w:p w14:paraId="543DF35A" w14:textId="77777777" w:rsidR="00DB56D1" w:rsidRDefault="00DB56D1" w:rsidP="00353E6F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>
        <w:rPr>
          <w:rFonts w:ascii="Arial" w:eastAsia="Arial" w:hAnsi="Arial" w:cs="Arial"/>
          <w:bCs/>
          <w:noProof/>
          <w:color w:val="000000" w:themeColor="text1"/>
          <w:sz w:val="24"/>
          <w:szCs w:val="24"/>
        </w:rPr>
        <w:drawing>
          <wp:inline distT="0" distB="0" distL="0" distR="0" wp14:anchorId="4E77AC22" wp14:editId="27635490">
            <wp:extent cx="2028825" cy="3617002"/>
            <wp:effectExtent l="0" t="0" r="0" b="254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0508" cy="36200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67795D" w14:textId="07145F8E" w:rsidR="00363148" w:rsidRPr="00DB56D1" w:rsidRDefault="00363148" w:rsidP="00363148">
      <w:r>
        <w:t xml:space="preserve">Imagem </w:t>
      </w:r>
      <w:r>
        <w:t>3</w:t>
      </w:r>
      <w:r>
        <w:t>. Foto autoral.</w:t>
      </w:r>
    </w:p>
    <w:p w14:paraId="5046C103" w14:textId="77777777" w:rsidR="00363148" w:rsidRDefault="00363148" w:rsidP="00353E6F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14:paraId="38D8B1D3" w14:textId="7334016A" w:rsidR="00026929" w:rsidRDefault="00DB56D1" w:rsidP="00DB56D1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>
        <w:rPr>
          <w:rFonts w:ascii="Arial" w:eastAsia="Arial" w:hAnsi="Arial" w:cs="Arial"/>
          <w:bCs/>
          <w:noProof/>
          <w:color w:val="000000" w:themeColor="text1"/>
          <w:sz w:val="24"/>
          <w:szCs w:val="24"/>
        </w:rPr>
        <w:drawing>
          <wp:inline distT="0" distB="0" distL="0" distR="0" wp14:anchorId="0D02659B" wp14:editId="3F367640">
            <wp:extent cx="2355623" cy="3133725"/>
            <wp:effectExtent l="0" t="0" r="6985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8105" cy="3150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86C705" w14:textId="7C383891" w:rsidR="00363148" w:rsidRPr="00DB56D1" w:rsidRDefault="00363148" w:rsidP="00363148">
      <w:r>
        <w:t xml:space="preserve">Imagem </w:t>
      </w:r>
      <w:r>
        <w:t>4</w:t>
      </w:r>
      <w:r>
        <w:t>. Foto autoral.</w:t>
      </w:r>
    </w:p>
    <w:p w14:paraId="1876A438" w14:textId="77777777" w:rsidR="00363148" w:rsidRDefault="00363148" w:rsidP="00DB56D1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14:paraId="56A9F084" w14:textId="507CE7E5" w:rsidR="00DB56D1" w:rsidRDefault="00DB56D1" w:rsidP="00DB56D1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>
        <w:rPr>
          <w:rFonts w:ascii="Arial" w:eastAsia="Arial" w:hAnsi="Arial" w:cs="Arial"/>
          <w:b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62D92444" wp14:editId="0AF39F64">
            <wp:extent cx="2355624" cy="3133725"/>
            <wp:effectExtent l="0" t="0" r="6985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1606" cy="31416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F1A511" w14:textId="6F5A19B1" w:rsidR="00363148" w:rsidRPr="00363148" w:rsidRDefault="00363148" w:rsidP="00363148">
      <w:r>
        <w:t xml:space="preserve">Imagem </w:t>
      </w:r>
      <w:r>
        <w:t>5</w:t>
      </w:r>
      <w:r>
        <w:t>. Foto autoral.</w:t>
      </w:r>
    </w:p>
    <w:p w14:paraId="3EA06974" w14:textId="77777777" w:rsidR="00E209A6" w:rsidRDefault="00E209A6" w:rsidP="00353E6F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14:paraId="458BA4BE" w14:textId="77777777" w:rsidR="00DB56D1" w:rsidRPr="00E209A6" w:rsidRDefault="00DB56D1" w:rsidP="00353E6F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14:paraId="20660AB4" w14:textId="11CBD211" w:rsidR="00353E6F" w:rsidRPr="006B1007" w:rsidRDefault="00864BD4" w:rsidP="00E209A6">
      <w:pPr>
        <w:pStyle w:val="Ttulo2"/>
      </w:pPr>
      <w:bookmarkStart w:id="8" w:name="_Toc73287565"/>
      <w:r>
        <w:t xml:space="preserve"> </w:t>
      </w:r>
      <w:r w:rsidR="00353E6F" w:rsidRPr="006B1007">
        <w:t>Onde encontrar</w:t>
      </w:r>
      <w:bookmarkEnd w:id="8"/>
    </w:p>
    <w:p w14:paraId="3CFD68F8" w14:textId="6BE4FD3E" w:rsidR="0005157A" w:rsidRDefault="00DB56D1" w:rsidP="00117BBE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DB56D1">
        <w:rPr>
          <w:rFonts w:ascii="Arial" w:hAnsi="Arial" w:cs="Arial"/>
          <w:color w:val="000000" w:themeColor="text1"/>
          <w:sz w:val="24"/>
          <w:szCs w:val="24"/>
        </w:rPr>
        <w:t xml:space="preserve">O produto pode ser encontrado tanto em lojas físicas especializadas em colecionáveis e cultura pop quanto em grandes plataformas de e-commerce online. O modelo Tamagotchi Galaxy da Bandai está disponível em lojas como a </w:t>
      </w:r>
      <w:hyperlink r:id="rId12" w:tgtFrame="_blank" w:history="1">
        <w:proofErr w:type="spellStart"/>
        <w:r w:rsidRPr="00DB56D1">
          <w:rPr>
            <w:rStyle w:val="Hyperlink"/>
            <w:rFonts w:ascii="Arial" w:hAnsi="Arial" w:cs="Arial"/>
            <w:sz w:val="24"/>
            <w:szCs w:val="24"/>
          </w:rPr>
          <w:t>Amazon</w:t>
        </w:r>
        <w:proofErr w:type="spellEnd"/>
        <w:r w:rsidRPr="00DB56D1">
          <w:rPr>
            <w:rStyle w:val="Hyperlink"/>
            <w:rFonts w:ascii="Arial" w:hAnsi="Arial" w:cs="Arial"/>
            <w:sz w:val="24"/>
            <w:szCs w:val="24"/>
          </w:rPr>
          <w:t xml:space="preserve"> Brasil</w:t>
        </w:r>
      </w:hyperlink>
      <w:r>
        <w:rPr>
          <w:rFonts w:ascii="Arial" w:hAnsi="Arial" w:cs="Arial"/>
          <w:color w:val="000000" w:themeColor="text1"/>
          <w:sz w:val="24"/>
          <w:szCs w:val="24"/>
        </w:rPr>
        <w:t xml:space="preserve">, </w:t>
      </w:r>
      <w:hyperlink r:id="rId13" w:history="1">
        <w:r w:rsidRPr="00363148">
          <w:rPr>
            <w:rStyle w:val="Hyperlink"/>
            <w:rFonts w:ascii="Arial" w:hAnsi="Arial" w:cs="Arial"/>
            <w:sz w:val="24"/>
            <w:szCs w:val="24"/>
          </w:rPr>
          <w:t>Mercado Livre</w:t>
        </w:r>
      </w:hyperlink>
      <w:r>
        <w:rPr>
          <w:rFonts w:ascii="Arial" w:hAnsi="Arial" w:cs="Arial"/>
          <w:color w:val="000000" w:themeColor="text1"/>
          <w:sz w:val="24"/>
          <w:szCs w:val="24"/>
        </w:rPr>
        <w:t xml:space="preserve"> e </w:t>
      </w:r>
      <w:hyperlink r:id="rId14" w:history="1">
        <w:proofErr w:type="spellStart"/>
        <w:r w:rsidRPr="00363148">
          <w:rPr>
            <w:rStyle w:val="Hyperlink"/>
            <w:rFonts w:ascii="Arial" w:hAnsi="Arial" w:cs="Arial"/>
            <w:sz w:val="24"/>
            <w:szCs w:val="24"/>
          </w:rPr>
          <w:t>Shopee</w:t>
        </w:r>
        <w:proofErr w:type="spellEnd"/>
      </w:hyperlink>
      <w:r>
        <w:rPr>
          <w:rFonts w:ascii="Arial" w:hAnsi="Arial" w:cs="Arial"/>
          <w:color w:val="000000" w:themeColor="text1"/>
          <w:sz w:val="24"/>
          <w:szCs w:val="24"/>
        </w:rPr>
        <w:t xml:space="preserve">. </w:t>
      </w:r>
    </w:p>
    <w:p w14:paraId="486536BA" w14:textId="54F6DAE6" w:rsidR="00DB56D1" w:rsidRPr="00117BBE" w:rsidRDefault="00DB56D1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br/>
      </w:r>
    </w:p>
    <w:p w14:paraId="29DFD3BF" w14:textId="1D3895C1" w:rsidR="005B045C" w:rsidRPr="00117BBE" w:rsidRDefault="00DB56D1" w:rsidP="006B1007">
      <w:pPr>
        <w:pStyle w:val="Ttulo1"/>
      </w:pPr>
      <w:bookmarkStart w:id="9" w:name="_Toc73287566"/>
      <w:r>
        <w:br w:type="column"/>
      </w:r>
      <w:r w:rsidR="005B045C" w:rsidRPr="00117BBE">
        <w:lastRenderedPageBreak/>
        <w:t>CONCLUSÃO</w:t>
      </w:r>
      <w:bookmarkEnd w:id="9"/>
    </w:p>
    <w:p w14:paraId="652707F4" w14:textId="77777777" w:rsidR="00BB1994" w:rsidRPr="00BB1994" w:rsidRDefault="00BB1994" w:rsidP="00BB1994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BB1994">
        <w:rPr>
          <w:rFonts w:ascii="Arial" w:eastAsia="Arial" w:hAnsi="Arial" w:cs="Arial"/>
          <w:color w:val="000000" w:themeColor="text1"/>
          <w:sz w:val="24"/>
          <w:szCs w:val="24"/>
        </w:rPr>
        <w:t>A realização deste trabalho permitiu vivenciar na prática a rotina de um analista de qualidade aplicando conceitos de inspeção em um produto físico de consumo avaliado a longo prazo. Analisar o Tamagotchi Galaxy sob dimensões como usabilidade sob disciplina, resiliência física a quedas e performance estável demonstrou que a evolução dos materiais de fabricação transforma completamente a experiência do usuário em relação aos clássicos dos anos 90.</w:t>
      </w:r>
    </w:p>
    <w:p w14:paraId="29B21002" w14:textId="155563EB" w:rsidR="00DE1CF8" w:rsidRPr="00117BBE" w:rsidRDefault="00BB1994" w:rsidP="00BB1994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BB1994">
        <w:rPr>
          <w:rFonts w:ascii="Arial" w:eastAsia="Arial" w:hAnsi="Arial" w:cs="Arial"/>
          <w:color w:val="000000" w:themeColor="text1"/>
          <w:sz w:val="24"/>
          <w:szCs w:val="24"/>
        </w:rPr>
        <w:t>Como lição profissional, compreendi que relatórios de qualidade sólidos exigem critérios claros, observação minuciosa do ciclo de vida do produto e evidências objetivas</w:t>
      </w:r>
      <w:r>
        <w:rPr>
          <w:rFonts w:ascii="Arial" w:eastAsia="Arial" w:hAnsi="Arial" w:cs="Arial"/>
          <w:color w:val="000000" w:themeColor="text1"/>
          <w:sz w:val="24"/>
          <w:szCs w:val="24"/>
        </w:rPr>
        <w:t>.</w:t>
      </w:r>
    </w:p>
    <w:p w14:paraId="2F1CE6AF" w14:textId="60B64667" w:rsidR="00DE1CF8" w:rsidRPr="00117BBE" w:rsidRDefault="00DE1CF8" w:rsidP="00117BBE">
      <w:pPr>
        <w:spacing w:line="360" w:lineRule="auto"/>
        <w:jc w:val="both"/>
        <w:rPr>
          <w:rFonts w:ascii="Arial" w:eastAsia="Arial" w:hAnsi="Arial" w:cs="Arial"/>
          <w:b/>
          <w:color w:val="000000" w:themeColor="text1"/>
          <w:sz w:val="24"/>
          <w:szCs w:val="24"/>
        </w:rPr>
      </w:pPr>
    </w:p>
    <w:p w14:paraId="02CA85C5" w14:textId="2F2A4426" w:rsidR="005B045C" w:rsidRPr="006B1007" w:rsidRDefault="00DB56D1" w:rsidP="006B1007">
      <w:pPr>
        <w:pStyle w:val="Ttulo1"/>
      </w:pPr>
      <w:bookmarkStart w:id="10" w:name="_Toc73287567"/>
      <w:r>
        <w:br w:type="column"/>
      </w:r>
      <w:r w:rsidR="006B1007" w:rsidRPr="006B1007">
        <w:lastRenderedPageBreak/>
        <w:t>REFERÊNCIAS BIBLIOGRÁFICAS</w:t>
      </w:r>
      <w:bookmarkEnd w:id="10"/>
      <w:r w:rsidR="006B1007" w:rsidRPr="006B1007">
        <w:t xml:space="preserve"> </w:t>
      </w:r>
    </w:p>
    <w:p w14:paraId="20B124F0" w14:textId="4D51D790" w:rsidR="00BB1994" w:rsidRPr="00117BBE" w:rsidRDefault="00BB1994" w:rsidP="00BB1994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BB1994">
        <w:rPr>
          <w:rFonts w:ascii="Arial" w:eastAsia="Arial" w:hAnsi="Arial" w:cs="Arial"/>
          <w:color w:val="000000" w:themeColor="text1"/>
          <w:sz w:val="24"/>
          <w:szCs w:val="24"/>
          <w:lang w:val="en-US"/>
        </w:rPr>
        <w:t xml:space="preserve">BANDAI. </w:t>
      </w:r>
      <w:r w:rsidRPr="00BB1994">
        <w:rPr>
          <w:rFonts w:ascii="Arial" w:eastAsia="Arial" w:hAnsi="Arial" w:cs="Arial"/>
          <w:b/>
          <w:bCs/>
          <w:color w:val="000000" w:themeColor="text1"/>
          <w:sz w:val="24"/>
          <w:szCs w:val="24"/>
          <w:lang w:val="en-US"/>
        </w:rPr>
        <w:t>Tamagotchi Galaxy Edition Manual &amp; Specifications</w:t>
      </w:r>
      <w:r w:rsidRPr="00BB1994">
        <w:rPr>
          <w:rFonts w:ascii="Arial" w:eastAsia="Arial" w:hAnsi="Arial" w:cs="Arial"/>
          <w:color w:val="000000" w:themeColor="text1"/>
          <w:sz w:val="24"/>
          <w:szCs w:val="24"/>
          <w:lang w:val="en-US"/>
        </w:rPr>
        <w:t xml:space="preserve">. </w:t>
      </w:r>
      <w:r w:rsidRPr="00BB1994">
        <w:rPr>
          <w:rFonts w:ascii="Arial" w:eastAsia="Arial" w:hAnsi="Arial" w:cs="Arial"/>
          <w:color w:val="000000" w:themeColor="text1"/>
          <w:sz w:val="24"/>
          <w:szCs w:val="24"/>
        </w:rPr>
        <w:t>Tóquio: Bandai Co., 2020.</w:t>
      </w:r>
    </w:p>
    <w:sectPr w:rsidR="00BB1994" w:rsidRPr="00117BB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875101"/>
    <w:multiLevelType w:val="hybridMultilevel"/>
    <w:tmpl w:val="5A9CA03E"/>
    <w:lvl w:ilvl="0" w:tplc="005646B2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522B90"/>
    <w:multiLevelType w:val="hybridMultilevel"/>
    <w:tmpl w:val="AE90511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D57CCE"/>
    <w:multiLevelType w:val="hybridMultilevel"/>
    <w:tmpl w:val="AF84EE7E"/>
    <w:lvl w:ilvl="0" w:tplc="EBB4E2BA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5C368A"/>
    <w:multiLevelType w:val="multilevel"/>
    <w:tmpl w:val="D114A3E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" w15:restartNumberingAfterBreak="0">
    <w:nsid w:val="3E951AB0"/>
    <w:multiLevelType w:val="multilevel"/>
    <w:tmpl w:val="9E56C23E"/>
    <w:lvl w:ilvl="0">
      <w:start w:val="1"/>
      <w:numFmt w:val="decimal"/>
      <w:pStyle w:val="Ttulo1"/>
      <w:lvlText w:val="%1."/>
      <w:lvlJc w:val="left"/>
      <w:pPr>
        <w:ind w:left="720" w:hanging="360"/>
      </w:pPr>
    </w:lvl>
    <w:lvl w:ilvl="1">
      <w:start w:val="1"/>
      <w:numFmt w:val="decimal"/>
      <w:pStyle w:val="Ttulo2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5" w15:restartNumberingAfterBreak="0">
    <w:nsid w:val="413262AD"/>
    <w:multiLevelType w:val="hybridMultilevel"/>
    <w:tmpl w:val="B1D606A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9DA7E76"/>
    <w:multiLevelType w:val="hybridMultilevel"/>
    <w:tmpl w:val="AF84EE7E"/>
    <w:lvl w:ilvl="0" w:tplc="EBB4E2BA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86A1B27"/>
    <w:multiLevelType w:val="hybridMultilevel"/>
    <w:tmpl w:val="662E8682"/>
    <w:lvl w:ilvl="0" w:tplc="3E1651CC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0B67E1"/>
    <w:multiLevelType w:val="multilevel"/>
    <w:tmpl w:val="D114A3E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9" w15:restartNumberingAfterBreak="0">
    <w:nsid w:val="7E607BF0"/>
    <w:multiLevelType w:val="hybridMultilevel"/>
    <w:tmpl w:val="AF84EE7E"/>
    <w:lvl w:ilvl="0" w:tplc="EBB4E2BA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5828855">
    <w:abstractNumId w:val="1"/>
  </w:num>
  <w:num w:numId="2" w16cid:durableId="978846432">
    <w:abstractNumId w:val="9"/>
  </w:num>
  <w:num w:numId="3" w16cid:durableId="916553207">
    <w:abstractNumId w:val="0"/>
  </w:num>
  <w:num w:numId="4" w16cid:durableId="1107234011">
    <w:abstractNumId w:val="2"/>
  </w:num>
  <w:num w:numId="5" w16cid:durableId="1076516689">
    <w:abstractNumId w:val="6"/>
  </w:num>
  <w:num w:numId="6" w16cid:durableId="1419325089">
    <w:abstractNumId w:val="8"/>
  </w:num>
  <w:num w:numId="7" w16cid:durableId="418411971">
    <w:abstractNumId w:val="0"/>
  </w:num>
  <w:num w:numId="8" w16cid:durableId="1432512172">
    <w:abstractNumId w:val="3"/>
  </w:num>
  <w:num w:numId="9" w16cid:durableId="1836340537">
    <w:abstractNumId w:val="4"/>
  </w:num>
  <w:num w:numId="10" w16cid:durableId="1025443769">
    <w:abstractNumId w:val="5"/>
  </w:num>
  <w:num w:numId="11" w16cid:durableId="202408923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11AA"/>
    <w:rsid w:val="00005ABB"/>
    <w:rsid w:val="000142A2"/>
    <w:rsid w:val="00026929"/>
    <w:rsid w:val="0003659F"/>
    <w:rsid w:val="00047EDE"/>
    <w:rsid w:val="0005157A"/>
    <w:rsid w:val="00064CFE"/>
    <w:rsid w:val="000856CE"/>
    <w:rsid w:val="000A375A"/>
    <w:rsid w:val="000A411C"/>
    <w:rsid w:val="000E2050"/>
    <w:rsid w:val="00117BBE"/>
    <w:rsid w:val="00233636"/>
    <w:rsid w:val="0026761D"/>
    <w:rsid w:val="002B02DB"/>
    <w:rsid w:val="002B554F"/>
    <w:rsid w:val="00353E6F"/>
    <w:rsid w:val="00363148"/>
    <w:rsid w:val="003844B5"/>
    <w:rsid w:val="003A5F67"/>
    <w:rsid w:val="0043034A"/>
    <w:rsid w:val="004869D3"/>
    <w:rsid w:val="004B692B"/>
    <w:rsid w:val="004E77D7"/>
    <w:rsid w:val="00550481"/>
    <w:rsid w:val="005B045C"/>
    <w:rsid w:val="005D0B90"/>
    <w:rsid w:val="006A37EE"/>
    <w:rsid w:val="006B1007"/>
    <w:rsid w:val="006E2D1E"/>
    <w:rsid w:val="006E3875"/>
    <w:rsid w:val="0070389C"/>
    <w:rsid w:val="007B4B25"/>
    <w:rsid w:val="0084434B"/>
    <w:rsid w:val="00847CD2"/>
    <w:rsid w:val="008511AA"/>
    <w:rsid w:val="00851D4E"/>
    <w:rsid w:val="00864BD4"/>
    <w:rsid w:val="00872A27"/>
    <w:rsid w:val="00896728"/>
    <w:rsid w:val="008B0BEB"/>
    <w:rsid w:val="0090332E"/>
    <w:rsid w:val="00931784"/>
    <w:rsid w:val="009400B1"/>
    <w:rsid w:val="00962C67"/>
    <w:rsid w:val="00977CB2"/>
    <w:rsid w:val="009E2650"/>
    <w:rsid w:val="00A24474"/>
    <w:rsid w:val="00A44228"/>
    <w:rsid w:val="00AD67DF"/>
    <w:rsid w:val="00BB1994"/>
    <w:rsid w:val="00BF6C2C"/>
    <w:rsid w:val="00C3332E"/>
    <w:rsid w:val="00C43E07"/>
    <w:rsid w:val="00CF7BB4"/>
    <w:rsid w:val="00DB56D1"/>
    <w:rsid w:val="00DD5BEA"/>
    <w:rsid w:val="00DD616E"/>
    <w:rsid w:val="00DE1CF8"/>
    <w:rsid w:val="00E209A6"/>
    <w:rsid w:val="00EA259A"/>
    <w:rsid w:val="00EC49AD"/>
    <w:rsid w:val="00F26A8B"/>
    <w:rsid w:val="00F94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93C82B"/>
  <w15:chartTrackingRefBased/>
  <w15:docId w15:val="{803246C2-1054-477A-96DE-0E1000C997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B1007"/>
    <w:pPr>
      <w:numPr>
        <w:numId w:val="9"/>
      </w:numPr>
      <w:spacing w:line="360" w:lineRule="auto"/>
      <w:jc w:val="both"/>
      <w:outlineLvl w:val="0"/>
    </w:pPr>
    <w:rPr>
      <w:rFonts w:ascii="Arial" w:eastAsia="Arial" w:hAnsi="Arial" w:cs="Arial"/>
      <w:b/>
      <w:color w:val="000000" w:themeColor="text1"/>
      <w:sz w:val="24"/>
      <w:szCs w:val="24"/>
    </w:rPr>
  </w:style>
  <w:style w:type="paragraph" w:styleId="Ttulo2">
    <w:name w:val="heading 2"/>
    <w:basedOn w:val="PargrafodaLista"/>
    <w:next w:val="Normal"/>
    <w:link w:val="Ttulo2Char"/>
    <w:uiPriority w:val="9"/>
    <w:unhideWhenUsed/>
    <w:qFormat/>
    <w:rsid w:val="00E209A6"/>
    <w:pPr>
      <w:numPr>
        <w:ilvl w:val="1"/>
        <w:numId w:val="9"/>
      </w:numPr>
      <w:spacing w:line="360" w:lineRule="auto"/>
      <w:jc w:val="both"/>
      <w:outlineLvl w:val="1"/>
    </w:pPr>
    <w:rPr>
      <w:rFonts w:ascii="Arial" w:hAnsi="Arial" w:cs="Arial"/>
      <w:b/>
      <w:color w:val="000000" w:themeColor="text1"/>
      <w:sz w:val="24"/>
      <w:szCs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8511AA"/>
    <w:rPr>
      <w:color w:val="0563C1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872A27"/>
    <w:pPr>
      <w:ind w:left="720"/>
      <w:contextualSpacing/>
    </w:pPr>
  </w:style>
  <w:style w:type="paragraph" w:styleId="Ttulo">
    <w:name w:val="Title"/>
    <w:basedOn w:val="Normal"/>
    <w:next w:val="Normal"/>
    <w:link w:val="TtuloChar"/>
    <w:uiPriority w:val="10"/>
    <w:qFormat/>
    <w:rsid w:val="0005157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515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5157A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har">
    <w:name w:val="Subtítulo Char"/>
    <w:basedOn w:val="Fontepargpadro"/>
    <w:link w:val="Subttulo"/>
    <w:uiPriority w:val="11"/>
    <w:rsid w:val="0005157A"/>
    <w:rPr>
      <w:rFonts w:eastAsiaTheme="minorEastAsia"/>
      <w:color w:val="5A5A5A" w:themeColor="text1" w:themeTint="A5"/>
      <w:spacing w:val="15"/>
    </w:rPr>
  </w:style>
  <w:style w:type="character" w:customStyle="1" w:styleId="Ttulo1Char">
    <w:name w:val="Título 1 Char"/>
    <w:basedOn w:val="Fontepargpadro"/>
    <w:link w:val="Ttulo1"/>
    <w:uiPriority w:val="9"/>
    <w:rsid w:val="006B1007"/>
    <w:rPr>
      <w:rFonts w:ascii="Arial" w:eastAsia="Arial" w:hAnsi="Arial" w:cs="Arial"/>
      <w:b/>
      <w:color w:val="000000" w:themeColor="text1"/>
      <w:sz w:val="24"/>
      <w:szCs w:val="24"/>
    </w:rPr>
  </w:style>
  <w:style w:type="character" w:customStyle="1" w:styleId="Ttulo2Char">
    <w:name w:val="Título 2 Char"/>
    <w:basedOn w:val="Fontepargpadro"/>
    <w:link w:val="Ttulo2"/>
    <w:uiPriority w:val="9"/>
    <w:rsid w:val="00E209A6"/>
    <w:rPr>
      <w:rFonts w:ascii="Arial" w:hAnsi="Arial" w:cs="Arial"/>
      <w:b/>
      <w:color w:val="000000" w:themeColor="text1"/>
      <w:sz w:val="24"/>
      <w:szCs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0A411C"/>
    <w:pPr>
      <w:keepNext/>
      <w:keepLines/>
      <w:numPr>
        <w:numId w:val="0"/>
      </w:numPr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bCs/>
      <w:color w:val="2E74B5" w:themeColor="accent1" w:themeShade="BF"/>
      <w:sz w:val="28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0A411C"/>
    <w:pPr>
      <w:spacing w:before="120" w:after="0"/>
    </w:pPr>
    <w:rPr>
      <w:b/>
      <w:bCs/>
      <w:i/>
      <w:iCs/>
      <w:sz w:val="24"/>
      <w:szCs w:val="24"/>
    </w:rPr>
  </w:style>
  <w:style w:type="paragraph" w:styleId="Sumrio2">
    <w:name w:val="toc 2"/>
    <w:basedOn w:val="Normal"/>
    <w:next w:val="Normal"/>
    <w:autoRedefine/>
    <w:uiPriority w:val="39"/>
    <w:unhideWhenUsed/>
    <w:rsid w:val="000A411C"/>
    <w:pPr>
      <w:spacing w:before="120" w:after="0"/>
      <w:ind w:left="220"/>
    </w:pPr>
    <w:rPr>
      <w:b/>
      <w:bCs/>
    </w:rPr>
  </w:style>
  <w:style w:type="paragraph" w:styleId="Sumrio3">
    <w:name w:val="toc 3"/>
    <w:basedOn w:val="Normal"/>
    <w:next w:val="Normal"/>
    <w:autoRedefine/>
    <w:uiPriority w:val="39"/>
    <w:semiHidden/>
    <w:unhideWhenUsed/>
    <w:rsid w:val="000A411C"/>
    <w:pPr>
      <w:spacing w:after="0"/>
      <w:ind w:left="440"/>
    </w:pPr>
    <w:rPr>
      <w:sz w:val="20"/>
      <w:szCs w:val="20"/>
    </w:rPr>
  </w:style>
  <w:style w:type="paragraph" w:styleId="Sumrio4">
    <w:name w:val="toc 4"/>
    <w:basedOn w:val="Normal"/>
    <w:next w:val="Normal"/>
    <w:autoRedefine/>
    <w:uiPriority w:val="39"/>
    <w:semiHidden/>
    <w:unhideWhenUsed/>
    <w:rsid w:val="000A411C"/>
    <w:pPr>
      <w:spacing w:after="0"/>
      <w:ind w:left="660"/>
    </w:pPr>
    <w:rPr>
      <w:sz w:val="20"/>
      <w:szCs w:val="20"/>
    </w:rPr>
  </w:style>
  <w:style w:type="paragraph" w:styleId="Sumrio5">
    <w:name w:val="toc 5"/>
    <w:basedOn w:val="Normal"/>
    <w:next w:val="Normal"/>
    <w:autoRedefine/>
    <w:uiPriority w:val="39"/>
    <w:semiHidden/>
    <w:unhideWhenUsed/>
    <w:rsid w:val="000A411C"/>
    <w:pPr>
      <w:spacing w:after="0"/>
      <w:ind w:left="880"/>
    </w:pPr>
    <w:rPr>
      <w:sz w:val="20"/>
      <w:szCs w:val="20"/>
    </w:rPr>
  </w:style>
  <w:style w:type="paragraph" w:styleId="Sumrio6">
    <w:name w:val="toc 6"/>
    <w:basedOn w:val="Normal"/>
    <w:next w:val="Normal"/>
    <w:autoRedefine/>
    <w:uiPriority w:val="39"/>
    <w:semiHidden/>
    <w:unhideWhenUsed/>
    <w:rsid w:val="000A411C"/>
    <w:pPr>
      <w:spacing w:after="0"/>
      <w:ind w:left="1100"/>
    </w:pPr>
    <w:rPr>
      <w:sz w:val="20"/>
      <w:szCs w:val="20"/>
    </w:rPr>
  </w:style>
  <w:style w:type="paragraph" w:styleId="Sumrio7">
    <w:name w:val="toc 7"/>
    <w:basedOn w:val="Normal"/>
    <w:next w:val="Normal"/>
    <w:autoRedefine/>
    <w:uiPriority w:val="39"/>
    <w:semiHidden/>
    <w:unhideWhenUsed/>
    <w:rsid w:val="000A411C"/>
    <w:pPr>
      <w:spacing w:after="0"/>
      <w:ind w:left="1320"/>
    </w:pPr>
    <w:rPr>
      <w:sz w:val="20"/>
      <w:szCs w:val="20"/>
    </w:rPr>
  </w:style>
  <w:style w:type="paragraph" w:styleId="Sumrio8">
    <w:name w:val="toc 8"/>
    <w:basedOn w:val="Normal"/>
    <w:next w:val="Normal"/>
    <w:autoRedefine/>
    <w:uiPriority w:val="39"/>
    <w:semiHidden/>
    <w:unhideWhenUsed/>
    <w:rsid w:val="000A411C"/>
    <w:pPr>
      <w:spacing w:after="0"/>
      <w:ind w:left="1540"/>
    </w:pPr>
    <w:rPr>
      <w:sz w:val="20"/>
      <w:szCs w:val="20"/>
    </w:rPr>
  </w:style>
  <w:style w:type="paragraph" w:styleId="Sumrio9">
    <w:name w:val="toc 9"/>
    <w:basedOn w:val="Normal"/>
    <w:next w:val="Normal"/>
    <w:autoRedefine/>
    <w:uiPriority w:val="39"/>
    <w:semiHidden/>
    <w:unhideWhenUsed/>
    <w:rsid w:val="000A411C"/>
    <w:pPr>
      <w:spacing w:after="0"/>
      <w:ind w:left="1760"/>
    </w:pPr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0365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MenoPendente">
    <w:name w:val="Unresolved Mention"/>
    <w:basedOn w:val="Fontepargpadro"/>
    <w:uiPriority w:val="99"/>
    <w:semiHidden/>
    <w:unhideWhenUsed/>
    <w:rsid w:val="00864B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73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42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8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19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16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3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hyperlink" Target="https://www.mercadolivre.com.br/" TargetMode="Externa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hyperlink" Target="https://www.amazon.com.br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hyperlink" Target="https://shopee.com.br/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909911F-274E-6A40-AA24-CD0913C83F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668</TotalTime>
  <Pages>1</Pages>
  <Words>1074</Words>
  <Characters>5803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logonucd</dc:creator>
  <cp:keywords/>
  <dc:description/>
  <cp:lastModifiedBy>Thamires Sales</cp:lastModifiedBy>
  <cp:revision>6</cp:revision>
  <cp:lastPrinted>2020-11-09T21:26:00Z</cp:lastPrinted>
  <dcterms:created xsi:type="dcterms:W3CDTF">2021-05-30T20:28:00Z</dcterms:created>
  <dcterms:modified xsi:type="dcterms:W3CDTF">2026-10-11T18:50:00Z</dcterms:modified>
</cp:coreProperties>
</file>