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BF422" w14:textId="7C6C6A02" w:rsidR="00C3530F" w:rsidRDefault="00C3530F" w:rsidP="00C3530F">
      <w:pPr>
        <w:pStyle w:val="Title"/>
      </w:pPr>
      <w:r>
        <w:t>Future AGI Planning</w:t>
      </w:r>
    </w:p>
    <w:p w14:paraId="6AF8A03E" w14:textId="1DA228FA" w:rsidR="00C3530F" w:rsidRDefault="00C3530F" w:rsidP="00C3530F">
      <w:pPr>
        <w:pStyle w:val="Heading1"/>
      </w:pPr>
      <w:r>
        <w:t>Clamp Based Code Snippets</w:t>
      </w:r>
    </w:p>
    <w:p w14:paraId="78EADEE6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sz w:val="32"/>
          <w:szCs w:val="32"/>
        </w:rPr>
        <w:t>Given your experience with responsive design, there are several other CSS clamp() applications that would create valuable WordPress snippets for the developer community:</w:t>
      </w:r>
    </w:p>
    <w:p w14:paraId="657625EC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Container &amp; Layout Snippets:</w:t>
      </w:r>
    </w:p>
    <w:p w14:paraId="0099BF0E" w14:textId="77777777" w:rsidR="00C3530F" w:rsidRPr="00C3530F" w:rsidRDefault="00C3530F" w:rsidP="00C3530F">
      <w:pPr>
        <w:numPr>
          <w:ilvl w:val="0"/>
          <w:numId w:val="1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Container max-widths</w:t>
      </w:r>
      <w:r w:rsidRPr="00C3530F">
        <w:rPr>
          <w:sz w:val="32"/>
          <w:szCs w:val="32"/>
        </w:rPr>
        <w:t xml:space="preserve"> - clamp(320px, 90%, 1200px) for responsive containers that adapt gracefully across devices</w:t>
      </w:r>
    </w:p>
    <w:p w14:paraId="25433A47" w14:textId="77777777" w:rsidR="00C3530F" w:rsidRPr="00C3530F" w:rsidRDefault="00C3530F" w:rsidP="00C3530F">
      <w:pPr>
        <w:numPr>
          <w:ilvl w:val="0"/>
          <w:numId w:val="1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Sidebar widths</w:t>
      </w:r>
      <w:r w:rsidRPr="00C3530F">
        <w:rPr>
          <w:sz w:val="32"/>
          <w:szCs w:val="32"/>
        </w:rPr>
        <w:t xml:space="preserve"> - clamp(250px, 25%, 350px) for flexible sidebar layouts</w:t>
      </w:r>
    </w:p>
    <w:p w14:paraId="1F1F867F" w14:textId="77777777" w:rsidR="00C3530F" w:rsidRPr="00C3530F" w:rsidRDefault="00C3530F" w:rsidP="00C3530F">
      <w:pPr>
        <w:numPr>
          <w:ilvl w:val="0"/>
          <w:numId w:val="1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Grid gaps</w:t>
      </w:r>
      <w:r w:rsidRPr="00C3530F">
        <w:rPr>
          <w:sz w:val="32"/>
          <w:szCs w:val="32"/>
        </w:rPr>
        <w:t xml:space="preserve"> - clamp(1rem, 4vw, 3rem) for responsive spacing in CSS Grid layouts</w:t>
      </w:r>
    </w:p>
    <w:p w14:paraId="177766CE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Media &amp; Visual Elements:</w:t>
      </w:r>
    </w:p>
    <w:p w14:paraId="5AAFB28E" w14:textId="77777777" w:rsidR="00C3530F" w:rsidRPr="00C3530F" w:rsidRDefault="00C3530F" w:rsidP="00C3530F">
      <w:pPr>
        <w:numPr>
          <w:ilvl w:val="0"/>
          <w:numId w:val="2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Image sizing</w:t>
      </w:r>
      <w:r w:rsidRPr="00C3530F">
        <w:rPr>
          <w:sz w:val="32"/>
          <w:szCs w:val="32"/>
        </w:rPr>
        <w:t xml:space="preserve"> - clamp(150px, 50vw, 400px) for responsive images that maintain aspect ratios</w:t>
      </w:r>
    </w:p>
    <w:p w14:paraId="2161DF3F" w14:textId="77777777" w:rsidR="00C3530F" w:rsidRPr="00C3530F" w:rsidRDefault="00C3530F" w:rsidP="00C3530F">
      <w:pPr>
        <w:numPr>
          <w:ilvl w:val="0"/>
          <w:numId w:val="2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Logo sizing</w:t>
      </w:r>
      <w:r w:rsidRPr="00C3530F">
        <w:rPr>
          <w:sz w:val="32"/>
          <w:szCs w:val="32"/>
        </w:rPr>
        <w:t xml:space="preserve"> - clamp(120px, 15vw, 200px) for headers that scale appropriately</w:t>
      </w:r>
    </w:p>
    <w:p w14:paraId="42BE3407" w14:textId="77777777" w:rsidR="00C3530F" w:rsidRPr="00C3530F" w:rsidRDefault="00C3530F" w:rsidP="00C3530F">
      <w:pPr>
        <w:numPr>
          <w:ilvl w:val="0"/>
          <w:numId w:val="2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Icon dimensions</w:t>
      </w:r>
      <w:r w:rsidRPr="00C3530F">
        <w:rPr>
          <w:sz w:val="32"/>
          <w:szCs w:val="32"/>
        </w:rPr>
        <w:t xml:space="preserve"> - clamp(16px, 2.5vw, 32px) for consistently readable icons</w:t>
      </w:r>
    </w:p>
    <w:p w14:paraId="15DEB69B" w14:textId="77777777" w:rsidR="00C3530F" w:rsidRPr="00C3530F" w:rsidRDefault="00C3530F" w:rsidP="00C3530F">
      <w:pPr>
        <w:numPr>
          <w:ilvl w:val="0"/>
          <w:numId w:val="2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Border radius</w:t>
      </w:r>
      <w:r w:rsidRPr="00C3530F">
        <w:rPr>
          <w:sz w:val="32"/>
          <w:szCs w:val="32"/>
        </w:rPr>
        <w:t xml:space="preserve"> - clamp(4px, 1vw, 12px) for buttons and cards that feel proportional</w:t>
      </w:r>
    </w:p>
    <w:p w14:paraId="1C10056B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Interactive Components:</w:t>
      </w:r>
    </w:p>
    <w:p w14:paraId="2DAC9AAF" w14:textId="77777777" w:rsidR="00C3530F" w:rsidRPr="00C3530F" w:rsidRDefault="00C3530F" w:rsidP="00C3530F">
      <w:pPr>
        <w:numPr>
          <w:ilvl w:val="0"/>
          <w:numId w:val="3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Button padding</w:t>
      </w:r>
      <w:r w:rsidRPr="00C3530F">
        <w:rPr>
          <w:sz w:val="32"/>
          <w:szCs w:val="32"/>
        </w:rPr>
        <w:t xml:space="preserve"> - clamp(0.5rem, 2vw, 1.5rem) for touch-friendly buttons across devices</w:t>
      </w:r>
    </w:p>
    <w:p w14:paraId="51B709FC" w14:textId="77777777" w:rsidR="00C3530F" w:rsidRPr="00C3530F" w:rsidRDefault="00C3530F" w:rsidP="00C3530F">
      <w:pPr>
        <w:numPr>
          <w:ilvl w:val="0"/>
          <w:numId w:val="3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Form input heights</w:t>
      </w:r>
      <w:r w:rsidRPr="00C3530F">
        <w:rPr>
          <w:sz w:val="32"/>
          <w:szCs w:val="32"/>
        </w:rPr>
        <w:t xml:space="preserve"> - clamp(40px, 5vw, 60px) for accessible form controls</w:t>
      </w:r>
    </w:p>
    <w:p w14:paraId="7606DD4A" w14:textId="77777777" w:rsidR="00C3530F" w:rsidRPr="00C3530F" w:rsidRDefault="00C3530F" w:rsidP="00C3530F">
      <w:pPr>
        <w:numPr>
          <w:ilvl w:val="0"/>
          <w:numId w:val="3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Navigation spacing</w:t>
      </w:r>
      <w:r w:rsidRPr="00C3530F">
        <w:rPr>
          <w:sz w:val="32"/>
          <w:szCs w:val="32"/>
        </w:rPr>
        <w:t xml:space="preserve"> - clamp(1rem, 3vw, 2.5rem) for menu items</w:t>
      </w:r>
    </w:p>
    <w:p w14:paraId="00644A6F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Specialized Applications:</w:t>
      </w:r>
    </w:p>
    <w:p w14:paraId="22884331" w14:textId="77777777" w:rsidR="00C3530F" w:rsidRPr="00C3530F" w:rsidRDefault="00C3530F" w:rsidP="00C3530F">
      <w:pPr>
        <w:numPr>
          <w:ilvl w:val="0"/>
          <w:numId w:val="4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Video/</w:t>
      </w:r>
      <w:proofErr w:type="spellStart"/>
      <w:r w:rsidRPr="00C3530F">
        <w:rPr>
          <w:b/>
          <w:bCs/>
          <w:sz w:val="32"/>
          <w:szCs w:val="32"/>
        </w:rPr>
        <w:t>iframe</w:t>
      </w:r>
      <w:proofErr w:type="spellEnd"/>
      <w:r w:rsidRPr="00C3530F">
        <w:rPr>
          <w:b/>
          <w:bCs/>
          <w:sz w:val="32"/>
          <w:szCs w:val="32"/>
        </w:rPr>
        <w:t xml:space="preserve"> responsive sizing</w:t>
      </w:r>
      <w:r w:rsidRPr="00C3530F">
        <w:rPr>
          <w:sz w:val="32"/>
          <w:szCs w:val="32"/>
        </w:rPr>
        <w:t xml:space="preserve"> - For embedded content that maintains proportions</w:t>
      </w:r>
    </w:p>
    <w:p w14:paraId="6086717D" w14:textId="77777777" w:rsidR="00C3530F" w:rsidRPr="00C3530F" w:rsidRDefault="00C3530F" w:rsidP="00C3530F">
      <w:pPr>
        <w:numPr>
          <w:ilvl w:val="0"/>
          <w:numId w:val="4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Card component dimensions</w:t>
      </w:r>
      <w:r w:rsidRPr="00C3530F">
        <w:rPr>
          <w:sz w:val="32"/>
          <w:szCs w:val="32"/>
        </w:rPr>
        <w:t xml:space="preserve"> - For product grids or blog layouts</w:t>
      </w:r>
    </w:p>
    <w:p w14:paraId="20BCA39A" w14:textId="77777777" w:rsidR="00C3530F" w:rsidRDefault="00C3530F" w:rsidP="00C3530F">
      <w:pPr>
        <w:numPr>
          <w:ilvl w:val="0"/>
          <w:numId w:val="4"/>
        </w:num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Hero section heights</w:t>
      </w:r>
      <w:r w:rsidRPr="00C3530F">
        <w:rPr>
          <w:sz w:val="32"/>
          <w:szCs w:val="32"/>
        </w:rPr>
        <w:t xml:space="preserve"> - clamp(50vh, 75vh, 100vh) for impactful hero areas</w:t>
      </w:r>
    </w:p>
    <w:p w14:paraId="64559639" w14:textId="77777777" w:rsidR="00C3530F" w:rsidRDefault="00C3530F" w:rsidP="00C3530F">
      <w:pPr>
        <w:rPr>
          <w:sz w:val="32"/>
          <w:szCs w:val="32"/>
        </w:rPr>
      </w:pPr>
    </w:p>
    <w:p w14:paraId="3A430840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sz w:val="32"/>
          <w:szCs w:val="32"/>
        </w:rPr>
        <w:t>I'd suggest these as logical next calculator products:</w:t>
      </w:r>
    </w:p>
    <w:p w14:paraId="38A055F1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1. Container Clamp Calculator</w:t>
      </w:r>
      <w:r w:rsidRPr="00C3530F">
        <w:rPr>
          <w:sz w:val="32"/>
          <w:szCs w:val="32"/>
        </w:rPr>
        <w:t xml:space="preserve"> This would be a strong standalone product covering:</w:t>
      </w:r>
    </w:p>
    <w:p w14:paraId="7A0DDE75" w14:textId="77777777" w:rsidR="00C3530F" w:rsidRPr="00C3530F" w:rsidRDefault="00C3530F" w:rsidP="00C3530F">
      <w:pPr>
        <w:numPr>
          <w:ilvl w:val="0"/>
          <w:numId w:val="5"/>
        </w:numPr>
        <w:rPr>
          <w:sz w:val="32"/>
          <w:szCs w:val="32"/>
        </w:rPr>
      </w:pPr>
      <w:r w:rsidRPr="00C3530F">
        <w:rPr>
          <w:sz w:val="32"/>
          <w:szCs w:val="32"/>
        </w:rPr>
        <w:t>Container max-widths</w:t>
      </w:r>
    </w:p>
    <w:p w14:paraId="011C1B87" w14:textId="77777777" w:rsidR="00C3530F" w:rsidRPr="00C3530F" w:rsidRDefault="00C3530F" w:rsidP="00C3530F">
      <w:pPr>
        <w:numPr>
          <w:ilvl w:val="0"/>
          <w:numId w:val="5"/>
        </w:numPr>
        <w:rPr>
          <w:sz w:val="32"/>
          <w:szCs w:val="32"/>
        </w:rPr>
      </w:pPr>
      <w:r w:rsidRPr="00C3530F">
        <w:rPr>
          <w:sz w:val="32"/>
          <w:szCs w:val="32"/>
        </w:rPr>
        <w:t>Sidebar/aside widths</w:t>
      </w:r>
    </w:p>
    <w:p w14:paraId="2E58C89C" w14:textId="77777777" w:rsidR="00C3530F" w:rsidRPr="00C3530F" w:rsidRDefault="00C3530F" w:rsidP="00C3530F">
      <w:pPr>
        <w:numPr>
          <w:ilvl w:val="0"/>
          <w:numId w:val="5"/>
        </w:numPr>
        <w:rPr>
          <w:sz w:val="32"/>
          <w:szCs w:val="32"/>
        </w:rPr>
      </w:pPr>
      <w:r w:rsidRPr="00C3530F">
        <w:rPr>
          <w:sz w:val="32"/>
          <w:szCs w:val="32"/>
        </w:rPr>
        <w:t>Content area sizing</w:t>
      </w:r>
    </w:p>
    <w:p w14:paraId="1F14D5DA" w14:textId="77777777" w:rsidR="00C3530F" w:rsidRPr="00C3530F" w:rsidRDefault="00C3530F" w:rsidP="00C3530F">
      <w:pPr>
        <w:numPr>
          <w:ilvl w:val="0"/>
          <w:numId w:val="5"/>
        </w:numPr>
        <w:rPr>
          <w:sz w:val="32"/>
          <w:szCs w:val="32"/>
        </w:rPr>
      </w:pPr>
      <w:r w:rsidRPr="00C3530F">
        <w:rPr>
          <w:sz w:val="32"/>
          <w:szCs w:val="32"/>
        </w:rPr>
        <w:t>Grid/flexbox container dimensions</w:t>
      </w:r>
    </w:p>
    <w:p w14:paraId="7D5CCE9E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sz w:val="32"/>
          <w:szCs w:val="32"/>
        </w:rPr>
        <w:t>The value proposition is that container sizing is foundational to every responsive layout, and getting the proportions right across breakpoints is always tricky.</w:t>
      </w:r>
    </w:p>
    <w:p w14:paraId="6C6F715A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 xml:space="preserve">2. </w:t>
      </w:r>
      <w:proofErr w:type="gramStart"/>
      <w:r w:rsidRPr="00C3530F">
        <w:rPr>
          <w:b/>
          <w:bCs/>
          <w:sz w:val="32"/>
          <w:szCs w:val="32"/>
        </w:rPr>
        <w:t>Media Clamp</w:t>
      </w:r>
      <w:proofErr w:type="gramEnd"/>
      <w:r w:rsidRPr="00C3530F">
        <w:rPr>
          <w:b/>
          <w:bCs/>
          <w:sz w:val="32"/>
          <w:szCs w:val="32"/>
        </w:rPr>
        <w:t xml:space="preserve"> Calculator</w:t>
      </w:r>
      <w:r w:rsidRPr="00C3530F">
        <w:rPr>
          <w:sz w:val="32"/>
          <w:szCs w:val="32"/>
        </w:rPr>
        <w:t xml:space="preserve"> Another solid product for:</w:t>
      </w:r>
    </w:p>
    <w:p w14:paraId="0A5C8C26" w14:textId="77777777" w:rsidR="00C3530F" w:rsidRPr="00C3530F" w:rsidRDefault="00C3530F" w:rsidP="00C3530F">
      <w:pPr>
        <w:numPr>
          <w:ilvl w:val="0"/>
          <w:numId w:val="6"/>
        </w:numPr>
        <w:rPr>
          <w:sz w:val="32"/>
          <w:szCs w:val="32"/>
        </w:rPr>
      </w:pPr>
      <w:r w:rsidRPr="00C3530F">
        <w:rPr>
          <w:sz w:val="32"/>
          <w:szCs w:val="32"/>
        </w:rPr>
        <w:t>Image responsive sizing</w:t>
      </w:r>
    </w:p>
    <w:p w14:paraId="1B794A6D" w14:textId="77777777" w:rsidR="00C3530F" w:rsidRPr="00C3530F" w:rsidRDefault="00C3530F" w:rsidP="00C3530F">
      <w:pPr>
        <w:numPr>
          <w:ilvl w:val="0"/>
          <w:numId w:val="6"/>
        </w:numPr>
        <w:rPr>
          <w:sz w:val="32"/>
          <w:szCs w:val="32"/>
        </w:rPr>
      </w:pPr>
      <w:r w:rsidRPr="00C3530F">
        <w:rPr>
          <w:sz w:val="32"/>
          <w:szCs w:val="32"/>
        </w:rPr>
        <w:t>Logo scaling</w:t>
      </w:r>
    </w:p>
    <w:p w14:paraId="1728E90E" w14:textId="77777777" w:rsidR="00C3530F" w:rsidRPr="00C3530F" w:rsidRDefault="00C3530F" w:rsidP="00C3530F">
      <w:pPr>
        <w:numPr>
          <w:ilvl w:val="0"/>
          <w:numId w:val="6"/>
        </w:numPr>
        <w:rPr>
          <w:sz w:val="32"/>
          <w:szCs w:val="32"/>
        </w:rPr>
      </w:pPr>
      <w:r w:rsidRPr="00C3530F">
        <w:rPr>
          <w:sz w:val="32"/>
          <w:szCs w:val="32"/>
        </w:rPr>
        <w:t>Icon dimensions</w:t>
      </w:r>
    </w:p>
    <w:p w14:paraId="17816D12" w14:textId="77777777" w:rsidR="00C3530F" w:rsidRPr="00C3530F" w:rsidRDefault="00C3530F" w:rsidP="00C3530F">
      <w:pPr>
        <w:numPr>
          <w:ilvl w:val="0"/>
          <w:numId w:val="6"/>
        </w:numPr>
        <w:rPr>
          <w:sz w:val="32"/>
          <w:szCs w:val="32"/>
        </w:rPr>
      </w:pPr>
      <w:r w:rsidRPr="00C3530F">
        <w:rPr>
          <w:sz w:val="32"/>
          <w:szCs w:val="32"/>
        </w:rPr>
        <w:t>Video/</w:t>
      </w:r>
      <w:proofErr w:type="spellStart"/>
      <w:r w:rsidRPr="00C3530F">
        <w:rPr>
          <w:sz w:val="32"/>
          <w:szCs w:val="32"/>
        </w:rPr>
        <w:t>iframe</w:t>
      </w:r>
      <w:proofErr w:type="spellEnd"/>
      <w:r w:rsidRPr="00C3530F">
        <w:rPr>
          <w:sz w:val="32"/>
          <w:szCs w:val="32"/>
        </w:rPr>
        <w:t xml:space="preserve"> proportional sizing</w:t>
      </w:r>
    </w:p>
    <w:p w14:paraId="5B41FABE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sz w:val="32"/>
          <w:szCs w:val="32"/>
        </w:rPr>
        <w:t>This addresses the universal challenge of media that looks good on phones without being tiny on desktops.</w:t>
      </w:r>
    </w:p>
    <w:p w14:paraId="0D3D3580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3. Component Clamp Calculator</w:t>
      </w:r>
      <w:r w:rsidRPr="00C3530F">
        <w:rPr>
          <w:sz w:val="32"/>
          <w:szCs w:val="32"/>
        </w:rPr>
        <w:t xml:space="preserve"> For interactive elements:</w:t>
      </w:r>
    </w:p>
    <w:p w14:paraId="003A2740" w14:textId="77777777" w:rsidR="00C3530F" w:rsidRPr="00C3530F" w:rsidRDefault="00C3530F" w:rsidP="00C3530F">
      <w:pPr>
        <w:numPr>
          <w:ilvl w:val="0"/>
          <w:numId w:val="7"/>
        </w:numPr>
        <w:rPr>
          <w:sz w:val="32"/>
          <w:szCs w:val="32"/>
        </w:rPr>
      </w:pPr>
      <w:r w:rsidRPr="00C3530F">
        <w:rPr>
          <w:sz w:val="32"/>
          <w:szCs w:val="32"/>
        </w:rPr>
        <w:t>Button padding and sizing</w:t>
      </w:r>
    </w:p>
    <w:p w14:paraId="52007B1F" w14:textId="77777777" w:rsidR="00C3530F" w:rsidRPr="00C3530F" w:rsidRDefault="00C3530F" w:rsidP="00C3530F">
      <w:pPr>
        <w:numPr>
          <w:ilvl w:val="0"/>
          <w:numId w:val="7"/>
        </w:numPr>
        <w:rPr>
          <w:sz w:val="32"/>
          <w:szCs w:val="32"/>
        </w:rPr>
      </w:pPr>
      <w:proofErr w:type="gramStart"/>
      <w:r w:rsidRPr="00C3530F">
        <w:rPr>
          <w:sz w:val="32"/>
          <w:szCs w:val="32"/>
        </w:rPr>
        <w:t>Form</w:t>
      </w:r>
      <w:proofErr w:type="gramEnd"/>
      <w:r w:rsidRPr="00C3530F">
        <w:rPr>
          <w:sz w:val="32"/>
          <w:szCs w:val="32"/>
        </w:rPr>
        <w:t xml:space="preserve"> input dimensions</w:t>
      </w:r>
    </w:p>
    <w:p w14:paraId="778028EE" w14:textId="77777777" w:rsidR="00C3530F" w:rsidRPr="00C3530F" w:rsidRDefault="00C3530F" w:rsidP="00C3530F">
      <w:pPr>
        <w:numPr>
          <w:ilvl w:val="0"/>
          <w:numId w:val="7"/>
        </w:numPr>
        <w:rPr>
          <w:sz w:val="32"/>
          <w:szCs w:val="32"/>
        </w:rPr>
      </w:pPr>
      <w:r w:rsidRPr="00C3530F">
        <w:rPr>
          <w:sz w:val="32"/>
          <w:szCs w:val="32"/>
        </w:rPr>
        <w:t>Card component proportions</w:t>
      </w:r>
    </w:p>
    <w:p w14:paraId="0AAF246E" w14:textId="77777777" w:rsidR="00C3530F" w:rsidRPr="00C3530F" w:rsidRDefault="00C3530F" w:rsidP="00C3530F">
      <w:pPr>
        <w:numPr>
          <w:ilvl w:val="0"/>
          <w:numId w:val="7"/>
        </w:numPr>
        <w:rPr>
          <w:sz w:val="32"/>
          <w:szCs w:val="32"/>
        </w:rPr>
      </w:pPr>
      <w:r w:rsidRPr="00C3530F">
        <w:rPr>
          <w:sz w:val="32"/>
          <w:szCs w:val="32"/>
        </w:rPr>
        <w:t>Navigation element spacing</w:t>
      </w:r>
    </w:p>
    <w:p w14:paraId="7C154E13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sz w:val="32"/>
          <w:szCs w:val="32"/>
        </w:rPr>
        <w:t>This could be positioned as the "UI component" calculator.</w:t>
      </w:r>
    </w:p>
    <w:p w14:paraId="58611EFE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b/>
          <w:bCs/>
          <w:sz w:val="32"/>
          <w:szCs w:val="32"/>
        </w:rPr>
        <w:t>Layout Clamp Calculator</w:t>
      </w:r>
      <w:r w:rsidRPr="00C3530F">
        <w:rPr>
          <w:sz w:val="32"/>
          <w:szCs w:val="32"/>
        </w:rPr>
        <w:t xml:space="preserve"> might work too, focusing specifically on:</w:t>
      </w:r>
    </w:p>
    <w:p w14:paraId="20EEEC4A" w14:textId="77777777" w:rsidR="00C3530F" w:rsidRPr="00C3530F" w:rsidRDefault="00C3530F" w:rsidP="00C3530F">
      <w:pPr>
        <w:numPr>
          <w:ilvl w:val="0"/>
          <w:numId w:val="8"/>
        </w:numPr>
        <w:rPr>
          <w:sz w:val="32"/>
          <w:szCs w:val="32"/>
        </w:rPr>
      </w:pPr>
      <w:r w:rsidRPr="00C3530F">
        <w:rPr>
          <w:sz w:val="32"/>
          <w:szCs w:val="32"/>
        </w:rPr>
        <w:t>Grid gaps</w:t>
      </w:r>
    </w:p>
    <w:p w14:paraId="08EB8996" w14:textId="77777777" w:rsidR="00C3530F" w:rsidRPr="00C3530F" w:rsidRDefault="00C3530F" w:rsidP="00C3530F">
      <w:pPr>
        <w:numPr>
          <w:ilvl w:val="0"/>
          <w:numId w:val="8"/>
        </w:numPr>
        <w:rPr>
          <w:sz w:val="32"/>
          <w:szCs w:val="32"/>
        </w:rPr>
      </w:pPr>
      <w:r w:rsidRPr="00C3530F">
        <w:rPr>
          <w:sz w:val="32"/>
          <w:szCs w:val="32"/>
        </w:rPr>
        <w:t>Flexbox spacing</w:t>
      </w:r>
    </w:p>
    <w:p w14:paraId="4F09E388" w14:textId="77777777" w:rsidR="00C3530F" w:rsidRPr="00C3530F" w:rsidRDefault="00C3530F" w:rsidP="00C3530F">
      <w:pPr>
        <w:numPr>
          <w:ilvl w:val="0"/>
          <w:numId w:val="8"/>
        </w:numPr>
        <w:rPr>
          <w:sz w:val="32"/>
          <w:szCs w:val="32"/>
        </w:rPr>
      </w:pPr>
      <w:r w:rsidRPr="00C3530F">
        <w:rPr>
          <w:sz w:val="32"/>
          <w:szCs w:val="32"/>
        </w:rPr>
        <w:t>Section padding</w:t>
      </w:r>
    </w:p>
    <w:p w14:paraId="496AC068" w14:textId="77777777" w:rsidR="00C3530F" w:rsidRPr="00C3530F" w:rsidRDefault="00C3530F" w:rsidP="00C3530F">
      <w:pPr>
        <w:numPr>
          <w:ilvl w:val="0"/>
          <w:numId w:val="8"/>
        </w:numPr>
        <w:rPr>
          <w:sz w:val="32"/>
          <w:szCs w:val="32"/>
        </w:rPr>
      </w:pPr>
      <w:r w:rsidRPr="00C3530F">
        <w:rPr>
          <w:sz w:val="32"/>
          <w:szCs w:val="32"/>
        </w:rPr>
        <w:t>Layout-specific measurements</w:t>
      </w:r>
    </w:p>
    <w:p w14:paraId="1F64341E" w14:textId="77777777" w:rsidR="00C3530F" w:rsidRPr="00C3530F" w:rsidRDefault="00C3530F" w:rsidP="00C3530F">
      <w:pPr>
        <w:rPr>
          <w:sz w:val="32"/>
          <w:szCs w:val="32"/>
        </w:rPr>
      </w:pPr>
      <w:r w:rsidRPr="00C3530F">
        <w:rPr>
          <w:sz w:val="32"/>
          <w:szCs w:val="32"/>
          <w:highlight w:val="yellow"/>
        </w:rPr>
        <w:t xml:space="preserve">I'd prioritize </w:t>
      </w:r>
      <w:r w:rsidRPr="00C3530F">
        <w:rPr>
          <w:b/>
          <w:bCs/>
          <w:sz w:val="32"/>
          <w:szCs w:val="32"/>
          <w:highlight w:val="yellow"/>
        </w:rPr>
        <w:t>Container</w:t>
      </w:r>
      <w:r w:rsidRPr="00C3530F">
        <w:rPr>
          <w:sz w:val="32"/>
          <w:szCs w:val="32"/>
          <w:highlight w:val="yellow"/>
        </w:rPr>
        <w:t xml:space="preserve"> and </w:t>
      </w:r>
      <w:r w:rsidRPr="00C3530F">
        <w:rPr>
          <w:b/>
          <w:bCs/>
          <w:sz w:val="32"/>
          <w:szCs w:val="32"/>
          <w:highlight w:val="yellow"/>
        </w:rPr>
        <w:t>Media</w:t>
      </w:r>
      <w:r w:rsidRPr="00C3530F">
        <w:rPr>
          <w:sz w:val="32"/>
          <w:szCs w:val="32"/>
          <w:highlight w:val="yellow"/>
        </w:rPr>
        <w:t xml:space="preserve"> calculators first - they solve the most universal problems that every developer faces.</w:t>
      </w:r>
      <w:r w:rsidRPr="00C3530F">
        <w:rPr>
          <w:sz w:val="32"/>
          <w:szCs w:val="32"/>
        </w:rPr>
        <w:t xml:space="preserve"> The Container Calculator especially would complement your existing Font and Space calculators perfectly, since those three cover the core responsive design trinity: typography, spacing, and layout containers.</w:t>
      </w:r>
    </w:p>
    <w:p w14:paraId="1D42C8FF" w14:textId="77777777" w:rsidR="00C3530F" w:rsidRPr="00C3530F" w:rsidRDefault="00C3530F" w:rsidP="00C3530F">
      <w:pPr>
        <w:rPr>
          <w:sz w:val="32"/>
          <w:szCs w:val="32"/>
        </w:rPr>
      </w:pPr>
    </w:p>
    <w:p w14:paraId="20460AF3" w14:textId="64F2AEB8" w:rsidR="003C059C" w:rsidRDefault="003C059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8004BD3" w14:textId="77777777" w:rsidR="003C059C" w:rsidRPr="003C059C" w:rsidRDefault="003C059C" w:rsidP="003C059C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Additional WordPress Ideas for Code Snippets</w:t>
      </w:r>
      <w:r>
        <w:rPr>
          <w:sz w:val="32"/>
          <w:szCs w:val="32"/>
        </w:rPr>
        <w:br/>
      </w:r>
      <w:r w:rsidRPr="003C059C">
        <w:rPr>
          <w:b/>
          <w:bCs/>
          <w:sz w:val="32"/>
          <w:szCs w:val="32"/>
        </w:rPr>
        <w:t>Breakpoint Debugger</w:t>
      </w:r>
      <w:r w:rsidRPr="003C059C">
        <w:rPr>
          <w:sz w:val="32"/>
          <w:szCs w:val="32"/>
        </w:rPr>
        <w:t xml:space="preserve"> - Visual overlay showing current breakpoint, viewport size, and device orientation</w:t>
      </w:r>
    </w:p>
    <w:p w14:paraId="3E69CDBF" w14:textId="77777777" w:rsidR="003C059C" w:rsidRPr="003C059C" w:rsidRDefault="003C059C" w:rsidP="003C059C">
      <w:pPr>
        <w:numPr>
          <w:ilvl w:val="0"/>
          <w:numId w:val="9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Grid Overlay Generator</w:t>
      </w:r>
      <w:r w:rsidRPr="003C059C">
        <w:rPr>
          <w:sz w:val="32"/>
          <w:szCs w:val="32"/>
        </w:rPr>
        <w:t xml:space="preserve"> - CSS snippet to add temporary grid lines for alignment checking</w:t>
      </w:r>
    </w:p>
    <w:p w14:paraId="7C06E808" w14:textId="77777777" w:rsidR="003C059C" w:rsidRPr="003C059C" w:rsidRDefault="003C059C" w:rsidP="003C059C">
      <w:pPr>
        <w:numPr>
          <w:ilvl w:val="0"/>
          <w:numId w:val="9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Aspect Ratio Calculator</w:t>
      </w:r>
      <w:r w:rsidRPr="003C059C">
        <w:rPr>
          <w:sz w:val="32"/>
          <w:szCs w:val="32"/>
        </w:rPr>
        <w:t xml:space="preserve"> - Generate CSS for responsive containers maintaining specific ratios</w:t>
      </w:r>
    </w:p>
    <w:p w14:paraId="30007E55" w14:textId="77777777" w:rsidR="003C059C" w:rsidRPr="003C059C" w:rsidRDefault="003C059C" w:rsidP="003C059C">
      <w:pPr>
        <w:numPr>
          <w:ilvl w:val="0"/>
          <w:numId w:val="9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Safe Area Generator</w:t>
      </w:r>
      <w:r w:rsidRPr="003C059C">
        <w:rPr>
          <w:sz w:val="32"/>
          <w:szCs w:val="32"/>
        </w:rPr>
        <w:t xml:space="preserve"> - CSS for mobile notch/safe area handling</w:t>
      </w:r>
    </w:p>
    <w:p w14:paraId="1DFB4D6F" w14:textId="77777777" w:rsidR="003C059C" w:rsidRPr="003C059C" w:rsidRDefault="003C059C" w:rsidP="003C059C">
      <w:p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Layout &amp; Positioning Tools:</w:t>
      </w:r>
    </w:p>
    <w:p w14:paraId="4CD66AE6" w14:textId="77777777" w:rsidR="003C059C" w:rsidRPr="003C059C" w:rsidRDefault="003C059C" w:rsidP="003C059C">
      <w:pPr>
        <w:numPr>
          <w:ilvl w:val="0"/>
          <w:numId w:val="10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Flexbox Helper Classes</w:t>
      </w:r>
      <w:r w:rsidRPr="003C059C">
        <w:rPr>
          <w:sz w:val="32"/>
          <w:szCs w:val="32"/>
        </w:rPr>
        <w:t xml:space="preserve"> - Pre-built utility classes for common flex patterns</w:t>
      </w:r>
    </w:p>
    <w:p w14:paraId="58CFCFA5" w14:textId="77777777" w:rsidR="003C059C" w:rsidRPr="003C059C" w:rsidRDefault="003C059C" w:rsidP="003C059C">
      <w:pPr>
        <w:numPr>
          <w:ilvl w:val="0"/>
          <w:numId w:val="10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Z-Index Manager</w:t>
      </w:r>
      <w:r w:rsidRPr="003C059C">
        <w:rPr>
          <w:sz w:val="32"/>
          <w:szCs w:val="32"/>
        </w:rPr>
        <w:t xml:space="preserve"> - Organized z-index scale system with named layers</w:t>
      </w:r>
    </w:p>
    <w:p w14:paraId="375DE1D5" w14:textId="77777777" w:rsidR="003C059C" w:rsidRPr="003C059C" w:rsidRDefault="003C059C" w:rsidP="003C059C">
      <w:pPr>
        <w:numPr>
          <w:ilvl w:val="0"/>
          <w:numId w:val="10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Sticky Position Calculator</w:t>
      </w:r>
      <w:r w:rsidRPr="003C059C">
        <w:rPr>
          <w:sz w:val="32"/>
          <w:szCs w:val="32"/>
        </w:rPr>
        <w:t xml:space="preserve"> - Generate proper sticky/fixed positioning CSS</w:t>
      </w:r>
    </w:p>
    <w:p w14:paraId="27AD69A5" w14:textId="77777777" w:rsidR="003C059C" w:rsidRPr="003C059C" w:rsidRDefault="003C059C" w:rsidP="003C059C">
      <w:pPr>
        <w:numPr>
          <w:ilvl w:val="0"/>
          <w:numId w:val="10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Object-Fit Optimizer</w:t>
      </w:r>
      <w:r w:rsidRPr="003C059C">
        <w:rPr>
          <w:sz w:val="32"/>
          <w:szCs w:val="32"/>
        </w:rPr>
        <w:t xml:space="preserve"> - Smart image fitting for various container shapes</w:t>
      </w:r>
    </w:p>
    <w:p w14:paraId="42BA9A6F" w14:textId="77777777" w:rsidR="003C059C" w:rsidRPr="003C059C" w:rsidRDefault="003C059C" w:rsidP="003C059C">
      <w:p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Performance Optimization:</w:t>
      </w:r>
    </w:p>
    <w:p w14:paraId="0BC376B5" w14:textId="77777777" w:rsidR="003C059C" w:rsidRPr="003C059C" w:rsidRDefault="003C059C" w:rsidP="003C059C">
      <w:pPr>
        <w:numPr>
          <w:ilvl w:val="0"/>
          <w:numId w:val="11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Critical CSS Extractor</w:t>
      </w:r>
      <w:r w:rsidRPr="003C059C">
        <w:rPr>
          <w:sz w:val="32"/>
          <w:szCs w:val="32"/>
        </w:rPr>
        <w:t xml:space="preserve"> - Identify above-the-fold styles for performance</w:t>
      </w:r>
    </w:p>
    <w:p w14:paraId="64ADC42F" w14:textId="77777777" w:rsidR="003C059C" w:rsidRPr="003C059C" w:rsidRDefault="003C059C" w:rsidP="003C059C">
      <w:pPr>
        <w:numPr>
          <w:ilvl w:val="0"/>
          <w:numId w:val="11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Lazy Load Snippet Generator</w:t>
      </w:r>
      <w:r w:rsidRPr="003C059C">
        <w:rPr>
          <w:sz w:val="32"/>
          <w:szCs w:val="32"/>
        </w:rPr>
        <w:t xml:space="preserve"> - Custom lazy loading implementations</w:t>
      </w:r>
    </w:p>
    <w:p w14:paraId="794C3562" w14:textId="77777777" w:rsidR="003C059C" w:rsidRPr="003C059C" w:rsidRDefault="003C059C" w:rsidP="003C059C">
      <w:pPr>
        <w:numPr>
          <w:ilvl w:val="0"/>
          <w:numId w:val="11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Font Display Optimizer</w:t>
      </w:r>
      <w:r w:rsidRPr="003C059C">
        <w:rPr>
          <w:sz w:val="32"/>
          <w:szCs w:val="32"/>
        </w:rPr>
        <w:t xml:space="preserve"> - Generate font-display strategies for web fonts</w:t>
      </w:r>
    </w:p>
    <w:p w14:paraId="7BA8E988" w14:textId="77777777" w:rsidR="003C059C" w:rsidRPr="003C059C" w:rsidRDefault="003C059C" w:rsidP="003C059C">
      <w:pPr>
        <w:numPr>
          <w:ilvl w:val="0"/>
          <w:numId w:val="11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Image Optimization CSS</w:t>
      </w:r>
      <w:r w:rsidRPr="003C059C">
        <w:rPr>
          <w:sz w:val="32"/>
          <w:szCs w:val="32"/>
        </w:rPr>
        <w:t xml:space="preserve"> - Responsive images with proper sizing</w:t>
      </w:r>
    </w:p>
    <w:p w14:paraId="1A140D34" w14:textId="77777777" w:rsidR="003C059C" w:rsidRPr="003C059C" w:rsidRDefault="003C059C" w:rsidP="003C059C">
      <w:p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Animation &amp; Interaction:</w:t>
      </w:r>
    </w:p>
    <w:p w14:paraId="0E4B550B" w14:textId="77777777" w:rsidR="003C059C" w:rsidRPr="003C059C" w:rsidRDefault="003C059C" w:rsidP="003C059C">
      <w:pPr>
        <w:numPr>
          <w:ilvl w:val="0"/>
          <w:numId w:val="12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CSS Animation Builder</w:t>
      </w:r>
      <w:r w:rsidRPr="003C059C">
        <w:rPr>
          <w:sz w:val="32"/>
          <w:szCs w:val="32"/>
        </w:rPr>
        <w:t xml:space="preserve"> - Generate keyframe animations with easing curves</w:t>
      </w:r>
    </w:p>
    <w:p w14:paraId="7B0A2F9B" w14:textId="77777777" w:rsidR="003C059C" w:rsidRPr="003C059C" w:rsidRDefault="003C059C" w:rsidP="003C059C">
      <w:pPr>
        <w:numPr>
          <w:ilvl w:val="0"/>
          <w:numId w:val="12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Hover State Generator</w:t>
      </w:r>
      <w:r w:rsidRPr="003C059C">
        <w:rPr>
          <w:sz w:val="32"/>
          <w:szCs w:val="32"/>
        </w:rPr>
        <w:t xml:space="preserve"> - Consistent hover effects across elements</w:t>
      </w:r>
    </w:p>
    <w:p w14:paraId="50D13861" w14:textId="77777777" w:rsidR="003C059C" w:rsidRPr="003C059C" w:rsidRDefault="003C059C" w:rsidP="003C059C">
      <w:pPr>
        <w:numPr>
          <w:ilvl w:val="0"/>
          <w:numId w:val="12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Scroll Trigger CSS</w:t>
      </w:r>
      <w:r w:rsidRPr="003C059C">
        <w:rPr>
          <w:sz w:val="32"/>
          <w:szCs w:val="32"/>
        </w:rPr>
        <w:t xml:space="preserve"> - Intersection Observer-based animations</w:t>
      </w:r>
    </w:p>
    <w:p w14:paraId="056CD0CF" w14:textId="77777777" w:rsidR="003C059C" w:rsidRPr="003C059C" w:rsidRDefault="003C059C" w:rsidP="003C059C">
      <w:pPr>
        <w:numPr>
          <w:ilvl w:val="0"/>
          <w:numId w:val="12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Loading State Templates</w:t>
      </w:r>
      <w:r w:rsidRPr="003C059C">
        <w:rPr>
          <w:sz w:val="32"/>
          <w:szCs w:val="32"/>
        </w:rPr>
        <w:t xml:space="preserve"> - Skeleton screens and loading animations</w:t>
      </w:r>
    </w:p>
    <w:p w14:paraId="3A935A6F" w14:textId="77777777" w:rsidR="003C059C" w:rsidRPr="003C059C" w:rsidRDefault="003C059C" w:rsidP="003C059C">
      <w:p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Elementor/Bricks Specific:</w:t>
      </w:r>
    </w:p>
    <w:p w14:paraId="420127DF" w14:textId="77777777" w:rsidR="003C059C" w:rsidRPr="003C059C" w:rsidRDefault="003C059C" w:rsidP="003C059C">
      <w:pPr>
        <w:numPr>
          <w:ilvl w:val="0"/>
          <w:numId w:val="13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Custom CSS Injector</w:t>
      </w:r>
      <w:r w:rsidRPr="003C059C">
        <w:rPr>
          <w:sz w:val="32"/>
          <w:szCs w:val="32"/>
        </w:rPr>
        <w:t xml:space="preserve"> - Organized system for adding custom styles per element</w:t>
      </w:r>
    </w:p>
    <w:p w14:paraId="41635DCB" w14:textId="77777777" w:rsidR="003C059C" w:rsidRPr="003C059C" w:rsidRDefault="003C059C" w:rsidP="003C059C">
      <w:pPr>
        <w:numPr>
          <w:ilvl w:val="0"/>
          <w:numId w:val="13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Icon Font Optimizer</w:t>
      </w:r>
      <w:r w:rsidRPr="003C059C">
        <w:rPr>
          <w:sz w:val="32"/>
          <w:szCs w:val="32"/>
        </w:rPr>
        <w:t xml:space="preserve"> - Subset icon fonts to only used icons</w:t>
      </w:r>
    </w:p>
    <w:p w14:paraId="1C120F0A" w14:textId="77777777" w:rsidR="003C059C" w:rsidRPr="003C059C" w:rsidRDefault="003C059C" w:rsidP="003C059C">
      <w:pPr>
        <w:numPr>
          <w:ilvl w:val="0"/>
          <w:numId w:val="13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Color Palette Manager</w:t>
      </w:r>
      <w:r w:rsidRPr="003C059C">
        <w:rPr>
          <w:sz w:val="32"/>
          <w:szCs w:val="32"/>
        </w:rPr>
        <w:t xml:space="preserve"> - CSS custom properties system for brand colors</w:t>
      </w:r>
    </w:p>
    <w:p w14:paraId="7BD7A162" w14:textId="77777777" w:rsidR="003C059C" w:rsidRPr="003C059C" w:rsidRDefault="003C059C" w:rsidP="003C059C">
      <w:pPr>
        <w:numPr>
          <w:ilvl w:val="0"/>
          <w:numId w:val="13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Typography Scale Generator</w:t>
      </w:r>
      <w:r w:rsidRPr="003C059C">
        <w:rPr>
          <w:sz w:val="32"/>
          <w:szCs w:val="32"/>
        </w:rPr>
        <w:t xml:space="preserve"> - Consistent text sizing beyond basic clamp</w:t>
      </w:r>
    </w:p>
    <w:p w14:paraId="1A5739FE" w14:textId="77777777" w:rsidR="003C059C" w:rsidRPr="003C059C" w:rsidRDefault="003C059C" w:rsidP="003C059C">
      <w:p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Developer Workflow:</w:t>
      </w:r>
    </w:p>
    <w:p w14:paraId="1F5895D3" w14:textId="77777777" w:rsidR="003C059C" w:rsidRPr="003C059C" w:rsidRDefault="003C059C" w:rsidP="003C059C">
      <w:pPr>
        <w:numPr>
          <w:ilvl w:val="0"/>
          <w:numId w:val="14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CSS Reset Modernizer</w:t>
      </w:r>
      <w:r w:rsidRPr="003C059C">
        <w:rPr>
          <w:sz w:val="32"/>
          <w:szCs w:val="32"/>
        </w:rPr>
        <w:t xml:space="preserve"> - Updated normalize/reset specifically for page builders</w:t>
      </w:r>
    </w:p>
    <w:p w14:paraId="24787D3F" w14:textId="77777777" w:rsidR="003C059C" w:rsidRPr="003C059C" w:rsidRDefault="003C059C" w:rsidP="003C059C">
      <w:pPr>
        <w:numPr>
          <w:ilvl w:val="0"/>
          <w:numId w:val="14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Debug Mode Toggle</w:t>
      </w:r>
      <w:r w:rsidRPr="003C059C">
        <w:rPr>
          <w:sz w:val="32"/>
          <w:szCs w:val="32"/>
        </w:rPr>
        <w:t xml:space="preserve"> - Quick enable/disable development helpers</w:t>
      </w:r>
    </w:p>
    <w:p w14:paraId="3D699934" w14:textId="77777777" w:rsidR="003C059C" w:rsidRPr="003C059C" w:rsidRDefault="003C059C" w:rsidP="003C059C">
      <w:pPr>
        <w:numPr>
          <w:ilvl w:val="0"/>
          <w:numId w:val="14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Cross-Browser Fallback Generator</w:t>
      </w:r>
      <w:r w:rsidRPr="003C059C">
        <w:rPr>
          <w:sz w:val="32"/>
          <w:szCs w:val="32"/>
        </w:rPr>
        <w:t xml:space="preserve"> - Automatic fallbacks for modern CSS</w:t>
      </w:r>
    </w:p>
    <w:p w14:paraId="17272607" w14:textId="77777777" w:rsidR="003C059C" w:rsidRPr="003C059C" w:rsidRDefault="003C059C" w:rsidP="003C059C">
      <w:pPr>
        <w:numPr>
          <w:ilvl w:val="0"/>
          <w:numId w:val="14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Print Stylesheet Generator</w:t>
      </w:r>
      <w:r w:rsidRPr="003C059C">
        <w:rPr>
          <w:sz w:val="32"/>
          <w:szCs w:val="32"/>
        </w:rPr>
        <w:t xml:space="preserve"> - Print-optimized styles for web content</w:t>
      </w:r>
    </w:p>
    <w:p w14:paraId="53EA8E9E" w14:textId="77777777" w:rsidR="003C059C" w:rsidRPr="003C059C" w:rsidRDefault="003C059C" w:rsidP="003C059C">
      <w:p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Accessibility &amp; SEO:</w:t>
      </w:r>
    </w:p>
    <w:p w14:paraId="686E2674" w14:textId="77777777" w:rsidR="003C059C" w:rsidRPr="003C059C" w:rsidRDefault="003C059C" w:rsidP="003C059C">
      <w:pPr>
        <w:numPr>
          <w:ilvl w:val="0"/>
          <w:numId w:val="15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Focus Indicator Generator</w:t>
      </w:r>
      <w:r w:rsidRPr="003C059C">
        <w:rPr>
          <w:sz w:val="32"/>
          <w:szCs w:val="32"/>
        </w:rPr>
        <w:t xml:space="preserve"> - Consistent, accessible focus styles</w:t>
      </w:r>
    </w:p>
    <w:p w14:paraId="64C60EEC" w14:textId="77777777" w:rsidR="003C059C" w:rsidRPr="003C059C" w:rsidRDefault="003C059C" w:rsidP="003C059C">
      <w:pPr>
        <w:numPr>
          <w:ilvl w:val="0"/>
          <w:numId w:val="15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Screen Reader Optimizer</w:t>
      </w:r>
      <w:r w:rsidRPr="003C059C">
        <w:rPr>
          <w:sz w:val="32"/>
          <w:szCs w:val="32"/>
        </w:rPr>
        <w:t xml:space="preserve"> - Hidden content and aria-label helpers</w:t>
      </w:r>
    </w:p>
    <w:p w14:paraId="1D376B53" w14:textId="77777777" w:rsidR="003C059C" w:rsidRDefault="003C059C" w:rsidP="003C059C">
      <w:pPr>
        <w:numPr>
          <w:ilvl w:val="0"/>
          <w:numId w:val="15"/>
        </w:numPr>
        <w:rPr>
          <w:sz w:val="32"/>
          <w:szCs w:val="32"/>
        </w:rPr>
      </w:pPr>
      <w:r w:rsidRPr="003C059C">
        <w:rPr>
          <w:b/>
          <w:bCs/>
          <w:sz w:val="32"/>
          <w:szCs w:val="32"/>
        </w:rPr>
        <w:t>Semantic HTML Enhancer</w:t>
      </w:r>
      <w:r w:rsidRPr="003C059C">
        <w:rPr>
          <w:sz w:val="32"/>
          <w:szCs w:val="32"/>
        </w:rPr>
        <w:t xml:space="preserve"> - Proper heading hierarchy and landmark roles</w:t>
      </w:r>
    </w:p>
    <w:p w14:paraId="1DF28982" w14:textId="60F20340" w:rsidR="002B77A7" w:rsidRPr="003C059C" w:rsidRDefault="002B77A7" w:rsidP="002B77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1AF76C" wp14:editId="2250D013">
            <wp:extent cx="10331723" cy="15250055"/>
            <wp:effectExtent l="0" t="0" r="0" b="9525"/>
            <wp:docPr id="95843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085" cy="1532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7A7">
        <w:rPr>
          <w:sz w:val="32"/>
          <w:szCs w:val="32"/>
        </w:rPr>
        <w:pict w14:anchorId="7C9208FB">
          <v:rect id="_x0000_i1034" style="width:0;height:1.5pt" o:hralign="center" o:hrstd="t" o:hr="t" fillcolor="#a0a0a0" stroked="f"/>
        </w:pict>
      </w:r>
    </w:p>
    <w:p w14:paraId="6DD1D482" w14:textId="607B5D79" w:rsidR="002B77A7" w:rsidRDefault="002B77A7" w:rsidP="002B77A7">
      <w:pPr>
        <w:pStyle w:val="Heading2"/>
      </w:pPr>
      <w:r>
        <w:t>Thoughts on Color Palette Manager</w:t>
      </w:r>
    </w:p>
    <w:p w14:paraId="37ACC852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Color Palette Manager - CSS Custom Properties System</w:t>
      </w:r>
    </w:p>
    <w:p w14:paraId="7A8DC388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>This would generate a comprehensive color system using CSS custom properties, perfect for Elementor/Bricks workflows:</w:t>
      </w:r>
    </w:p>
    <w:p w14:paraId="2B933F21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Core Features:</w:t>
      </w:r>
    </w:p>
    <w:p w14:paraId="4AE99F3E" w14:textId="77777777" w:rsidR="002B77A7" w:rsidRPr="002B77A7" w:rsidRDefault="002B77A7" w:rsidP="002B77A7">
      <w:pPr>
        <w:numPr>
          <w:ilvl w:val="0"/>
          <w:numId w:val="16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Brand Color Hierarchy</w:t>
      </w:r>
      <w:r w:rsidRPr="002B77A7">
        <w:rPr>
          <w:sz w:val="32"/>
          <w:szCs w:val="32"/>
        </w:rPr>
        <w:t xml:space="preserve"> - Primary, secondary, accent, neutral scales with automatic tint/shade generation</w:t>
      </w:r>
    </w:p>
    <w:p w14:paraId="7F8EE795" w14:textId="77777777" w:rsidR="002B77A7" w:rsidRPr="002B77A7" w:rsidRDefault="002B77A7" w:rsidP="002B77A7">
      <w:pPr>
        <w:numPr>
          <w:ilvl w:val="0"/>
          <w:numId w:val="16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Semantic Color Mapping</w:t>
      </w:r>
      <w:r w:rsidRPr="002B77A7">
        <w:rPr>
          <w:sz w:val="32"/>
          <w:szCs w:val="32"/>
        </w:rPr>
        <w:t xml:space="preserve"> - Success, warning, error, info colors that reference brand colors</w:t>
      </w:r>
    </w:p>
    <w:p w14:paraId="28574C12" w14:textId="77777777" w:rsidR="002B77A7" w:rsidRPr="002B77A7" w:rsidRDefault="002B77A7" w:rsidP="002B77A7">
      <w:pPr>
        <w:numPr>
          <w:ilvl w:val="0"/>
          <w:numId w:val="16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Dark/Light Mode Toggle</w:t>
      </w:r>
      <w:r w:rsidRPr="002B77A7">
        <w:rPr>
          <w:sz w:val="32"/>
          <w:szCs w:val="32"/>
        </w:rPr>
        <w:t xml:space="preserve"> - Automatic color scheme switching with proper contrast maintenance</w:t>
      </w:r>
    </w:p>
    <w:p w14:paraId="380E1BA4" w14:textId="77777777" w:rsidR="002B77A7" w:rsidRPr="002B77A7" w:rsidRDefault="002B77A7" w:rsidP="002B77A7">
      <w:pPr>
        <w:numPr>
          <w:ilvl w:val="0"/>
          <w:numId w:val="16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Accessibility Validator</w:t>
      </w:r>
      <w:r w:rsidRPr="002B77A7">
        <w:rPr>
          <w:sz w:val="32"/>
          <w:szCs w:val="32"/>
        </w:rPr>
        <w:t xml:space="preserve"> - Real-time WCAG contrast checking between text/background combinations</w:t>
      </w:r>
    </w:p>
    <w:p w14:paraId="104738E6" w14:textId="77777777" w:rsidR="002B77A7" w:rsidRPr="002B77A7" w:rsidRDefault="002B77A7" w:rsidP="002B77A7">
      <w:pPr>
        <w:numPr>
          <w:ilvl w:val="0"/>
          <w:numId w:val="16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Alpha Variation Generator</w:t>
      </w:r>
      <w:r w:rsidRPr="002B77A7">
        <w:rPr>
          <w:sz w:val="32"/>
          <w:szCs w:val="32"/>
        </w:rPr>
        <w:t xml:space="preserve"> - Automatic transparency variants (10%, 20%, 50%, etc.) for overlays and subtle backgrounds</w:t>
      </w:r>
    </w:p>
    <w:p w14:paraId="175E8CA0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Practical Output:</w:t>
      </w:r>
    </w:p>
    <w:p w14:paraId="21458B07" w14:textId="77777777" w:rsidR="002B77A7" w:rsidRPr="002B77A7" w:rsidRDefault="002B77A7" w:rsidP="002B77A7">
      <w:pPr>
        <w:rPr>
          <w:sz w:val="32"/>
          <w:szCs w:val="32"/>
        </w:rPr>
      </w:pPr>
      <w:proofErr w:type="spellStart"/>
      <w:r w:rsidRPr="002B77A7">
        <w:rPr>
          <w:sz w:val="32"/>
          <w:szCs w:val="32"/>
        </w:rPr>
        <w:t>css</w:t>
      </w:r>
      <w:proofErr w:type="spellEnd"/>
    </w:p>
    <w:p w14:paraId="03F3482A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>:</w:t>
      </w:r>
      <w:proofErr w:type="gramStart"/>
      <w:r w:rsidRPr="002B77A7">
        <w:rPr>
          <w:sz w:val="32"/>
          <w:szCs w:val="32"/>
        </w:rPr>
        <w:t>root {</w:t>
      </w:r>
      <w:proofErr w:type="gramEnd"/>
    </w:p>
    <w:p w14:paraId="272424B6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  <w:r w:rsidRPr="002B77A7">
        <w:rPr>
          <w:i/>
          <w:iCs/>
          <w:sz w:val="32"/>
          <w:szCs w:val="32"/>
        </w:rPr>
        <w:t>/* Brand Colors */</w:t>
      </w:r>
    </w:p>
    <w:p w14:paraId="30A12F76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--color-primary-</w:t>
      </w:r>
      <w:proofErr w:type="gramStart"/>
      <w:r w:rsidRPr="002B77A7">
        <w:rPr>
          <w:sz w:val="32"/>
          <w:szCs w:val="32"/>
        </w:rPr>
        <w:t>900: #1a2332;</w:t>
      </w:r>
      <w:proofErr w:type="gramEnd"/>
    </w:p>
    <w:p w14:paraId="32A69770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--color-primary-</w:t>
      </w:r>
      <w:proofErr w:type="gramStart"/>
      <w:r w:rsidRPr="002B77A7">
        <w:rPr>
          <w:sz w:val="32"/>
          <w:szCs w:val="32"/>
        </w:rPr>
        <w:t>500: #3b82f6;</w:t>
      </w:r>
      <w:proofErr w:type="gramEnd"/>
    </w:p>
    <w:p w14:paraId="3C0C67CC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--color-primary-100: #</w:t>
      </w:r>
      <w:proofErr w:type="gramStart"/>
      <w:r w:rsidRPr="002B77A7">
        <w:rPr>
          <w:sz w:val="32"/>
          <w:szCs w:val="32"/>
        </w:rPr>
        <w:t>dbeafe;</w:t>
      </w:r>
      <w:proofErr w:type="gramEnd"/>
    </w:p>
    <w:p w14:paraId="42F6DB38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</w:p>
    <w:p w14:paraId="1344D295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  <w:r w:rsidRPr="002B77A7">
        <w:rPr>
          <w:i/>
          <w:iCs/>
          <w:sz w:val="32"/>
          <w:szCs w:val="32"/>
        </w:rPr>
        <w:t>/* Semantic Colors */</w:t>
      </w:r>
    </w:p>
    <w:p w14:paraId="524F4C6F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--color-success: var(--color-green-500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473421E7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--color-danger: var(--color-red-500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3605841E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</w:p>
    <w:p w14:paraId="0CAA4DA4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  <w:r w:rsidRPr="002B77A7">
        <w:rPr>
          <w:i/>
          <w:iCs/>
          <w:sz w:val="32"/>
          <w:szCs w:val="32"/>
        </w:rPr>
        <w:t>/* Component Colors */</w:t>
      </w:r>
    </w:p>
    <w:p w14:paraId="7C713EC7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--button-primary: var(--color-primary-500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1F824CF5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--button-hover: var(--color-primary-600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64CF25CC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>}</w:t>
      </w:r>
    </w:p>
    <w:p w14:paraId="79E9F84B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Elementor/Bricks Integration:</w:t>
      </w:r>
    </w:p>
    <w:p w14:paraId="1FE758BF" w14:textId="77777777" w:rsidR="002B77A7" w:rsidRPr="002B77A7" w:rsidRDefault="002B77A7" w:rsidP="002B77A7">
      <w:pPr>
        <w:numPr>
          <w:ilvl w:val="0"/>
          <w:numId w:val="17"/>
        </w:numPr>
        <w:rPr>
          <w:sz w:val="32"/>
          <w:szCs w:val="32"/>
        </w:rPr>
      </w:pPr>
      <w:r w:rsidRPr="002B77A7">
        <w:rPr>
          <w:sz w:val="32"/>
          <w:szCs w:val="32"/>
        </w:rPr>
        <w:t>Export palette as Global Colors for direct import</w:t>
      </w:r>
    </w:p>
    <w:p w14:paraId="094468D6" w14:textId="77777777" w:rsidR="002B77A7" w:rsidRPr="002B77A7" w:rsidRDefault="002B77A7" w:rsidP="002B77A7">
      <w:pPr>
        <w:numPr>
          <w:ilvl w:val="0"/>
          <w:numId w:val="17"/>
        </w:numPr>
        <w:rPr>
          <w:sz w:val="32"/>
          <w:szCs w:val="32"/>
        </w:rPr>
      </w:pPr>
      <w:r w:rsidRPr="002B77A7">
        <w:rPr>
          <w:sz w:val="32"/>
          <w:szCs w:val="32"/>
        </w:rPr>
        <w:t xml:space="preserve">Generate utility </w:t>
      </w:r>
      <w:proofErr w:type="gramStart"/>
      <w:r w:rsidRPr="002B77A7">
        <w:rPr>
          <w:sz w:val="32"/>
          <w:szCs w:val="32"/>
        </w:rPr>
        <w:t>classes (.</w:t>
      </w:r>
      <w:proofErr w:type="spellStart"/>
      <w:proofErr w:type="gramEnd"/>
      <w:r w:rsidRPr="002B77A7">
        <w:rPr>
          <w:sz w:val="32"/>
          <w:szCs w:val="32"/>
        </w:rPr>
        <w:t>bg</w:t>
      </w:r>
      <w:proofErr w:type="spellEnd"/>
      <w:r w:rsidRPr="002B77A7">
        <w:rPr>
          <w:sz w:val="32"/>
          <w:szCs w:val="32"/>
        </w:rPr>
        <w:t>-primary, .text-accent)</w:t>
      </w:r>
    </w:p>
    <w:p w14:paraId="20769E3B" w14:textId="77777777" w:rsidR="002B77A7" w:rsidRPr="002B77A7" w:rsidRDefault="002B77A7" w:rsidP="002B77A7">
      <w:pPr>
        <w:numPr>
          <w:ilvl w:val="0"/>
          <w:numId w:val="17"/>
        </w:numPr>
        <w:rPr>
          <w:sz w:val="32"/>
          <w:szCs w:val="32"/>
        </w:rPr>
      </w:pPr>
      <w:r w:rsidRPr="002B77A7">
        <w:rPr>
          <w:sz w:val="32"/>
          <w:szCs w:val="32"/>
        </w:rPr>
        <w:t>Create component-specific color maps</w:t>
      </w:r>
    </w:p>
    <w:p w14:paraId="01A0F1AA" w14:textId="77777777" w:rsidR="002B77A7" w:rsidRPr="002B77A7" w:rsidRDefault="002B77A7" w:rsidP="002B77A7">
      <w:pPr>
        <w:numPr>
          <w:ilvl w:val="0"/>
          <w:numId w:val="17"/>
        </w:numPr>
        <w:rPr>
          <w:sz w:val="32"/>
          <w:szCs w:val="32"/>
        </w:rPr>
      </w:pPr>
      <w:r w:rsidRPr="002B77A7">
        <w:rPr>
          <w:sz w:val="32"/>
          <w:szCs w:val="32"/>
        </w:rPr>
        <w:t>One-click copy for custom CSS sections</w:t>
      </w:r>
    </w:p>
    <w:p w14:paraId="1663AB07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pict w14:anchorId="710A6AB6">
          <v:rect id="_x0000_i1031" style="width:0;height:1.5pt" o:hralign="center" o:hrstd="t" o:hr="t" fillcolor="#a0a0a0" stroked="f"/>
        </w:pict>
      </w:r>
    </w:p>
    <w:p w14:paraId="77BDC671" w14:textId="77777777" w:rsidR="002B77A7" w:rsidRDefault="002B77A7" w:rsidP="002B77A7">
      <w:pPr>
        <w:pStyle w:val="Heading2"/>
      </w:pPr>
    </w:p>
    <w:p w14:paraId="4672D4F0" w14:textId="77777777" w:rsidR="002B77A7" w:rsidRDefault="002B77A7" w:rsidP="002B77A7">
      <w:pPr>
        <w:pStyle w:val="Heading2"/>
      </w:pPr>
      <w:r>
        <w:t>Thoughts on Typography Scale Generator</w:t>
      </w:r>
    </w:p>
    <w:p w14:paraId="08A4DBBA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Typography Scale Generator - Complete Typography System</w:t>
      </w:r>
    </w:p>
    <w:p w14:paraId="378E25AE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>This goes far beyond your font clamp calculator to create a complete typographic system:</w:t>
      </w:r>
    </w:p>
    <w:p w14:paraId="634861C2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Advanced Features:</w:t>
      </w:r>
    </w:p>
    <w:p w14:paraId="6ADB3407" w14:textId="77777777" w:rsidR="002B77A7" w:rsidRPr="002B77A7" w:rsidRDefault="002B77A7" w:rsidP="002B77A7">
      <w:pPr>
        <w:numPr>
          <w:ilvl w:val="0"/>
          <w:numId w:val="18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Modular Scale Calculator</w:t>
      </w:r>
      <w:r w:rsidRPr="002B77A7">
        <w:rPr>
          <w:sz w:val="32"/>
          <w:szCs w:val="32"/>
        </w:rPr>
        <w:t xml:space="preserve"> - Perfect fifth, golden ratio, or custom ratio-based sizing</w:t>
      </w:r>
    </w:p>
    <w:p w14:paraId="7667E79A" w14:textId="77777777" w:rsidR="002B77A7" w:rsidRPr="002B77A7" w:rsidRDefault="002B77A7" w:rsidP="002B77A7">
      <w:pPr>
        <w:numPr>
          <w:ilvl w:val="0"/>
          <w:numId w:val="18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Line Height Harmony</w:t>
      </w:r>
      <w:r w:rsidRPr="002B77A7">
        <w:rPr>
          <w:sz w:val="32"/>
          <w:szCs w:val="32"/>
        </w:rPr>
        <w:t xml:space="preserve"> - Automatic line-height calculation maintaining vertical rhythm</w:t>
      </w:r>
    </w:p>
    <w:p w14:paraId="0B2CF0EA" w14:textId="77777777" w:rsidR="002B77A7" w:rsidRPr="002B77A7" w:rsidRDefault="002B77A7" w:rsidP="002B77A7">
      <w:pPr>
        <w:numPr>
          <w:ilvl w:val="0"/>
          <w:numId w:val="18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Font Weight Mapping</w:t>
      </w:r>
      <w:r w:rsidRPr="002B77A7">
        <w:rPr>
          <w:sz w:val="32"/>
          <w:szCs w:val="32"/>
        </w:rPr>
        <w:t xml:space="preserve"> - Organized weight system (light: 300, regular: 400, bold: 600)</w:t>
      </w:r>
    </w:p>
    <w:p w14:paraId="5622FF1F" w14:textId="77777777" w:rsidR="002B77A7" w:rsidRPr="002B77A7" w:rsidRDefault="002B77A7" w:rsidP="002B77A7">
      <w:pPr>
        <w:numPr>
          <w:ilvl w:val="0"/>
          <w:numId w:val="18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Responsive Typography Matrix</w:t>
      </w:r>
      <w:r w:rsidRPr="002B77A7">
        <w:rPr>
          <w:sz w:val="32"/>
          <w:szCs w:val="32"/>
        </w:rPr>
        <w:t xml:space="preserve"> - Font size + line height + letter spacing all scaling together</w:t>
      </w:r>
    </w:p>
    <w:p w14:paraId="17A2385B" w14:textId="77777777" w:rsidR="002B77A7" w:rsidRPr="002B77A7" w:rsidRDefault="002B77A7" w:rsidP="002B77A7">
      <w:pPr>
        <w:numPr>
          <w:ilvl w:val="0"/>
          <w:numId w:val="18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Component Typography</w:t>
      </w:r>
      <w:r w:rsidRPr="002B77A7">
        <w:rPr>
          <w:sz w:val="32"/>
          <w:szCs w:val="32"/>
        </w:rPr>
        <w:t xml:space="preserve"> - Pre-defined styles for buttons, headings, body text, captions</w:t>
      </w:r>
    </w:p>
    <w:p w14:paraId="4558CAB5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Smart Relationships:</w:t>
      </w:r>
    </w:p>
    <w:p w14:paraId="7A655ED0" w14:textId="77777777" w:rsidR="002B77A7" w:rsidRPr="002B77A7" w:rsidRDefault="002B77A7" w:rsidP="002B77A7">
      <w:pPr>
        <w:rPr>
          <w:sz w:val="32"/>
          <w:szCs w:val="32"/>
        </w:rPr>
      </w:pPr>
      <w:proofErr w:type="spellStart"/>
      <w:r w:rsidRPr="002B77A7">
        <w:rPr>
          <w:sz w:val="32"/>
          <w:szCs w:val="32"/>
        </w:rPr>
        <w:t>css</w:t>
      </w:r>
      <w:proofErr w:type="spellEnd"/>
    </w:p>
    <w:p w14:paraId="1DF34255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>:</w:t>
      </w:r>
      <w:proofErr w:type="gramStart"/>
      <w:r w:rsidRPr="002B77A7">
        <w:rPr>
          <w:sz w:val="32"/>
          <w:szCs w:val="32"/>
        </w:rPr>
        <w:t>root {</w:t>
      </w:r>
      <w:proofErr w:type="gramEnd"/>
    </w:p>
    <w:p w14:paraId="18447898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  <w:r w:rsidRPr="002B77A7">
        <w:rPr>
          <w:i/>
          <w:iCs/>
          <w:sz w:val="32"/>
          <w:szCs w:val="32"/>
        </w:rPr>
        <w:t>/* Base Scale */</w:t>
      </w:r>
    </w:p>
    <w:p w14:paraId="15D31E29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--text-</w:t>
      </w:r>
      <w:proofErr w:type="spellStart"/>
      <w:r w:rsidRPr="002B77A7">
        <w:rPr>
          <w:sz w:val="32"/>
          <w:szCs w:val="32"/>
        </w:rPr>
        <w:t>xs</w:t>
      </w:r>
      <w:proofErr w:type="spellEnd"/>
      <w:r w:rsidRPr="002B77A7">
        <w:rPr>
          <w:sz w:val="32"/>
          <w:szCs w:val="32"/>
        </w:rPr>
        <w:t>: clamp(0.75rem, 0.5vw + 0.6rem, 0.875rem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5F38D48C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--text-</w:t>
      </w:r>
      <w:proofErr w:type="spellStart"/>
      <w:r w:rsidRPr="002B77A7">
        <w:rPr>
          <w:sz w:val="32"/>
          <w:szCs w:val="32"/>
        </w:rPr>
        <w:t>sm</w:t>
      </w:r>
      <w:proofErr w:type="spellEnd"/>
      <w:r w:rsidRPr="002B77A7">
        <w:rPr>
          <w:sz w:val="32"/>
          <w:szCs w:val="32"/>
        </w:rPr>
        <w:t>: clamp(0.875rem, 0.7vw + 0.7rem, 1rem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223EEDE8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--text-base: clamp(1rem, 1vw + 0.8rem, 1.125rem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63399819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</w:p>
    <w:p w14:paraId="338CE77A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  <w:r w:rsidRPr="002B77A7">
        <w:rPr>
          <w:i/>
          <w:iCs/>
          <w:sz w:val="32"/>
          <w:szCs w:val="32"/>
        </w:rPr>
        <w:t>/* Automatic Line Heights */</w:t>
      </w:r>
    </w:p>
    <w:p w14:paraId="3F98F87B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--leading-</w:t>
      </w:r>
      <w:proofErr w:type="spellStart"/>
      <w:r w:rsidRPr="002B77A7">
        <w:rPr>
          <w:sz w:val="32"/>
          <w:szCs w:val="32"/>
        </w:rPr>
        <w:t>xs</w:t>
      </w:r>
      <w:proofErr w:type="spellEnd"/>
      <w:r w:rsidRPr="002B77A7">
        <w:rPr>
          <w:sz w:val="32"/>
          <w:szCs w:val="32"/>
        </w:rPr>
        <w:t>: calc(var(--text-</w:t>
      </w:r>
      <w:proofErr w:type="spellStart"/>
      <w:r w:rsidRPr="002B77A7">
        <w:rPr>
          <w:sz w:val="32"/>
          <w:szCs w:val="32"/>
        </w:rPr>
        <w:t>xs</w:t>
      </w:r>
      <w:proofErr w:type="spellEnd"/>
      <w:r w:rsidRPr="002B77A7">
        <w:rPr>
          <w:sz w:val="32"/>
          <w:szCs w:val="32"/>
        </w:rPr>
        <w:t>) * 1.4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6A815342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--leading-</w:t>
      </w:r>
      <w:proofErr w:type="spellStart"/>
      <w:r w:rsidRPr="002B77A7">
        <w:rPr>
          <w:sz w:val="32"/>
          <w:szCs w:val="32"/>
        </w:rPr>
        <w:t>sm</w:t>
      </w:r>
      <w:proofErr w:type="spellEnd"/>
      <w:r w:rsidRPr="002B77A7">
        <w:rPr>
          <w:sz w:val="32"/>
          <w:szCs w:val="32"/>
        </w:rPr>
        <w:t>: calc(var(--text-</w:t>
      </w:r>
      <w:proofErr w:type="spellStart"/>
      <w:r w:rsidRPr="002B77A7">
        <w:rPr>
          <w:sz w:val="32"/>
          <w:szCs w:val="32"/>
        </w:rPr>
        <w:t>sm</w:t>
      </w:r>
      <w:proofErr w:type="spellEnd"/>
      <w:r w:rsidRPr="002B77A7">
        <w:rPr>
          <w:sz w:val="32"/>
          <w:szCs w:val="32"/>
        </w:rPr>
        <w:t>) * 1.5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7E63FD3D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</w:p>
    <w:p w14:paraId="5CF70D70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</w:t>
      </w:r>
      <w:r w:rsidRPr="002B77A7">
        <w:rPr>
          <w:i/>
          <w:iCs/>
          <w:sz w:val="32"/>
          <w:szCs w:val="32"/>
        </w:rPr>
        <w:t>/* Component Styles */</w:t>
      </w:r>
    </w:p>
    <w:p w14:paraId="0CCB5A55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--heading-h1: var(--text-4xl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70551DC8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--heading-line: var(--leading-tight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0C64769F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--body-text: var(--text-base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05277A12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 xml:space="preserve">  --</w:t>
      </w:r>
      <w:proofErr w:type="gramStart"/>
      <w:r w:rsidRPr="002B77A7">
        <w:rPr>
          <w:sz w:val="32"/>
          <w:szCs w:val="32"/>
        </w:rPr>
        <w:t>body-line</w:t>
      </w:r>
      <w:proofErr w:type="gramEnd"/>
      <w:r w:rsidRPr="002B77A7">
        <w:rPr>
          <w:sz w:val="32"/>
          <w:szCs w:val="32"/>
        </w:rPr>
        <w:t>: var(--leading-relaxed</w:t>
      </w:r>
      <w:proofErr w:type="gramStart"/>
      <w:r w:rsidRPr="002B77A7">
        <w:rPr>
          <w:sz w:val="32"/>
          <w:szCs w:val="32"/>
        </w:rPr>
        <w:t>);</w:t>
      </w:r>
      <w:proofErr w:type="gramEnd"/>
    </w:p>
    <w:p w14:paraId="5682C2E1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sz w:val="32"/>
          <w:szCs w:val="32"/>
        </w:rPr>
        <w:t>}</w:t>
      </w:r>
    </w:p>
    <w:p w14:paraId="717B105F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Typography Relationships:</w:t>
      </w:r>
    </w:p>
    <w:p w14:paraId="192FF62A" w14:textId="77777777" w:rsidR="002B77A7" w:rsidRPr="002B77A7" w:rsidRDefault="002B77A7" w:rsidP="002B77A7">
      <w:pPr>
        <w:numPr>
          <w:ilvl w:val="0"/>
          <w:numId w:val="19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Vertical Rhythm Grid</w:t>
      </w:r>
      <w:r w:rsidRPr="002B77A7">
        <w:rPr>
          <w:sz w:val="32"/>
          <w:szCs w:val="32"/>
        </w:rPr>
        <w:t xml:space="preserve"> - Ensures all text aligns to a baseline grid</w:t>
      </w:r>
    </w:p>
    <w:p w14:paraId="6003613A" w14:textId="77777777" w:rsidR="002B77A7" w:rsidRPr="002B77A7" w:rsidRDefault="002B77A7" w:rsidP="002B77A7">
      <w:pPr>
        <w:numPr>
          <w:ilvl w:val="0"/>
          <w:numId w:val="19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Optical Sizing Adjustments</w:t>
      </w:r>
      <w:r w:rsidRPr="002B77A7">
        <w:rPr>
          <w:sz w:val="32"/>
          <w:szCs w:val="32"/>
        </w:rPr>
        <w:t xml:space="preserve"> - Automatic letter-spacing tweaks for larger text</w:t>
      </w:r>
    </w:p>
    <w:p w14:paraId="7CB5E235" w14:textId="77777777" w:rsidR="002B77A7" w:rsidRPr="002B77A7" w:rsidRDefault="002B77A7" w:rsidP="002B77A7">
      <w:pPr>
        <w:numPr>
          <w:ilvl w:val="0"/>
          <w:numId w:val="19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Reading Optimization</w:t>
      </w:r>
      <w:r w:rsidRPr="002B77A7">
        <w:rPr>
          <w:sz w:val="32"/>
          <w:szCs w:val="32"/>
        </w:rPr>
        <w:t xml:space="preserve"> - Line length calculations for optimal readability</w:t>
      </w:r>
    </w:p>
    <w:p w14:paraId="68B3F9EC" w14:textId="77777777" w:rsidR="002B77A7" w:rsidRPr="002B77A7" w:rsidRDefault="002B77A7" w:rsidP="002B77A7">
      <w:pPr>
        <w:numPr>
          <w:ilvl w:val="0"/>
          <w:numId w:val="19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Font Pairing Guidance</w:t>
      </w:r>
      <w:r w:rsidRPr="002B77A7">
        <w:rPr>
          <w:sz w:val="32"/>
          <w:szCs w:val="32"/>
        </w:rPr>
        <w:t xml:space="preserve"> - Suggests scale adjustments when mixing fonts</w:t>
      </w:r>
    </w:p>
    <w:p w14:paraId="5B87B783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Output Formats:</w:t>
      </w:r>
    </w:p>
    <w:p w14:paraId="00980232" w14:textId="77777777" w:rsidR="002B77A7" w:rsidRPr="002B77A7" w:rsidRDefault="002B77A7" w:rsidP="002B77A7">
      <w:pPr>
        <w:numPr>
          <w:ilvl w:val="0"/>
          <w:numId w:val="20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CSS Custom Properties</w:t>
      </w:r>
      <w:r w:rsidRPr="002B77A7">
        <w:rPr>
          <w:sz w:val="32"/>
          <w:szCs w:val="32"/>
        </w:rPr>
        <w:t xml:space="preserve"> - For maximum flexibility</w:t>
      </w:r>
    </w:p>
    <w:p w14:paraId="6298F754" w14:textId="77777777" w:rsidR="002B77A7" w:rsidRPr="002B77A7" w:rsidRDefault="002B77A7" w:rsidP="002B77A7">
      <w:pPr>
        <w:numPr>
          <w:ilvl w:val="0"/>
          <w:numId w:val="20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Utility Classes</w:t>
      </w:r>
      <w:r w:rsidRPr="002B77A7">
        <w:rPr>
          <w:sz w:val="32"/>
          <w:szCs w:val="32"/>
        </w:rPr>
        <w:t xml:space="preserve"> - .text-lg, .leading-relaxed for quick application</w:t>
      </w:r>
    </w:p>
    <w:p w14:paraId="21553014" w14:textId="77777777" w:rsidR="002B77A7" w:rsidRPr="002B77A7" w:rsidRDefault="002B77A7" w:rsidP="002B77A7">
      <w:pPr>
        <w:numPr>
          <w:ilvl w:val="0"/>
          <w:numId w:val="20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Component Classes</w:t>
      </w:r>
      <w:r w:rsidRPr="002B77A7">
        <w:rPr>
          <w:sz w:val="32"/>
          <w:szCs w:val="32"/>
        </w:rPr>
        <w:t xml:space="preserve"> - .heading-1, .body-copy, .caption for semantic use</w:t>
      </w:r>
    </w:p>
    <w:p w14:paraId="5C22370C" w14:textId="77777777" w:rsidR="002B77A7" w:rsidRPr="002B77A7" w:rsidRDefault="002B77A7" w:rsidP="002B77A7">
      <w:pPr>
        <w:numPr>
          <w:ilvl w:val="0"/>
          <w:numId w:val="20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Elementor Global Fonts</w:t>
      </w:r>
      <w:r w:rsidRPr="002B77A7">
        <w:rPr>
          <w:sz w:val="32"/>
          <w:szCs w:val="32"/>
        </w:rPr>
        <w:t xml:space="preserve"> - Direct import format</w:t>
      </w:r>
    </w:p>
    <w:p w14:paraId="27A6A1A6" w14:textId="77777777" w:rsidR="002B77A7" w:rsidRPr="002B77A7" w:rsidRDefault="002B77A7" w:rsidP="002B77A7">
      <w:pPr>
        <w:numPr>
          <w:ilvl w:val="0"/>
          <w:numId w:val="20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Design Token JSON</w:t>
      </w:r>
      <w:r w:rsidRPr="002B77A7">
        <w:rPr>
          <w:sz w:val="32"/>
          <w:szCs w:val="32"/>
        </w:rPr>
        <w:t xml:space="preserve"> - For design system documentation</w:t>
      </w:r>
    </w:p>
    <w:p w14:paraId="3E94326C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Practical Workflow Integration:</w:t>
      </w:r>
    </w:p>
    <w:p w14:paraId="565F4042" w14:textId="77777777" w:rsidR="002B77A7" w:rsidRPr="002B77A7" w:rsidRDefault="002B77A7" w:rsidP="002B77A7">
      <w:pPr>
        <w:numPr>
          <w:ilvl w:val="0"/>
          <w:numId w:val="21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Live Preview Mode</w:t>
      </w:r>
      <w:r w:rsidRPr="002B77A7">
        <w:rPr>
          <w:sz w:val="32"/>
          <w:szCs w:val="32"/>
        </w:rPr>
        <w:t xml:space="preserve"> - See typography scaling across breakpoints</w:t>
      </w:r>
    </w:p>
    <w:p w14:paraId="1F311AD1" w14:textId="77777777" w:rsidR="002B77A7" w:rsidRPr="002B77A7" w:rsidRDefault="002B77A7" w:rsidP="002B77A7">
      <w:pPr>
        <w:numPr>
          <w:ilvl w:val="0"/>
          <w:numId w:val="21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Content Testing</w:t>
      </w:r>
      <w:r w:rsidRPr="002B77A7">
        <w:rPr>
          <w:sz w:val="32"/>
          <w:szCs w:val="32"/>
        </w:rPr>
        <w:t xml:space="preserve"> - Preview with real headlines, paragraphs, lists</w:t>
      </w:r>
    </w:p>
    <w:p w14:paraId="39DE7A8D" w14:textId="77777777" w:rsidR="002B77A7" w:rsidRPr="002B77A7" w:rsidRDefault="002B77A7" w:rsidP="002B77A7">
      <w:pPr>
        <w:numPr>
          <w:ilvl w:val="0"/>
          <w:numId w:val="21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Accessibility Scoring</w:t>
      </w:r>
      <w:r w:rsidRPr="002B77A7">
        <w:rPr>
          <w:sz w:val="32"/>
          <w:szCs w:val="32"/>
        </w:rPr>
        <w:t xml:space="preserve"> - Readability analysis and font size recommendations</w:t>
      </w:r>
    </w:p>
    <w:p w14:paraId="271036A9" w14:textId="77777777" w:rsidR="002B77A7" w:rsidRPr="002B77A7" w:rsidRDefault="002B77A7" w:rsidP="002B77A7">
      <w:pPr>
        <w:numPr>
          <w:ilvl w:val="0"/>
          <w:numId w:val="21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Brand Consistency Checker</w:t>
      </w:r>
      <w:r w:rsidRPr="002B77A7">
        <w:rPr>
          <w:sz w:val="32"/>
          <w:szCs w:val="32"/>
        </w:rPr>
        <w:t xml:space="preserve"> - Ensure typography aligns with brand guidelines</w:t>
      </w:r>
    </w:p>
    <w:p w14:paraId="340DB727" w14:textId="77777777" w:rsidR="002B77A7" w:rsidRPr="002B77A7" w:rsidRDefault="002B77A7" w:rsidP="002B77A7">
      <w:p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Advanced Calculator Features:</w:t>
      </w:r>
    </w:p>
    <w:p w14:paraId="0D383122" w14:textId="77777777" w:rsidR="002B77A7" w:rsidRPr="002B77A7" w:rsidRDefault="002B77A7" w:rsidP="002B77A7">
      <w:pPr>
        <w:numPr>
          <w:ilvl w:val="0"/>
          <w:numId w:val="22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Font Loading Optimization</w:t>
      </w:r>
      <w:r w:rsidRPr="002B77A7">
        <w:rPr>
          <w:sz w:val="32"/>
          <w:szCs w:val="32"/>
        </w:rPr>
        <w:t xml:space="preserve"> - Generate font-display and preload strategies</w:t>
      </w:r>
    </w:p>
    <w:p w14:paraId="3FC19049" w14:textId="77777777" w:rsidR="002B77A7" w:rsidRPr="002B77A7" w:rsidRDefault="002B77A7" w:rsidP="002B77A7">
      <w:pPr>
        <w:numPr>
          <w:ilvl w:val="0"/>
          <w:numId w:val="22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Variable Font Support</w:t>
      </w:r>
      <w:r w:rsidRPr="002B77A7">
        <w:rPr>
          <w:sz w:val="32"/>
          <w:szCs w:val="32"/>
        </w:rPr>
        <w:t xml:space="preserve"> - Leverage font-weight and font-stretch axes</w:t>
      </w:r>
    </w:p>
    <w:p w14:paraId="6A0F8A4B" w14:textId="77777777" w:rsidR="00A96332" w:rsidRPr="00A96332" w:rsidRDefault="002B77A7" w:rsidP="00A96332">
      <w:pPr>
        <w:numPr>
          <w:ilvl w:val="0"/>
          <w:numId w:val="22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Fallback Font Stacking</w:t>
      </w:r>
      <w:r w:rsidRPr="002B77A7">
        <w:rPr>
          <w:sz w:val="32"/>
          <w:szCs w:val="32"/>
        </w:rPr>
        <w:t xml:space="preserve"> - Smart system font fallbacks</w:t>
      </w:r>
    </w:p>
    <w:p w14:paraId="71394452" w14:textId="77777777" w:rsidR="00A96332" w:rsidRPr="002B77A7" w:rsidRDefault="00A96332" w:rsidP="00A96332">
      <w:pPr>
        <w:numPr>
          <w:ilvl w:val="0"/>
          <w:numId w:val="22"/>
        </w:numPr>
        <w:rPr>
          <w:sz w:val="32"/>
          <w:szCs w:val="32"/>
        </w:rPr>
      </w:pPr>
      <w:r w:rsidRPr="002B77A7">
        <w:rPr>
          <w:b/>
          <w:bCs/>
          <w:sz w:val="32"/>
          <w:szCs w:val="32"/>
        </w:rPr>
        <w:t>Print Typography</w:t>
      </w:r>
      <w:r w:rsidRPr="002B77A7">
        <w:rPr>
          <w:sz w:val="32"/>
          <w:szCs w:val="32"/>
        </w:rPr>
        <w:t xml:space="preserve"> - Separate scaling for print media queries</w:t>
      </w:r>
    </w:p>
    <w:p w14:paraId="1A9BE057" w14:textId="3CFEFF44" w:rsidR="00A96332" w:rsidRDefault="00A96332" w:rsidP="00A96332">
      <w:pPr>
        <w:ind w:left="720"/>
        <w:rPr>
          <w:sz w:val="32"/>
          <w:szCs w:val="32"/>
        </w:rPr>
      </w:pPr>
    </w:p>
    <w:p w14:paraId="22799D07" w14:textId="77777777" w:rsidR="00A96332" w:rsidRDefault="00A96332" w:rsidP="00A96332">
      <w:pPr>
        <w:rPr>
          <w:sz w:val="32"/>
          <w:szCs w:val="32"/>
        </w:rPr>
      </w:pPr>
    </w:p>
    <w:p w14:paraId="7A782DE0" w14:textId="5F71D5EF" w:rsidR="00A96332" w:rsidRPr="00A96332" w:rsidRDefault="00A96332" w:rsidP="00A963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292870" wp14:editId="173FD60B">
            <wp:extent cx="11110967" cy="19455765"/>
            <wp:effectExtent l="0" t="0" r="0" b="0"/>
            <wp:docPr id="24522608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2608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8060" cy="1955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00DF" w14:textId="5FC712C0" w:rsidR="00A96332" w:rsidRPr="00A96332" w:rsidRDefault="00A96332" w:rsidP="002B77A7">
      <w:pPr>
        <w:numPr>
          <w:ilvl w:val="0"/>
          <w:numId w:val="22"/>
        </w:numPr>
        <w:rPr>
          <w:sz w:val="32"/>
          <w:szCs w:val="32"/>
        </w:rPr>
      </w:pPr>
    </w:p>
    <w:sectPr w:rsidR="00A96332" w:rsidRPr="00A96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52371"/>
    <w:multiLevelType w:val="multilevel"/>
    <w:tmpl w:val="B5249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2A97"/>
    <w:multiLevelType w:val="multilevel"/>
    <w:tmpl w:val="40B28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FA6E2F"/>
    <w:multiLevelType w:val="multilevel"/>
    <w:tmpl w:val="BEF68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31310F"/>
    <w:multiLevelType w:val="multilevel"/>
    <w:tmpl w:val="9A58B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571131"/>
    <w:multiLevelType w:val="multilevel"/>
    <w:tmpl w:val="83D6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CB48C5"/>
    <w:multiLevelType w:val="multilevel"/>
    <w:tmpl w:val="C504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967B0"/>
    <w:multiLevelType w:val="multilevel"/>
    <w:tmpl w:val="54DA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526CF6"/>
    <w:multiLevelType w:val="multilevel"/>
    <w:tmpl w:val="BCB2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C18A5"/>
    <w:multiLevelType w:val="multilevel"/>
    <w:tmpl w:val="4964E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315417"/>
    <w:multiLevelType w:val="multilevel"/>
    <w:tmpl w:val="7F9E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231910"/>
    <w:multiLevelType w:val="multilevel"/>
    <w:tmpl w:val="84507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B52CE0"/>
    <w:multiLevelType w:val="multilevel"/>
    <w:tmpl w:val="A088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9462A"/>
    <w:multiLevelType w:val="multilevel"/>
    <w:tmpl w:val="E302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B556FF"/>
    <w:multiLevelType w:val="multilevel"/>
    <w:tmpl w:val="7566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674A16"/>
    <w:multiLevelType w:val="multilevel"/>
    <w:tmpl w:val="F4DE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2F1C9D"/>
    <w:multiLevelType w:val="multilevel"/>
    <w:tmpl w:val="DC402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3922B1"/>
    <w:multiLevelType w:val="multilevel"/>
    <w:tmpl w:val="167E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2071EF"/>
    <w:multiLevelType w:val="multilevel"/>
    <w:tmpl w:val="80FA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BE78A4"/>
    <w:multiLevelType w:val="multilevel"/>
    <w:tmpl w:val="F5C8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B760B5"/>
    <w:multiLevelType w:val="multilevel"/>
    <w:tmpl w:val="9B18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1A5276"/>
    <w:multiLevelType w:val="multilevel"/>
    <w:tmpl w:val="91E0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613B23"/>
    <w:multiLevelType w:val="multilevel"/>
    <w:tmpl w:val="E028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269781">
    <w:abstractNumId w:val="12"/>
  </w:num>
  <w:num w:numId="2" w16cid:durableId="658773460">
    <w:abstractNumId w:val="1"/>
  </w:num>
  <w:num w:numId="3" w16cid:durableId="334692451">
    <w:abstractNumId w:val="3"/>
  </w:num>
  <w:num w:numId="4" w16cid:durableId="1636763661">
    <w:abstractNumId w:val="2"/>
  </w:num>
  <w:num w:numId="5" w16cid:durableId="1852917433">
    <w:abstractNumId w:val="5"/>
  </w:num>
  <w:num w:numId="6" w16cid:durableId="2131507305">
    <w:abstractNumId w:val="18"/>
  </w:num>
  <w:num w:numId="7" w16cid:durableId="541601250">
    <w:abstractNumId w:val="16"/>
  </w:num>
  <w:num w:numId="8" w16cid:durableId="1827164646">
    <w:abstractNumId w:val="19"/>
  </w:num>
  <w:num w:numId="9" w16cid:durableId="73281653">
    <w:abstractNumId w:val="7"/>
  </w:num>
  <w:num w:numId="10" w16cid:durableId="2011981528">
    <w:abstractNumId w:val="6"/>
  </w:num>
  <w:num w:numId="11" w16cid:durableId="149759289">
    <w:abstractNumId w:val="11"/>
  </w:num>
  <w:num w:numId="12" w16cid:durableId="1228103121">
    <w:abstractNumId w:val="8"/>
  </w:num>
  <w:num w:numId="13" w16cid:durableId="402412981">
    <w:abstractNumId w:val="15"/>
  </w:num>
  <w:num w:numId="14" w16cid:durableId="1393426618">
    <w:abstractNumId w:val="9"/>
  </w:num>
  <w:num w:numId="15" w16cid:durableId="1687436445">
    <w:abstractNumId w:val="4"/>
  </w:num>
  <w:num w:numId="16" w16cid:durableId="510409312">
    <w:abstractNumId w:val="21"/>
  </w:num>
  <w:num w:numId="17" w16cid:durableId="1104107290">
    <w:abstractNumId w:val="13"/>
  </w:num>
  <w:num w:numId="18" w16cid:durableId="630525796">
    <w:abstractNumId w:val="14"/>
  </w:num>
  <w:num w:numId="19" w16cid:durableId="351690311">
    <w:abstractNumId w:val="10"/>
  </w:num>
  <w:num w:numId="20" w16cid:durableId="548802703">
    <w:abstractNumId w:val="0"/>
  </w:num>
  <w:num w:numId="21" w16cid:durableId="808670366">
    <w:abstractNumId w:val="17"/>
  </w:num>
  <w:num w:numId="22" w16cid:durableId="120154861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0F"/>
    <w:rsid w:val="00023C43"/>
    <w:rsid w:val="002B77A7"/>
    <w:rsid w:val="003C059C"/>
    <w:rsid w:val="009C3596"/>
    <w:rsid w:val="00A96332"/>
    <w:rsid w:val="00C3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3ADB6"/>
  <w15:chartTrackingRefBased/>
  <w15:docId w15:val="{4DC4DECC-A813-40F0-9DCA-260ED7ED7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3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3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3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3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3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3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3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3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3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53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3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3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3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3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3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3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3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3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3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53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53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3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3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3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3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3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1260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Roberts</dc:creator>
  <cp:keywords/>
  <dc:description/>
  <cp:lastModifiedBy>James Roberts</cp:lastModifiedBy>
  <cp:revision>1</cp:revision>
  <dcterms:created xsi:type="dcterms:W3CDTF">2025-07-04T18:38:00Z</dcterms:created>
  <dcterms:modified xsi:type="dcterms:W3CDTF">2025-07-04T19:55:00Z</dcterms:modified>
</cp:coreProperties>
</file>