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52" w:rsidRDefault="002B1952" w:rsidP="002B1952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B1952" w:rsidRDefault="002B1952" w:rsidP="002B1952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2B1952" w:rsidRDefault="002B1952" w:rsidP="002B1952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2B1952" w:rsidRDefault="002B1952" w:rsidP="002B1952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:rsidR="002B1952" w:rsidRDefault="002B1952" w:rsidP="002B1952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ТЮМЕНСКИЙ ГОСУДАРСТВЕННЫЙ УНИВЕРСИТЕТ</w:t>
      </w:r>
    </w:p>
    <w:p w:rsidR="002B1952" w:rsidRDefault="002B1952" w:rsidP="002B1952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ИНСТИТУТ МАТЕМАТИКИ И КОМПЬЮТЕРНЫХ НАУК</w:t>
      </w:r>
    </w:p>
    <w:p w:rsidR="002B1952" w:rsidRDefault="002B1952" w:rsidP="002B1952">
      <w:pPr>
        <w:spacing w:after="2800" w:line="240" w:lineRule="auto"/>
        <w:ind w:right="-142"/>
        <w:jc w:val="center"/>
        <w:rPr>
          <w:szCs w:val="28"/>
        </w:rPr>
      </w:pPr>
      <w:r>
        <w:rPr>
          <w:szCs w:val="28"/>
        </w:rPr>
        <w:t>КАФЕДРА ИНФОРМАЦИОННЫХ СИСТЕМ</w:t>
      </w: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>Отчет по дисциплине:</w:t>
      </w: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Программная инженерия</w:t>
      </w: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на тему: разработка программного приложения </w:t>
      </w: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>
        <w:rPr>
          <w:color w:val="000000"/>
        </w:rPr>
        <w:t>Складской учет»</w:t>
      </w: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</w:p>
    <w:p w:rsidR="002B1952" w:rsidRDefault="002B1952" w:rsidP="002B1952">
      <w:pPr>
        <w:spacing w:line="240" w:lineRule="auto"/>
        <w:ind w:right="-142"/>
        <w:jc w:val="center"/>
        <w:rPr>
          <w:color w:val="000000"/>
          <w:szCs w:val="28"/>
        </w:rPr>
      </w:pPr>
    </w:p>
    <w:p w:rsidR="002B1952" w:rsidRDefault="002B1952" w:rsidP="002B1952">
      <w:pPr>
        <w:tabs>
          <w:tab w:val="left" w:pos="-709"/>
        </w:tabs>
        <w:spacing w:before="1200" w:after="0"/>
        <w:ind w:left="6660" w:right="-425"/>
        <w:rPr>
          <w:szCs w:val="28"/>
        </w:rPr>
      </w:pPr>
      <w:r>
        <w:rPr>
          <w:szCs w:val="28"/>
        </w:rPr>
        <w:t xml:space="preserve">Выполнила: </w:t>
      </w:r>
    </w:p>
    <w:p w:rsidR="002B1952" w:rsidRDefault="002B1952" w:rsidP="002B1952">
      <w:pPr>
        <w:tabs>
          <w:tab w:val="left" w:pos="-709"/>
        </w:tabs>
        <w:spacing w:after="0"/>
        <w:ind w:left="6660" w:right="-425"/>
        <w:rPr>
          <w:szCs w:val="28"/>
        </w:rPr>
      </w:pPr>
      <w:r>
        <w:rPr>
          <w:szCs w:val="28"/>
        </w:rPr>
        <w:t>студентка 4 курса</w:t>
      </w:r>
    </w:p>
    <w:p w:rsidR="002B1952" w:rsidRDefault="002B1952" w:rsidP="002B1952">
      <w:pPr>
        <w:tabs>
          <w:tab w:val="left" w:pos="-709"/>
        </w:tabs>
        <w:spacing w:after="0"/>
        <w:ind w:left="6660" w:right="-425"/>
        <w:rPr>
          <w:szCs w:val="28"/>
        </w:rPr>
      </w:pPr>
      <w:r>
        <w:rPr>
          <w:szCs w:val="28"/>
        </w:rPr>
        <w:t xml:space="preserve">группы ПИ 155-1    </w:t>
      </w:r>
    </w:p>
    <w:p w:rsidR="002B1952" w:rsidRDefault="002B1952" w:rsidP="002B1952">
      <w:pPr>
        <w:tabs>
          <w:tab w:val="left" w:pos="-709"/>
        </w:tabs>
        <w:spacing w:after="0"/>
        <w:ind w:left="6660" w:right="-425"/>
        <w:rPr>
          <w:szCs w:val="28"/>
        </w:rPr>
      </w:pPr>
      <w:r>
        <w:rPr>
          <w:szCs w:val="28"/>
        </w:rPr>
        <w:t>Гамзатова М.Р.</w:t>
      </w:r>
    </w:p>
    <w:p w:rsidR="002B1952" w:rsidRDefault="002B1952" w:rsidP="002B1952">
      <w:pPr>
        <w:tabs>
          <w:tab w:val="left" w:pos="-709"/>
        </w:tabs>
        <w:spacing w:line="240" w:lineRule="auto"/>
        <w:ind w:left="6660" w:right="-425"/>
        <w:rPr>
          <w:szCs w:val="28"/>
        </w:rPr>
      </w:pPr>
      <w:r>
        <w:rPr>
          <w:szCs w:val="28"/>
        </w:rPr>
        <w:t>Проверил:</w:t>
      </w:r>
    </w:p>
    <w:p w:rsidR="002B1952" w:rsidRDefault="002B1952" w:rsidP="002B1952">
      <w:pPr>
        <w:tabs>
          <w:tab w:val="left" w:pos="-709"/>
        </w:tabs>
        <w:spacing w:after="1600" w:line="240" w:lineRule="auto"/>
        <w:ind w:left="6660" w:right="-425"/>
        <w:rPr>
          <w:szCs w:val="28"/>
        </w:rPr>
      </w:pPr>
      <w:r>
        <w:rPr>
          <w:szCs w:val="28"/>
        </w:rPr>
        <w:t>Красиков В.Е.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eastAsia="en-US"/>
        </w:rPr>
        <w:id w:val="-1606493136"/>
        <w:docPartObj>
          <w:docPartGallery w:val="Table of Contents"/>
          <w:docPartUnique/>
        </w:docPartObj>
      </w:sdtPr>
      <w:sdtEndPr/>
      <w:sdtContent>
        <w:p w:rsidR="00D929E1" w:rsidRPr="00D929E1" w:rsidRDefault="00D929E1" w:rsidP="00D929E1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929E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929E1" w:rsidRPr="00D929E1" w:rsidRDefault="00D929E1">
          <w:pPr>
            <w:pStyle w:val="21"/>
            <w:tabs>
              <w:tab w:val="right" w:leader="dot" w:pos="9345"/>
            </w:tabs>
            <w:rPr>
              <w:noProof/>
            </w:rPr>
          </w:pPr>
          <w:r w:rsidRPr="00D929E1">
            <w:fldChar w:fldCharType="begin"/>
          </w:r>
          <w:r w:rsidRPr="00D929E1">
            <w:instrText xml:space="preserve"> TOC \o "1-3" \h \z \u </w:instrText>
          </w:r>
          <w:r w:rsidRPr="00D929E1">
            <w:fldChar w:fldCharType="separate"/>
          </w:r>
          <w:hyperlink w:anchor="_Toc533644506" w:history="1">
            <w:r w:rsidRPr="00D929E1">
              <w:rPr>
                <w:rStyle w:val="a7"/>
                <w:noProof/>
              </w:rPr>
              <w:t>Введение</w:t>
            </w:r>
            <w:r w:rsidRPr="00D929E1">
              <w:rPr>
                <w:noProof/>
                <w:webHidden/>
              </w:rPr>
              <w:tab/>
            </w:r>
            <w:r w:rsidRPr="00D929E1">
              <w:rPr>
                <w:noProof/>
                <w:webHidden/>
              </w:rPr>
              <w:fldChar w:fldCharType="begin"/>
            </w:r>
            <w:r w:rsidRPr="00D929E1">
              <w:rPr>
                <w:noProof/>
                <w:webHidden/>
              </w:rPr>
              <w:instrText xml:space="preserve"> PAGEREF _Toc533644506 \h </w:instrText>
            </w:r>
            <w:r w:rsidRPr="00D929E1">
              <w:rPr>
                <w:noProof/>
                <w:webHidden/>
              </w:rPr>
            </w:r>
            <w:r w:rsidRPr="00D929E1">
              <w:rPr>
                <w:noProof/>
                <w:webHidden/>
              </w:rPr>
              <w:fldChar w:fldCharType="separate"/>
            </w:r>
            <w:r w:rsidRPr="00D929E1">
              <w:rPr>
                <w:noProof/>
                <w:webHidden/>
              </w:rPr>
              <w:t>3</w:t>
            </w:r>
            <w:r w:rsidRPr="00D929E1">
              <w:rPr>
                <w:noProof/>
                <w:webHidden/>
              </w:rPr>
              <w:fldChar w:fldCharType="end"/>
            </w:r>
          </w:hyperlink>
        </w:p>
        <w:p w:rsidR="00D929E1" w:rsidRPr="00D929E1" w:rsidRDefault="00A309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644507" w:history="1">
            <w:r w:rsidR="00D929E1" w:rsidRPr="00D929E1">
              <w:rPr>
                <w:rStyle w:val="a7"/>
                <w:noProof/>
              </w:rPr>
              <w:t xml:space="preserve">Диаграмма </w:t>
            </w:r>
            <w:r w:rsidR="00D929E1" w:rsidRPr="00D929E1">
              <w:rPr>
                <w:rStyle w:val="a7"/>
                <w:noProof/>
                <w:lang w:val="en-US"/>
              </w:rPr>
              <w:t>IDEF</w:t>
            </w:r>
            <w:r w:rsidR="00D929E1" w:rsidRPr="00D929E1">
              <w:rPr>
                <w:rStyle w:val="a7"/>
                <w:noProof/>
              </w:rPr>
              <w:t>1</w:t>
            </w:r>
            <w:r w:rsidR="00D929E1" w:rsidRPr="00D929E1">
              <w:rPr>
                <w:rStyle w:val="a7"/>
                <w:noProof/>
                <w:lang w:val="en-US"/>
              </w:rPr>
              <w:t>x</w:t>
            </w:r>
            <w:r w:rsidR="00D929E1" w:rsidRPr="00D929E1">
              <w:rPr>
                <w:noProof/>
                <w:webHidden/>
              </w:rPr>
              <w:tab/>
            </w:r>
            <w:r w:rsidR="00D929E1" w:rsidRPr="00D929E1">
              <w:rPr>
                <w:noProof/>
                <w:webHidden/>
              </w:rPr>
              <w:fldChar w:fldCharType="begin"/>
            </w:r>
            <w:r w:rsidR="00D929E1" w:rsidRPr="00D929E1">
              <w:rPr>
                <w:noProof/>
                <w:webHidden/>
              </w:rPr>
              <w:instrText xml:space="preserve"> PAGEREF _Toc533644507 \h </w:instrText>
            </w:r>
            <w:r w:rsidR="00D929E1" w:rsidRPr="00D929E1">
              <w:rPr>
                <w:noProof/>
                <w:webHidden/>
              </w:rPr>
            </w:r>
            <w:r w:rsidR="00D929E1" w:rsidRPr="00D929E1">
              <w:rPr>
                <w:noProof/>
                <w:webHidden/>
              </w:rPr>
              <w:fldChar w:fldCharType="separate"/>
            </w:r>
            <w:r w:rsidR="00D929E1" w:rsidRPr="00D929E1">
              <w:rPr>
                <w:noProof/>
                <w:webHidden/>
              </w:rPr>
              <w:t>4</w:t>
            </w:r>
            <w:r w:rsidR="00D929E1" w:rsidRPr="00D929E1">
              <w:rPr>
                <w:noProof/>
                <w:webHidden/>
              </w:rPr>
              <w:fldChar w:fldCharType="end"/>
            </w:r>
          </w:hyperlink>
        </w:p>
        <w:p w:rsidR="00D929E1" w:rsidRPr="00D929E1" w:rsidRDefault="00A309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644508" w:history="1">
            <w:r w:rsidR="00D929E1" w:rsidRPr="00D929E1">
              <w:rPr>
                <w:rStyle w:val="a7"/>
                <w:noProof/>
              </w:rPr>
              <w:t>База данных</w:t>
            </w:r>
            <w:r w:rsidR="00D929E1" w:rsidRPr="00D929E1">
              <w:rPr>
                <w:noProof/>
                <w:webHidden/>
              </w:rPr>
              <w:tab/>
            </w:r>
            <w:r w:rsidR="00D929E1" w:rsidRPr="00D929E1">
              <w:rPr>
                <w:noProof/>
                <w:webHidden/>
              </w:rPr>
              <w:fldChar w:fldCharType="begin"/>
            </w:r>
            <w:r w:rsidR="00D929E1" w:rsidRPr="00D929E1">
              <w:rPr>
                <w:noProof/>
                <w:webHidden/>
              </w:rPr>
              <w:instrText xml:space="preserve"> PAGEREF _Toc533644508 \h </w:instrText>
            </w:r>
            <w:r w:rsidR="00D929E1" w:rsidRPr="00D929E1">
              <w:rPr>
                <w:noProof/>
                <w:webHidden/>
              </w:rPr>
            </w:r>
            <w:r w:rsidR="00D929E1" w:rsidRPr="00D929E1">
              <w:rPr>
                <w:noProof/>
                <w:webHidden/>
              </w:rPr>
              <w:fldChar w:fldCharType="separate"/>
            </w:r>
            <w:r w:rsidR="00D929E1" w:rsidRPr="00D929E1">
              <w:rPr>
                <w:noProof/>
                <w:webHidden/>
              </w:rPr>
              <w:t>6</w:t>
            </w:r>
            <w:r w:rsidR="00D929E1" w:rsidRPr="00D929E1">
              <w:rPr>
                <w:noProof/>
                <w:webHidden/>
              </w:rPr>
              <w:fldChar w:fldCharType="end"/>
            </w:r>
          </w:hyperlink>
        </w:p>
        <w:p w:rsidR="00D929E1" w:rsidRPr="00D929E1" w:rsidRDefault="00A309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644509" w:history="1">
            <w:r w:rsidR="00D929E1" w:rsidRPr="00D929E1">
              <w:rPr>
                <w:rStyle w:val="a7"/>
                <w:noProof/>
              </w:rPr>
              <w:t>Разработка веб-службы</w:t>
            </w:r>
            <w:r w:rsidR="00D929E1" w:rsidRPr="00D929E1">
              <w:rPr>
                <w:noProof/>
                <w:webHidden/>
              </w:rPr>
              <w:tab/>
            </w:r>
            <w:r w:rsidR="00D929E1" w:rsidRPr="00D929E1">
              <w:rPr>
                <w:noProof/>
                <w:webHidden/>
              </w:rPr>
              <w:fldChar w:fldCharType="begin"/>
            </w:r>
            <w:r w:rsidR="00D929E1" w:rsidRPr="00D929E1">
              <w:rPr>
                <w:noProof/>
                <w:webHidden/>
              </w:rPr>
              <w:instrText xml:space="preserve"> PAGEREF _Toc533644509 \h </w:instrText>
            </w:r>
            <w:r w:rsidR="00D929E1" w:rsidRPr="00D929E1">
              <w:rPr>
                <w:noProof/>
                <w:webHidden/>
              </w:rPr>
            </w:r>
            <w:r w:rsidR="00D929E1" w:rsidRPr="00D929E1">
              <w:rPr>
                <w:noProof/>
                <w:webHidden/>
              </w:rPr>
              <w:fldChar w:fldCharType="separate"/>
            </w:r>
            <w:r w:rsidR="00D929E1" w:rsidRPr="00D929E1">
              <w:rPr>
                <w:noProof/>
                <w:webHidden/>
              </w:rPr>
              <w:t>9</w:t>
            </w:r>
            <w:r w:rsidR="00D929E1" w:rsidRPr="00D929E1">
              <w:rPr>
                <w:noProof/>
                <w:webHidden/>
              </w:rPr>
              <w:fldChar w:fldCharType="end"/>
            </w:r>
          </w:hyperlink>
        </w:p>
        <w:p w:rsidR="00D929E1" w:rsidRPr="00D929E1" w:rsidRDefault="00A309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644510" w:history="1">
            <w:r w:rsidR="00D929E1" w:rsidRPr="00D929E1">
              <w:rPr>
                <w:rStyle w:val="a7"/>
                <w:noProof/>
              </w:rPr>
              <w:t>Заключение</w:t>
            </w:r>
            <w:r w:rsidR="00D929E1" w:rsidRPr="00D929E1">
              <w:rPr>
                <w:noProof/>
                <w:webHidden/>
              </w:rPr>
              <w:tab/>
            </w:r>
            <w:r w:rsidR="00D929E1" w:rsidRPr="00D929E1">
              <w:rPr>
                <w:noProof/>
                <w:webHidden/>
              </w:rPr>
              <w:fldChar w:fldCharType="begin"/>
            </w:r>
            <w:r w:rsidR="00D929E1" w:rsidRPr="00D929E1">
              <w:rPr>
                <w:noProof/>
                <w:webHidden/>
              </w:rPr>
              <w:instrText xml:space="preserve"> PAGEREF _Toc533644510 \h </w:instrText>
            </w:r>
            <w:r w:rsidR="00D929E1" w:rsidRPr="00D929E1">
              <w:rPr>
                <w:noProof/>
                <w:webHidden/>
              </w:rPr>
            </w:r>
            <w:r w:rsidR="00D929E1" w:rsidRPr="00D929E1">
              <w:rPr>
                <w:noProof/>
                <w:webHidden/>
              </w:rPr>
              <w:fldChar w:fldCharType="separate"/>
            </w:r>
            <w:r w:rsidR="00D929E1" w:rsidRPr="00D929E1">
              <w:rPr>
                <w:noProof/>
                <w:webHidden/>
              </w:rPr>
              <w:t>11</w:t>
            </w:r>
            <w:r w:rsidR="00D929E1" w:rsidRPr="00D929E1">
              <w:rPr>
                <w:noProof/>
                <w:webHidden/>
              </w:rPr>
              <w:fldChar w:fldCharType="end"/>
            </w:r>
          </w:hyperlink>
        </w:p>
        <w:p w:rsidR="00D929E1" w:rsidRDefault="00D929E1">
          <w:r w:rsidRPr="00D929E1">
            <w:rPr>
              <w:bCs/>
            </w:rPr>
            <w:fldChar w:fldCharType="end"/>
          </w:r>
        </w:p>
      </w:sdtContent>
    </w:sdt>
    <w:p w:rsidR="002B1952" w:rsidRDefault="002B1952"/>
    <w:p w:rsidR="002B1952" w:rsidRDefault="002B1952">
      <w:pPr>
        <w:spacing w:line="259" w:lineRule="auto"/>
        <w:ind w:firstLine="0"/>
        <w:jc w:val="left"/>
      </w:pPr>
      <w:r>
        <w:br w:type="page"/>
      </w:r>
    </w:p>
    <w:p w:rsidR="002B1952" w:rsidRDefault="002B1952" w:rsidP="00356A70">
      <w:pPr>
        <w:pStyle w:val="2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644506"/>
      <w:r w:rsidRPr="00CA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2B1952" w:rsidRPr="00356A70" w:rsidRDefault="002B1952" w:rsidP="00356A7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56A70">
        <w:rPr>
          <w:color w:val="000000"/>
          <w:sz w:val="28"/>
          <w:szCs w:val="28"/>
          <w:shd w:val="clear" w:color="auto" w:fill="FFFFFF"/>
        </w:rPr>
        <w:t>Работникам предприятия приходится выполнять большое количество действий по поиску сводной информации по предприятию в целом. Выполнение этой работы вручную требует значительного времени, введение автоматизации на производстве позволяет значительно повысить производительность труда и качество выпускаемой продукции, сократить долю рабочих, занятых в различных сферах производства.</w:t>
      </w:r>
    </w:p>
    <w:p w:rsidR="002B1952" w:rsidRPr="00356A70" w:rsidRDefault="002B1952" w:rsidP="00356A7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56A70">
        <w:rPr>
          <w:bCs/>
          <w:color w:val="000000"/>
          <w:sz w:val="28"/>
          <w:szCs w:val="28"/>
          <w:shd w:val="clear" w:color="auto" w:fill="FFFFFF"/>
        </w:rPr>
        <w:t>Автоматизация </w:t>
      </w:r>
      <w:r w:rsidR="00356A70">
        <w:rPr>
          <w:color w:val="000000"/>
          <w:sz w:val="28"/>
          <w:szCs w:val="28"/>
          <w:shd w:val="clear" w:color="auto" w:fill="FFFFFF"/>
        </w:rPr>
        <w:t xml:space="preserve"> </w:t>
      </w:r>
      <w:r w:rsidRPr="00356A70">
        <w:rPr>
          <w:color w:val="000000"/>
          <w:sz w:val="28"/>
          <w:szCs w:val="28"/>
          <w:shd w:val="clear" w:color="auto" w:fill="FFFFFF"/>
        </w:rPr>
        <w:t>- одно из направлений научно-технического прогресса, использующее саморегулирующие технические средства и математические методы с целью освобождения человека от участия в </w:t>
      </w:r>
      <w:r w:rsidR="00356A70" w:rsidRPr="00356A70">
        <w:rPr>
          <w:color w:val="000000"/>
          <w:sz w:val="28"/>
          <w:szCs w:val="28"/>
          <w:shd w:val="clear" w:color="auto" w:fill="FFFFFF"/>
        </w:rPr>
        <w:t xml:space="preserve">процессах </w:t>
      </w:r>
      <w:r w:rsidRPr="00356A70">
        <w:rPr>
          <w:color w:val="000000"/>
          <w:sz w:val="28"/>
          <w:szCs w:val="28"/>
          <w:shd w:val="clear" w:color="auto" w:fill="FFFFFF"/>
        </w:rPr>
        <w:t>получения, преобразования, передачи и использования энергии</w:t>
      </w:r>
      <w:r w:rsidR="00356A70" w:rsidRPr="00356A70">
        <w:rPr>
          <w:color w:val="000000"/>
          <w:sz w:val="28"/>
          <w:szCs w:val="28"/>
          <w:shd w:val="clear" w:color="auto" w:fill="FFFFFF"/>
        </w:rPr>
        <w:t>,</w:t>
      </w:r>
      <w:r w:rsidRPr="00356A70">
        <w:rPr>
          <w:color w:val="000000"/>
          <w:sz w:val="28"/>
          <w:szCs w:val="28"/>
          <w:shd w:val="clear" w:color="auto" w:fill="FFFFFF"/>
        </w:rPr>
        <w:t> материалов, изделий или информации</w:t>
      </w:r>
      <w:r w:rsidR="00356A70" w:rsidRPr="00356A70">
        <w:rPr>
          <w:color w:val="000000"/>
          <w:sz w:val="28"/>
          <w:szCs w:val="28"/>
          <w:shd w:val="clear" w:color="auto" w:fill="FFFFFF"/>
        </w:rPr>
        <w:t>,</w:t>
      </w:r>
      <w:r w:rsidRPr="00356A70">
        <w:rPr>
          <w:color w:val="000000"/>
          <w:sz w:val="28"/>
          <w:szCs w:val="28"/>
          <w:shd w:val="clear" w:color="auto" w:fill="FFFFFF"/>
        </w:rPr>
        <w:t xml:space="preserve"> либо существенного уменьшения степени этого участия или трудоёмкости выполняемых операций.</w:t>
      </w:r>
    </w:p>
    <w:p w:rsidR="002B1952" w:rsidRPr="00356A70" w:rsidRDefault="002B1952" w:rsidP="00356A7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56A70">
        <w:rPr>
          <w:color w:val="000000"/>
          <w:sz w:val="28"/>
          <w:szCs w:val="28"/>
          <w:shd w:val="clear" w:color="auto" w:fill="FFFFFF"/>
        </w:rPr>
        <w:t>Автоматизация склада - процесс смены рутинного ручного труда на аппаратные и программные новшества.</w:t>
      </w:r>
    </w:p>
    <w:p w:rsidR="002B1952" w:rsidRPr="00356A70" w:rsidRDefault="002B1952" w:rsidP="00356A70">
      <w:pPr>
        <w:pStyle w:val="a3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56A70">
        <w:rPr>
          <w:color w:val="000000"/>
          <w:sz w:val="28"/>
          <w:szCs w:val="28"/>
          <w:shd w:val="clear" w:color="auto" w:fill="FFFFFF"/>
        </w:rPr>
        <w:t>Автоматизация склада позволить значительно уменьшить время работы сотрудников и упростит процесс получения различной сводной информации.</w:t>
      </w:r>
    </w:p>
    <w:p w:rsidR="002B1952" w:rsidRDefault="002B1952"/>
    <w:p w:rsidR="002B1952" w:rsidRDefault="002B1952">
      <w:pPr>
        <w:spacing w:line="259" w:lineRule="auto"/>
        <w:ind w:firstLine="0"/>
        <w:jc w:val="left"/>
      </w:pPr>
      <w:r>
        <w:br w:type="page"/>
      </w:r>
    </w:p>
    <w:p w:rsidR="002B1952" w:rsidRPr="00923786" w:rsidRDefault="002B1952" w:rsidP="002B1952">
      <w:pPr>
        <w:pStyle w:val="2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3644507"/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Диаграмма 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bookmarkEnd w:id="1"/>
    </w:p>
    <w:p w:rsidR="00A2381D" w:rsidRPr="00356A70" w:rsidRDefault="00282204" w:rsidP="0015429A">
      <w:pPr>
        <w:spacing w:after="0"/>
      </w:pPr>
      <w:r w:rsidRPr="00356A70">
        <w:t>Для описания логической модели реляционной базы данных существует специальная нотация, которая называется IDEF1X. Это одна из нотаций семейства IDEF – семейство моделей, используемых для описания информационных моделей систем.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 </w:t>
      </w:r>
    </w:p>
    <w:p w:rsidR="002B702B" w:rsidRDefault="00282204" w:rsidP="0015429A">
      <w:pPr>
        <w:spacing w:after="0"/>
      </w:pPr>
      <w:r>
        <w:t xml:space="preserve">Диаграмма </w:t>
      </w:r>
      <w:r>
        <w:rPr>
          <w:lang w:val="en-US"/>
        </w:rPr>
        <w:t>IDEF</w:t>
      </w:r>
      <w:r w:rsidRPr="00356A70">
        <w:t>1</w:t>
      </w:r>
      <w:r>
        <w:rPr>
          <w:lang w:val="en-US"/>
        </w:rPr>
        <w:t>x</w:t>
      </w:r>
      <w:r w:rsidRPr="00356A70">
        <w:t xml:space="preserve"> </w:t>
      </w:r>
      <w:r w:rsidR="00356A70">
        <w:t>для приложения «Складской учёт» (рис.1)</w:t>
      </w:r>
    </w:p>
    <w:p w:rsidR="002B702B" w:rsidRDefault="002B702B">
      <w:pPr>
        <w:spacing w:line="259" w:lineRule="auto"/>
        <w:ind w:firstLine="0"/>
        <w:jc w:val="left"/>
      </w:pPr>
      <w:r>
        <w:br w:type="page"/>
      </w:r>
    </w:p>
    <w:p w:rsidR="00D50E6A" w:rsidRDefault="002B702B" w:rsidP="002B702B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D6DA7" wp14:editId="2E046055">
                <wp:simplePos x="0" y="0"/>
                <wp:positionH relativeFrom="column">
                  <wp:posOffset>-60960</wp:posOffset>
                </wp:positionH>
                <wp:positionV relativeFrom="paragraph">
                  <wp:posOffset>4261485</wp:posOffset>
                </wp:positionV>
                <wp:extent cx="56680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02B" w:rsidRPr="002B702B" w:rsidRDefault="002B702B" w:rsidP="002B702B">
                            <w:pPr>
                              <w:pStyle w:val="a6"/>
                              <w:jc w:val="center"/>
                              <w:rPr>
                                <w:b w:val="0"/>
                                <w:i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B702B">
                              <w:rPr>
                                <w:b w:val="0"/>
                                <w:i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B702B">
                              <w:rPr>
                                <w:b w:val="0"/>
                                <w:i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B702B">
                              <w:rPr>
                                <w:b w:val="0"/>
                                <w:i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B702B">
                              <w:rPr>
                                <w:b w:val="0"/>
                                <w:i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037BDF">
                              <w:rPr>
                                <w:b w:val="0"/>
                                <w:i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2B702B">
                              <w:rPr>
                                <w:b w:val="0"/>
                                <w:i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B702B">
                              <w:rPr>
                                <w:b w:val="0"/>
                                <w:i/>
                                <w:color w:val="000000" w:themeColor="text1"/>
                                <w:sz w:val="28"/>
                              </w:rPr>
                              <w:t xml:space="preserve">. Диаграмма </w:t>
                            </w:r>
                            <w:r w:rsidRPr="002B702B">
                              <w:rPr>
                                <w:b w:val="0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  <w:t>IDEF1x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4.8pt;margin-top:335.55pt;width:446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" stroked="f">
                <v:textbox style="mso-fit-shape-to-text:t" inset="0,0,0,0">
                  <w:txbxContent>
                    <w:p w:rsidR="002B702B" w:rsidRPr="002B702B" w:rsidRDefault="002B702B" w:rsidP="002B702B">
                      <w:pPr>
                        <w:pStyle w:val="a6"/>
                        <w:jc w:val="center"/>
                        <w:rPr>
                          <w:b w:val="0"/>
                          <w:i/>
                          <w:noProof/>
                          <w:color w:val="000000" w:themeColor="text1"/>
                          <w:sz w:val="44"/>
                        </w:rPr>
                      </w:pPr>
                      <w:r w:rsidRPr="002B702B">
                        <w:rPr>
                          <w:b w:val="0"/>
                          <w:i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B702B">
                        <w:rPr>
                          <w:b w:val="0"/>
                          <w:i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B702B">
                        <w:rPr>
                          <w:b w:val="0"/>
                          <w:i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B702B">
                        <w:rPr>
                          <w:b w:val="0"/>
                          <w:i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037BDF">
                        <w:rPr>
                          <w:b w:val="0"/>
                          <w:i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2B702B">
                        <w:rPr>
                          <w:b w:val="0"/>
                          <w:i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B702B">
                        <w:rPr>
                          <w:b w:val="0"/>
                          <w:i/>
                          <w:color w:val="000000" w:themeColor="text1"/>
                          <w:sz w:val="28"/>
                        </w:rPr>
                        <w:t xml:space="preserve">. Диаграмма </w:t>
                      </w:r>
                      <w:r w:rsidRPr="002B702B">
                        <w:rPr>
                          <w:b w:val="0"/>
                          <w:i/>
                          <w:color w:val="000000" w:themeColor="text1"/>
                          <w:sz w:val="28"/>
                          <w:lang w:val="en-US"/>
                        </w:rPr>
                        <w:t>IDEF1x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3810</wp:posOffset>
            </wp:positionV>
            <wp:extent cx="5668010" cy="4200525"/>
            <wp:effectExtent l="0" t="0" r="8890" b="9525"/>
            <wp:wrapThrough wrapText="bothSides">
              <wp:wrapPolygon edited="0">
                <wp:start x="0" y="0"/>
                <wp:lineTo x="0" y="21551"/>
                <wp:lineTo x="21561" y="21551"/>
                <wp:lineTo x="2156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1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Pr="00D50E6A" w:rsidRDefault="00D50E6A" w:rsidP="00D50E6A"/>
    <w:p w:rsidR="00D50E6A" w:rsidRDefault="00D50E6A" w:rsidP="00D50E6A"/>
    <w:p w:rsidR="00D50E6A" w:rsidRDefault="00D50E6A" w:rsidP="00D50E6A">
      <w:pPr>
        <w:tabs>
          <w:tab w:val="left" w:pos="3030"/>
        </w:tabs>
      </w:pPr>
      <w:r>
        <w:tab/>
      </w:r>
    </w:p>
    <w:p w:rsidR="00D50E6A" w:rsidRDefault="00D50E6A">
      <w:pPr>
        <w:spacing w:line="259" w:lineRule="auto"/>
        <w:ind w:firstLine="0"/>
        <w:jc w:val="left"/>
      </w:pPr>
      <w:r>
        <w:br w:type="page"/>
      </w:r>
    </w:p>
    <w:p w:rsidR="00D50E6A" w:rsidRPr="00923786" w:rsidRDefault="00D50E6A" w:rsidP="00DB645B">
      <w:pPr>
        <w:pStyle w:val="2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364450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База данных</w:t>
      </w:r>
      <w:bookmarkEnd w:id="2"/>
    </w:p>
    <w:p w:rsidR="00282204" w:rsidRPr="00C00C54" w:rsidRDefault="00D50E6A" w:rsidP="00DB645B">
      <w:pPr>
        <w:spacing w:after="0"/>
      </w:pPr>
      <w:proofErr w:type="gramStart"/>
      <w:r w:rsidRPr="00C00C54">
        <w:t>Систе́ма</w:t>
      </w:r>
      <w:proofErr w:type="gramEnd"/>
      <w:r w:rsidRPr="00C00C54">
        <w:t> управле́ния ба́зами да́нных (СУБД</w:t>
      </w:r>
      <w:r w:rsidR="00C00C54" w:rsidRPr="00C00C54">
        <w:t>) -</w:t>
      </w:r>
      <w:r w:rsidRPr="00C00C54">
        <w:t> специализированная программа (чаще комплекс программ), предназначенная для организации и ведения </w:t>
      </w:r>
      <w:hyperlink r:id="rId9" w:history="1">
        <w:r w:rsidRPr="00E21ACA">
          <w:rPr>
            <w:rStyle w:val="a7"/>
            <w:color w:val="000000" w:themeColor="text1"/>
            <w:u w:val="none"/>
          </w:rPr>
          <w:t>базы данных</w:t>
        </w:r>
      </w:hyperlink>
      <w:r w:rsidRPr="00E21ACA">
        <w:rPr>
          <w:color w:val="000000" w:themeColor="text1"/>
        </w:rPr>
        <w:t>.</w:t>
      </w:r>
    </w:p>
    <w:p w:rsidR="00C00C54" w:rsidRDefault="00C00C54" w:rsidP="00C00C54">
      <w:pPr>
        <w:spacing w:after="0"/>
      </w:pPr>
      <w:r w:rsidRPr="00C00C54">
        <w:t>Для разработки приложения я выбрала баз</w:t>
      </w:r>
      <w:r>
        <w:t xml:space="preserve">у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.</w:t>
      </w:r>
    </w:p>
    <w:p w:rsidR="00C00C54" w:rsidRPr="00C00C54" w:rsidRDefault="00C00C54" w:rsidP="00C00C54">
      <w:pPr>
        <w:spacing w:after="0"/>
      </w:pPr>
      <w:proofErr w:type="spellStart"/>
      <w:r w:rsidRPr="00C00C54">
        <w:t>Microsoft</w:t>
      </w:r>
      <w:proofErr w:type="spellEnd"/>
      <w:r w:rsidRPr="00C00C54">
        <w:t xml:space="preserve"> SQL </w:t>
      </w:r>
      <w:proofErr w:type="spellStart"/>
      <w:r w:rsidRPr="00C00C54">
        <w:t>Server</w:t>
      </w:r>
      <w:proofErr w:type="spellEnd"/>
      <w:r w:rsidRPr="00C00C54">
        <w:t xml:space="preserve"> имеет следующие плюсы:</w:t>
      </w:r>
    </w:p>
    <w:p w:rsidR="00C00C54" w:rsidRPr="00C00C54" w:rsidRDefault="00C00C54" w:rsidP="00C00C54">
      <w:pPr>
        <w:ind w:firstLine="0"/>
      </w:pPr>
      <w:r w:rsidRPr="00C00C54">
        <w:t xml:space="preserve">- взаимодействует с другими продуктами </w:t>
      </w:r>
      <w:proofErr w:type="spellStart"/>
      <w:r w:rsidRPr="00C00C54">
        <w:t>Microsoft</w:t>
      </w:r>
      <w:proofErr w:type="spellEnd"/>
      <w:r w:rsidRPr="00C00C54">
        <w:t>;</w:t>
      </w:r>
    </w:p>
    <w:p w:rsidR="00C00C54" w:rsidRPr="00C00C54" w:rsidRDefault="00C00C54" w:rsidP="00C00C54">
      <w:pPr>
        <w:ind w:firstLine="0"/>
      </w:pPr>
      <w:r w:rsidRPr="00C00C54">
        <w:t>- высокая степень защиты данных;</w:t>
      </w:r>
    </w:p>
    <w:p w:rsidR="00C00C54" w:rsidRPr="00C00C54" w:rsidRDefault="00C00C54" w:rsidP="00C00C54">
      <w:pPr>
        <w:ind w:firstLine="0"/>
      </w:pPr>
      <w:r w:rsidRPr="00C00C54">
        <w:t>- возможность хранения больших объемов данных;</w:t>
      </w:r>
    </w:p>
    <w:p w:rsidR="00C00C54" w:rsidRDefault="00C00C54" w:rsidP="00C00C54">
      <w:pPr>
        <w:ind w:firstLine="0"/>
      </w:pPr>
      <w:r w:rsidRPr="00C00C54">
        <w:t>- высокая производительность.</w:t>
      </w:r>
    </w:p>
    <w:p w:rsidR="00C00C54" w:rsidRDefault="00C00C54" w:rsidP="006F0C1D">
      <w:r>
        <w:t xml:space="preserve">Разработанная база данных состоит из </w:t>
      </w:r>
      <w:r w:rsidR="006F0C1D">
        <w:t>11</w:t>
      </w:r>
      <w:bookmarkStart w:id="3" w:name="_GoBack"/>
      <w:bookmarkEnd w:id="3"/>
      <w:r w:rsidR="00ED7C90">
        <w:t xml:space="preserve"> таблиц (рис.2).</w:t>
      </w:r>
    </w:p>
    <w:p w:rsidR="00ED7C90" w:rsidRDefault="00ED7C90" w:rsidP="00DB645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93AD7A" wp14:editId="7A731515">
            <wp:extent cx="5476875" cy="50305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50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5B" w:rsidRDefault="00ED7C90" w:rsidP="00DB645B">
      <w:pPr>
        <w:pStyle w:val="a6"/>
        <w:jc w:val="center"/>
        <w:rPr>
          <w:b w:val="0"/>
          <w:i/>
          <w:color w:val="000000" w:themeColor="text1"/>
          <w:sz w:val="28"/>
        </w:rPr>
      </w:pPr>
      <w:r w:rsidRPr="00ED7C90">
        <w:rPr>
          <w:b w:val="0"/>
          <w:i/>
          <w:color w:val="000000" w:themeColor="text1"/>
          <w:sz w:val="28"/>
        </w:rPr>
        <w:t xml:space="preserve">Рисунок </w:t>
      </w:r>
      <w:r w:rsidRPr="00ED7C90">
        <w:rPr>
          <w:b w:val="0"/>
          <w:i/>
          <w:color w:val="000000" w:themeColor="text1"/>
          <w:sz w:val="28"/>
        </w:rPr>
        <w:fldChar w:fldCharType="begin"/>
      </w:r>
      <w:r w:rsidRPr="00ED7C90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ED7C90">
        <w:rPr>
          <w:b w:val="0"/>
          <w:i/>
          <w:color w:val="000000" w:themeColor="text1"/>
          <w:sz w:val="28"/>
        </w:rPr>
        <w:fldChar w:fldCharType="separate"/>
      </w:r>
      <w:r w:rsidR="00037BDF">
        <w:rPr>
          <w:b w:val="0"/>
          <w:i/>
          <w:noProof/>
          <w:color w:val="000000" w:themeColor="text1"/>
          <w:sz w:val="28"/>
        </w:rPr>
        <w:t>2</w:t>
      </w:r>
      <w:r w:rsidRPr="00ED7C90">
        <w:rPr>
          <w:b w:val="0"/>
          <w:i/>
          <w:color w:val="000000" w:themeColor="text1"/>
          <w:sz w:val="28"/>
        </w:rPr>
        <w:fldChar w:fldCharType="end"/>
      </w:r>
      <w:r w:rsidRPr="00ED7C90">
        <w:rPr>
          <w:b w:val="0"/>
          <w:i/>
          <w:color w:val="000000" w:themeColor="text1"/>
          <w:sz w:val="28"/>
        </w:rPr>
        <w:t>. Таблицы базы данных</w:t>
      </w:r>
    </w:p>
    <w:p w:rsidR="009D4ED4" w:rsidRDefault="009D4ED4" w:rsidP="009D4ED4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Созданы и заполнены все таблицы базы данных. Примеры заполненных таблиц базы данных (рис.3-6). </w:t>
      </w:r>
    </w:p>
    <w:p w:rsidR="009D4ED4" w:rsidRDefault="009D4ED4" w:rsidP="009D4ED4">
      <w:pPr>
        <w:keepNext/>
        <w:jc w:val="center"/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 wp14:anchorId="09B47F5A" wp14:editId="6C864349">
            <wp:extent cx="3153215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Вид упаков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D4" w:rsidRPr="009D4ED4" w:rsidRDefault="009D4ED4" w:rsidP="009D4ED4">
      <w:pPr>
        <w:pStyle w:val="a6"/>
        <w:jc w:val="center"/>
        <w:rPr>
          <w:b w:val="0"/>
          <w:i/>
          <w:color w:val="000000" w:themeColor="text1"/>
          <w:sz w:val="28"/>
        </w:rPr>
      </w:pPr>
      <w:r w:rsidRPr="009D4ED4">
        <w:rPr>
          <w:b w:val="0"/>
          <w:i/>
          <w:color w:val="000000" w:themeColor="text1"/>
          <w:sz w:val="28"/>
        </w:rPr>
        <w:t xml:space="preserve">Рисунок </w:t>
      </w:r>
      <w:r w:rsidRPr="009D4ED4">
        <w:rPr>
          <w:b w:val="0"/>
          <w:i/>
          <w:color w:val="000000" w:themeColor="text1"/>
          <w:sz w:val="28"/>
        </w:rPr>
        <w:fldChar w:fldCharType="begin"/>
      </w:r>
      <w:r w:rsidRPr="009D4ED4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9D4ED4">
        <w:rPr>
          <w:b w:val="0"/>
          <w:i/>
          <w:color w:val="000000" w:themeColor="text1"/>
          <w:sz w:val="28"/>
        </w:rPr>
        <w:fldChar w:fldCharType="separate"/>
      </w:r>
      <w:r w:rsidR="00037BDF">
        <w:rPr>
          <w:b w:val="0"/>
          <w:i/>
          <w:noProof/>
          <w:color w:val="000000" w:themeColor="text1"/>
          <w:sz w:val="28"/>
        </w:rPr>
        <w:t>3</w:t>
      </w:r>
      <w:r w:rsidRPr="009D4ED4">
        <w:rPr>
          <w:b w:val="0"/>
          <w:i/>
          <w:color w:val="000000" w:themeColor="text1"/>
          <w:sz w:val="28"/>
        </w:rPr>
        <w:fldChar w:fldCharType="end"/>
      </w:r>
      <w:r w:rsidRPr="009D4ED4">
        <w:rPr>
          <w:b w:val="0"/>
          <w:i/>
          <w:color w:val="000000" w:themeColor="text1"/>
          <w:sz w:val="28"/>
        </w:rPr>
        <w:t>. Таблица "Вид упаковки"</w:t>
      </w:r>
    </w:p>
    <w:p w:rsidR="009D4ED4" w:rsidRDefault="009D4ED4" w:rsidP="009D4ED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9FA92C" wp14:editId="0C29D661">
            <wp:extent cx="1914792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Город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D4" w:rsidRPr="009D4ED4" w:rsidRDefault="009D4ED4" w:rsidP="009D4ED4">
      <w:pPr>
        <w:pStyle w:val="a6"/>
        <w:jc w:val="center"/>
        <w:rPr>
          <w:b w:val="0"/>
          <w:i/>
          <w:color w:val="000000" w:themeColor="text1"/>
          <w:sz w:val="28"/>
        </w:rPr>
      </w:pPr>
      <w:r w:rsidRPr="009D4ED4">
        <w:rPr>
          <w:b w:val="0"/>
          <w:i/>
          <w:color w:val="000000" w:themeColor="text1"/>
          <w:sz w:val="28"/>
        </w:rPr>
        <w:t xml:space="preserve">Рисунок </w:t>
      </w:r>
      <w:r w:rsidRPr="009D4ED4">
        <w:rPr>
          <w:b w:val="0"/>
          <w:i/>
          <w:color w:val="000000" w:themeColor="text1"/>
          <w:sz w:val="28"/>
        </w:rPr>
        <w:fldChar w:fldCharType="begin"/>
      </w:r>
      <w:r w:rsidRPr="009D4ED4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9D4ED4">
        <w:rPr>
          <w:b w:val="0"/>
          <w:i/>
          <w:color w:val="000000" w:themeColor="text1"/>
          <w:sz w:val="28"/>
        </w:rPr>
        <w:fldChar w:fldCharType="separate"/>
      </w:r>
      <w:r w:rsidR="00037BDF">
        <w:rPr>
          <w:b w:val="0"/>
          <w:i/>
          <w:noProof/>
          <w:color w:val="000000" w:themeColor="text1"/>
          <w:sz w:val="28"/>
        </w:rPr>
        <w:t>4</w:t>
      </w:r>
      <w:r w:rsidRPr="009D4ED4">
        <w:rPr>
          <w:b w:val="0"/>
          <w:i/>
          <w:color w:val="000000" w:themeColor="text1"/>
          <w:sz w:val="28"/>
        </w:rPr>
        <w:fldChar w:fldCharType="end"/>
      </w:r>
      <w:r w:rsidRPr="009D4ED4">
        <w:rPr>
          <w:b w:val="0"/>
          <w:i/>
          <w:color w:val="000000" w:themeColor="text1"/>
          <w:sz w:val="28"/>
        </w:rPr>
        <w:t>. Таблица "Города"</w:t>
      </w:r>
    </w:p>
    <w:p w:rsidR="009D4ED4" w:rsidRDefault="009D4ED4" w:rsidP="009D4ED4">
      <w:pPr>
        <w:pStyle w:val="a6"/>
        <w:keepNext/>
        <w:jc w:val="center"/>
      </w:pPr>
      <w:r>
        <w:rPr>
          <w:noProof/>
          <w:lang w:eastAsia="ru-RU"/>
        </w:rPr>
        <w:drawing>
          <wp:inline distT="0" distB="0" distL="0" distR="0" wp14:anchorId="34CBDC2D" wp14:editId="0BCA8457">
            <wp:extent cx="1705213" cy="10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Единицы измерени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D4" w:rsidRPr="009D4ED4" w:rsidRDefault="009D4ED4" w:rsidP="009D4ED4">
      <w:pPr>
        <w:pStyle w:val="a6"/>
        <w:jc w:val="center"/>
        <w:rPr>
          <w:b w:val="0"/>
          <w:i/>
          <w:color w:val="000000" w:themeColor="text1"/>
          <w:sz w:val="28"/>
        </w:rPr>
      </w:pPr>
      <w:r w:rsidRPr="009D4ED4">
        <w:rPr>
          <w:b w:val="0"/>
          <w:i/>
          <w:color w:val="000000" w:themeColor="text1"/>
          <w:sz w:val="28"/>
        </w:rPr>
        <w:t xml:space="preserve">Рисунок </w:t>
      </w:r>
      <w:r w:rsidRPr="009D4ED4">
        <w:rPr>
          <w:b w:val="0"/>
          <w:i/>
          <w:color w:val="000000" w:themeColor="text1"/>
          <w:sz w:val="28"/>
        </w:rPr>
        <w:fldChar w:fldCharType="begin"/>
      </w:r>
      <w:r w:rsidRPr="009D4ED4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9D4ED4">
        <w:rPr>
          <w:b w:val="0"/>
          <w:i/>
          <w:color w:val="000000" w:themeColor="text1"/>
          <w:sz w:val="28"/>
        </w:rPr>
        <w:fldChar w:fldCharType="separate"/>
      </w:r>
      <w:r w:rsidR="00037BDF">
        <w:rPr>
          <w:b w:val="0"/>
          <w:i/>
          <w:noProof/>
          <w:color w:val="000000" w:themeColor="text1"/>
          <w:sz w:val="28"/>
        </w:rPr>
        <w:t>5</w:t>
      </w:r>
      <w:r w:rsidRPr="009D4ED4">
        <w:rPr>
          <w:b w:val="0"/>
          <w:i/>
          <w:color w:val="000000" w:themeColor="text1"/>
          <w:sz w:val="28"/>
        </w:rPr>
        <w:fldChar w:fldCharType="end"/>
      </w:r>
      <w:r w:rsidRPr="009D4ED4">
        <w:rPr>
          <w:b w:val="0"/>
          <w:i/>
          <w:color w:val="000000" w:themeColor="text1"/>
          <w:sz w:val="28"/>
        </w:rPr>
        <w:t>. Таблица "Единицы измерения"</w:t>
      </w:r>
    </w:p>
    <w:p w:rsidR="009D4ED4" w:rsidRDefault="009D4ED4" w:rsidP="009D4ED4">
      <w:pPr>
        <w:keepNext/>
        <w:ind w:firstLine="0"/>
        <w:jc w:val="center"/>
      </w:pPr>
      <w:r>
        <w:rPr>
          <w:noProof/>
          <w:szCs w:val="18"/>
          <w:lang w:eastAsia="ru-RU"/>
        </w:rPr>
        <w:drawing>
          <wp:inline distT="0" distB="0" distL="0" distR="0" wp14:anchorId="388A7EDB" wp14:editId="3431718C">
            <wp:extent cx="4772691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Способ доставк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5B" w:rsidRPr="009D4ED4" w:rsidRDefault="009D4ED4" w:rsidP="009D4ED4">
      <w:pPr>
        <w:pStyle w:val="a6"/>
        <w:jc w:val="center"/>
        <w:rPr>
          <w:b w:val="0"/>
          <w:bCs w:val="0"/>
          <w:i/>
          <w:color w:val="000000" w:themeColor="text1"/>
          <w:sz w:val="28"/>
        </w:rPr>
      </w:pPr>
      <w:r w:rsidRPr="009D4ED4">
        <w:rPr>
          <w:b w:val="0"/>
          <w:i/>
          <w:color w:val="000000" w:themeColor="text1"/>
          <w:sz w:val="28"/>
        </w:rPr>
        <w:t xml:space="preserve">Рисунок </w:t>
      </w:r>
      <w:r w:rsidRPr="009D4ED4">
        <w:rPr>
          <w:b w:val="0"/>
          <w:i/>
          <w:color w:val="000000" w:themeColor="text1"/>
          <w:sz w:val="28"/>
        </w:rPr>
        <w:fldChar w:fldCharType="begin"/>
      </w:r>
      <w:r w:rsidRPr="009D4ED4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9D4ED4">
        <w:rPr>
          <w:b w:val="0"/>
          <w:i/>
          <w:color w:val="000000" w:themeColor="text1"/>
          <w:sz w:val="28"/>
        </w:rPr>
        <w:fldChar w:fldCharType="separate"/>
      </w:r>
      <w:r w:rsidR="00037BDF">
        <w:rPr>
          <w:b w:val="0"/>
          <w:i/>
          <w:noProof/>
          <w:color w:val="000000" w:themeColor="text1"/>
          <w:sz w:val="28"/>
        </w:rPr>
        <w:t>6</w:t>
      </w:r>
      <w:r w:rsidRPr="009D4ED4">
        <w:rPr>
          <w:b w:val="0"/>
          <w:i/>
          <w:color w:val="000000" w:themeColor="text1"/>
          <w:sz w:val="28"/>
        </w:rPr>
        <w:fldChar w:fldCharType="end"/>
      </w:r>
      <w:r w:rsidRPr="009D4ED4">
        <w:rPr>
          <w:b w:val="0"/>
          <w:i/>
          <w:color w:val="000000" w:themeColor="text1"/>
          <w:sz w:val="28"/>
        </w:rPr>
        <w:t>. Таблица "Способ доставки"</w:t>
      </w:r>
    </w:p>
    <w:p w:rsidR="00ED7C90" w:rsidRPr="00ED7C90" w:rsidRDefault="00ED7C90" w:rsidP="00DB645B">
      <w:pPr>
        <w:pStyle w:val="a6"/>
        <w:jc w:val="center"/>
        <w:rPr>
          <w:b w:val="0"/>
          <w:i/>
          <w:color w:val="000000" w:themeColor="text1"/>
          <w:sz w:val="28"/>
        </w:rPr>
      </w:pPr>
    </w:p>
    <w:p w:rsidR="001A0EDE" w:rsidRDefault="001A0EDE" w:rsidP="00D50E6A">
      <w:pPr>
        <w:rPr>
          <w:color w:val="000000" w:themeColor="text1"/>
        </w:rPr>
      </w:pPr>
    </w:p>
    <w:p w:rsidR="001A0EDE" w:rsidRDefault="001A0EDE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A0EDE" w:rsidRPr="00923786" w:rsidRDefault="001A0EDE" w:rsidP="001A0EDE">
      <w:pPr>
        <w:pStyle w:val="2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364450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веб-службы</w:t>
      </w:r>
      <w:bookmarkEnd w:id="4"/>
    </w:p>
    <w:p w:rsidR="001A0EDE" w:rsidRPr="001A0EDE" w:rsidRDefault="001A0EDE" w:rsidP="001A0ED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1A0EDE">
        <w:rPr>
          <w:color w:val="000000"/>
          <w:sz w:val="28"/>
          <w:szCs w:val="27"/>
        </w:rPr>
        <w:t xml:space="preserve">Для отделения </w:t>
      </w:r>
      <w:proofErr w:type="gramStart"/>
      <w:r w:rsidRPr="001A0EDE">
        <w:rPr>
          <w:color w:val="000000"/>
          <w:sz w:val="28"/>
          <w:szCs w:val="27"/>
        </w:rPr>
        <w:t>бизнес-логики</w:t>
      </w:r>
      <w:proofErr w:type="gramEnd"/>
      <w:r w:rsidRPr="001A0EDE">
        <w:rPr>
          <w:color w:val="000000"/>
          <w:sz w:val="28"/>
          <w:szCs w:val="27"/>
        </w:rPr>
        <w:t xml:space="preserve"> и логики работы с БД от клиентского приложения используются веб-службы, осуществляющие взаимодействие по REST.</w:t>
      </w:r>
    </w:p>
    <w:p w:rsidR="001A0EDE" w:rsidRDefault="001A0EDE" w:rsidP="001A0ED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1A0EDE">
        <w:rPr>
          <w:color w:val="000000"/>
          <w:sz w:val="28"/>
          <w:szCs w:val="27"/>
        </w:rPr>
        <w:t xml:space="preserve">Веб-служба, веб-сервис (англ. </w:t>
      </w:r>
      <w:proofErr w:type="spellStart"/>
      <w:r w:rsidRPr="001A0EDE">
        <w:rPr>
          <w:color w:val="000000"/>
          <w:sz w:val="28"/>
          <w:szCs w:val="27"/>
        </w:rPr>
        <w:t>web</w:t>
      </w:r>
      <w:proofErr w:type="spellEnd"/>
      <w:r w:rsidRPr="001A0EDE">
        <w:rPr>
          <w:color w:val="000000"/>
          <w:sz w:val="28"/>
          <w:szCs w:val="27"/>
        </w:rPr>
        <w:t xml:space="preserve"> </w:t>
      </w:r>
      <w:proofErr w:type="spellStart"/>
      <w:r w:rsidRPr="001A0EDE">
        <w:rPr>
          <w:color w:val="000000"/>
          <w:sz w:val="28"/>
          <w:szCs w:val="27"/>
        </w:rPr>
        <w:t>service</w:t>
      </w:r>
      <w:proofErr w:type="spellEnd"/>
      <w:r w:rsidRPr="001A0EDE">
        <w:rPr>
          <w:color w:val="000000"/>
          <w:sz w:val="28"/>
          <w:szCs w:val="27"/>
        </w:rPr>
        <w:t xml:space="preserve">) — идентифицируемая уникальным веб-адресом (URL-адресом) программная система со стандартизированными интерфейсами, а также HTML-документ сайта, </w:t>
      </w:r>
      <w:proofErr w:type="gramStart"/>
      <w:r w:rsidRPr="001A0EDE">
        <w:rPr>
          <w:color w:val="000000"/>
          <w:sz w:val="28"/>
          <w:szCs w:val="27"/>
        </w:rPr>
        <w:t>отображаемый</w:t>
      </w:r>
      <w:proofErr w:type="gramEnd"/>
      <w:r w:rsidRPr="001A0EDE">
        <w:rPr>
          <w:color w:val="000000"/>
          <w:sz w:val="28"/>
          <w:szCs w:val="27"/>
        </w:rPr>
        <w:t xml:space="preserve"> браузером пользователя. Веб-службы могут взаимодействовать друг с другом и со сторонними приложениями посредством сообщений, основанных на определённых протоколах и соглашениях.</w:t>
      </w:r>
    </w:p>
    <w:p w:rsidR="0075675A" w:rsidRPr="001A0EDE" w:rsidRDefault="001A0EDE" w:rsidP="007567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1A0EDE">
        <w:rPr>
          <w:color w:val="000000"/>
          <w:sz w:val="28"/>
          <w:szCs w:val="27"/>
        </w:rPr>
        <w:t xml:space="preserve">REST (сокращение от англ. </w:t>
      </w:r>
      <w:proofErr w:type="spellStart"/>
      <w:r w:rsidRPr="001A0EDE">
        <w:rPr>
          <w:color w:val="000000"/>
          <w:sz w:val="28"/>
          <w:szCs w:val="27"/>
        </w:rPr>
        <w:t>Representational</w:t>
      </w:r>
      <w:proofErr w:type="spellEnd"/>
      <w:r w:rsidRPr="001A0EDE">
        <w:rPr>
          <w:color w:val="000000"/>
          <w:sz w:val="28"/>
          <w:szCs w:val="27"/>
        </w:rPr>
        <w:t xml:space="preserve"> </w:t>
      </w:r>
      <w:proofErr w:type="spellStart"/>
      <w:r w:rsidRPr="001A0EDE">
        <w:rPr>
          <w:color w:val="000000"/>
          <w:sz w:val="28"/>
          <w:szCs w:val="27"/>
        </w:rPr>
        <w:t>State</w:t>
      </w:r>
      <w:proofErr w:type="spellEnd"/>
      <w:r w:rsidRPr="001A0EDE">
        <w:rPr>
          <w:color w:val="000000"/>
          <w:sz w:val="28"/>
          <w:szCs w:val="27"/>
        </w:rPr>
        <w:t xml:space="preserve"> </w:t>
      </w:r>
      <w:proofErr w:type="spellStart"/>
      <w:r w:rsidRPr="001A0EDE">
        <w:rPr>
          <w:color w:val="000000"/>
          <w:sz w:val="28"/>
          <w:szCs w:val="27"/>
        </w:rPr>
        <w:t>Transfer</w:t>
      </w:r>
      <w:proofErr w:type="spellEnd"/>
      <w:r w:rsidRPr="001A0EDE">
        <w:rPr>
          <w:color w:val="000000"/>
          <w:sz w:val="28"/>
          <w:szCs w:val="27"/>
        </w:rPr>
        <w:t xml:space="preserve"> — «передача состояния представления») — архитектурный стиль взаимодействия компонентов распределённого приложения в сети. REST определяет ряд архитектурных принципов проектирования </w:t>
      </w:r>
      <w:proofErr w:type="spellStart"/>
      <w:r w:rsidRPr="001A0EDE">
        <w:rPr>
          <w:color w:val="000000"/>
          <w:sz w:val="28"/>
          <w:szCs w:val="27"/>
        </w:rPr>
        <w:t>Web</w:t>
      </w:r>
      <w:proofErr w:type="spellEnd"/>
      <w:r w:rsidRPr="001A0EDE">
        <w:rPr>
          <w:color w:val="000000"/>
          <w:sz w:val="28"/>
          <w:szCs w:val="27"/>
        </w:rPr>
        <w:t xml:space="preserve">-сервисов, ориентированных на системные ресурсы, включая способы обработки и передачи состояний ресурсов по HTTP разнообразными клиентскими приложениями, написанными на различных языках программирования. За последние несколько лет REST стала преобладающей моделью проектирования </w:t>
      </w:r>
      <w:proofErr w:type="spellStart"/>
      <w:r w:rsidRPr="001A0EDE">
        <w:rPr>
          <w:color w:val="000000"/>
          <w:sz w:val="28"/>
          <w:szCs w:val="27"/>
        </w:rPr>
        <w:t>Web</w:t>
      </w:r>
      <w:proofErr w:type="spellEnd"/>
      <w:r w:rsidRPr="001A0EDE">
        <w:rPr>
          <w:color w:val="000000"/>
          <w:sz w:val="28"/>
          <w:szCs w:val="27"/>
        </w:rPr>
        <w:t>-сервисов.</w:t>
      </w:r>
    </w:p>
    <w:p w:rsidR="00C00C54" w:rsidRDefault="0075675A" w:rsidP="00D50E6A">
      <w:pPr>
        <w:rPr>
          <w:shd w:val="clear" w:color="auto" w:fill="FFFFFF"/>
        </w:rPr>
      </w:pPr>
      <w:r>
        <w:rPr>
          <w:shd w:val="clear" w:color="auto" w:fill="FFFFFF"/>
        </w:rPr>
        <w:t>Для каждой таблицы был реализован свой контроллер (рис.7).</w:t>
      </w:r>
    </w:p>
    <w:p w:rsidR="00562E9A" w:rsidRDefault="0075675A" w:rsidP="00562E9A">
      <w:pPr>
        <w:keepNext/>
        <w:jc w:val="center"/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8DA706C" wp14:editId="5F17B2A1">
            <wp:extent cx="2276793" cy="2867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оллер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5A" w:rsidRDefault="00562E9A" w:rsidP="00562E9A">
      <w:pPr>
        <w:pStyle w:val="a6"/>
        <w:jc w:val="center"/>
        <w:rPr>
          <w:b w:val="0"/>
          <w:i/>
          <w:color w:val="000000" w:themeColor="text1"/>
          <w:sz w:val="28"/>
        </w:rPr>
      </w:pPr>
      <w:r w:rsidRPr="00562E9A">
        <w:rPr>
          <w:b w:val="0"/>
          <w:i/>
          <w:color w:val="000000" w:themeColor="text1"/>
          <w:sz w:val="28"/>
        </w:rPr>
        <w:t xml:space="preserve">Рисунок </w:t>
      </w:r>
      <w:r w:rsidRPr="00562E9A">
        <w:rPr>
          <w:b w:val="0"/>
          <w:i/>
          <w:color w:val="000000" w:themeColor="text1"/>
          <w:sz w:val="28"/>
        </w:rPr>
        <w:fldChar w:fldCharType="begin"/>
      </w:r>
      <w:r w:rsidRPr="00562E9A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562E9A">
        <w:rPr>
          <w:b w:val="0"/>
          <w:i/>
          <w:color w:val="000000" w:themeColor="text1"/>
          <w:sz w:val="28"/>
        </w:rPr>
        <w:fldChar w:fldCharType="separate"/>
      </w:r>
      <w:r w:rsidR="00037BDF">
        <w:rPr>
          <w:b w:val="0"/>
          <w:i/>
          <w:noProof/>
          <w:color w:val="000000" w:themeColor="text1"/>
          <w:sz w:val="28"/>
        </w:rPr>
        <w:t>7</w:t>
      </w:r>
      <w:r w:rsidRPr="00562E9A">
        <w:rPr>
          <w:b w:val="0"/>
          <w:i/>
          <w:color w:val="000000" w:themeColor="text1"/>
          <w:sz w:val="28"/>
        </w:rPr>
        <w:fldChar w:fldCharType="end"/>
      </w:r>
      <w:r w:rsidRPr="00562E9A">
        <w:rPr>
          <w:b w:val="0"/>
          <w:i/>
          <w:color w:val="000000" w:themeColor="text1"/>
          <w:sz w:val="28"/>
        </w:rPr>
        <w:t>. Контроллеры</w:t>
      </w:r>
    </w:p>
    <w:p w:rsidR="00037BDF" w:rsidRDefault="00037BDF" w:rsidP="00037BDF">
      <w:r>
        <w:t>Для удобного пользования клиента базой был создан интерфейс приложения. Пример таблиц «Города» и «Товары» (рис.8-9).</w:t>
      </w:r>
    </w:p>
    <w:p w:rsidR="00037BDF" w:rsidRDefault="00037BDF" w:rsidP="00037B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7E4C20" wp14:editId="1B3B2718">
            <wp:extent cx="2638793" cy="214342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Города прил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DF" w:rsidRDefault="00037BDF" w:rsidP="00037BDF">
      <w:pPr>
        <w:pStyle w:val="a6"/>
        <w:jc w:val="center"/>
        <w:rPr>
          <w:b w:val="0"/>
          <w:i/>
          <w:color w:val="000000" w:themeColor="text1"/>
          <w:sz w:val="28"/>
        </w:rPr>
      </w:pPr>
      <w:r w:rsidRPr="00037BDF">
        <w:rPr>
          <w:b w:val="0"/>
          <w:i/>
          <w:color w:val="000000" w:themeColor="text1"/>
          <w:sz w:val="28"/>
        </w:rPr>
        <w:t xml:space="preserve">Рисунок </w:t>
      </w:r>
      <w:r w:rsidRPr="00037BDF">
        <w:rPr>
          <w:b w:val="0"/>
          <w:i/>
          <w:color w:val="000000" w:themeColor="text1"/>
          <w:sz w:val="28"/>
        </w:rPr>
        <w:fldChar w:fldCharType="begin"/>
      </w:r>
      <w:r w:rsidRPr="00037BDF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037BDF">
        <w:rPr>
          <w:b w:val="0"/>
          <w:i/>
          <w:color w:val="000000" w:themeColor="text1"/>
          <w:sz w:val="28"/>
        </w:rPr>
        <w:fldChar w:fldCharType="separate"/>
      </w:r>
      <w:r>
        <w:rPr>
          <w:b w:val="0"/>
          <w:i/>
          <w:noProof/>
          <w:color w:val="000000" w:themeColor="text1"/>
          <w:sz w:val="28"/>
        </w:rPr>
        <w:t>8</w:t>
      </w:r>
      <w:r w:rsidRPr="00037BDF">
        <w:rPr>
          <w:b w:val="0"/>
          <w:i/>
          <w:color w:val="000000" w:themeColor="text1"/>
          <w:sz w:val="28"/>
        </w:rPr>
        <w:fldChar w:fldCharType="end"/>
      </w:r>
      <w:r w:rsidRPr="00037BDF">
        <w:rPr>
          <w:b w:val="0"/>
          <w:i/>
          <w:color w:val="000000" w:themeColor="text1"/>
          <w:sz w:val="28"/>
        </w:rPr>
        <w:t>. Таблица "Города"</w:t>
      </w:r>
    </w:p>
    <w:p w:rsidR="00037BDF" w:rsidRDefault="00037BDF" w:rsidP="00037B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13AE45" wp14:editId="43115D64">
            <wp:extent cx="5229955" cy="180047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товары прил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DF" w:rsidRDefault="00037BDF" w:rsidP="00037BDF">
      <w:pPr>
        <w:pStyle w:val="a6"/>
        <w:jc w:val="center"/>
        <w:rPr>
          <w:b w:val="0"/>
          <w:i/>
          <w:color w:val="000000" w:themeColor="text1"/>
          <w:sz w:val="28"/>
        </w:rPr>
      </w:pPr>
      <w:r w:rsidRPr="00037BDF">
        <w:rPr>
          <w:b w:val="0"/>
          <w:i/>
          <w:color w:val="000000" w:themeColor="text1"/>
          <w:sz w:val="28"/>
        </w:rPr>
        <w:t xml:space="preserve">Рисунок </w:t>
      </w:r>
      <w:r w:rsidRPr="00037BDF">
        <w:rPr>
          <w:b w:val="0"/>
          <w:i/>
          <w:color w:val="000000" w:themeColor="text1"/>
          <w:sz w:val="28"/>
        </w:rPr>
        <w:fldChar w:fldCharType="begin"/>
      </w:r>
      <w:r w:rsidRPr="00037BDF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037BDF">
        <w:rPr>
          <w:b w:val="0"/>
          <w:i/>
          <w:color w:val="000000" w:themeColor="text1"/>
          <w:sz w:val="28"/>
        </w:rPr>
        <w:fldChar w:fldCharType="separate"/>
      </w:r>
      <w:r w:rsidRPr="00037BDF">
        <w:rPr>
          <w:b w:val="0"/>
          <w:i/>
          <w:noProof/>
          <w:color w:val="000000" w:themeColor="text1"/>
          <w:sz w:val="28"/>
        </w:rPr>
        <w:t>9</w:t>
      </w:r>
      <w:r w:rsidRPr="00037BDF">
        <w:rPr>
          <w:b w:val="0"/>
          <w:i/>
          <w:color w:val="000000" w:themeColor="text1"/>
          <w:sz w:val="28"/>
        </w:rPr>
        <w:fldChar w:fldCharType="end"/>
      </w:r>
      <w:r w:rsidRPr="00037BDF">
        <w:rPr>
          <w:b w:val="0"/>
          <w:i/>
          <w:color w:val="000000" w:themeColor="text1"/>
          <w:sz w:val="28"/>
        </w:rPr>
        <w:t>. Таблица "Товары"</w:t>
      </w:r>
    </w:p>
    <w:p w:rsidR="00E21ACA" w:rsidRDefault="00E21ACA" w:rsidP="00E21ACA">
      <w:pPr>
        <w:pStyle w:val="2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364451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E21ACA" w:rsidRPr="00E21ACA" w:rsidRDefault="00E21ACA" w:rsidP="00E21ACA">
      <w:pPr>
        <w:rPr>
          <w:sz w:val="32"/>
        </w:rPr>
      </w:pPr>
      <w:r w:rsidRPr="00E21ACA">
        <w:rPr>
          <w:color w:val="000000"/>
          <w:szCs w:val="27"/>
        </w:rPr>
        <w:t xml:space="preserve">В результате разработки приложения «Складской учет» была создана диаграмма IDEF1x, по данной диаграмме – создана и заполнены база данных в SQL </w:t>
      </w:r>
      <w:proofErr w:type="spellStart"/>
      <w:r w:rsidRPr="00E21ACA">
        <w:rPr>
          <w:color w:val="000000"/>
          <w:szCs w:val="27"/>
        </w:rPr>
        <w:t>Server</w:t>
      </w:r>
      <w:proofErr w:type="spellEnd"/>
      <w:r w:rsidRPr="00E21ACA">
        <w:rPr>
          <w:color w:val="000000"/>
          <w:szCs w:val="27"/>
        </w:rPr>
        <w:t>. Были подключены веб-службы, осуществляющие взаимодействие по REST и ре</w:t>
      </w:r>
      <w:r w:rsidR="00E402D0">
        <w:rPr>
          <w:color w:val="000000"/>
          <w:szCs w:val="27"/>
        </w:rPr>
        <w:t>ализовано клиентское приложение.</w:t>
      </w:r>
    </w:p>
    <w:p w:rsidR="00037BDF" w:rsidRPr="00037BDF" w:rsidRDefault="00037BDF" w:rsidP="00037BDF"/>
    <w:sectPr w:rsidR="00037BDF" w:rsidRPr="00037BDF" w:rsidSect="004647F8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945" w:rsidRDefault="00A30945" w:rsidP="004647F8">
      <w:pPr>
        <w:spacing w:after="0" w:line="240" w:lineRule="auto"/>
      </w:pPr>
      <w:r>
        <w:separator/>
      </w:r>
    </w:p>
  </w:endnote>
  <w:endnote w:type="continuationSeparator" w:id="0">
    <w:p w:rsidR="00A30945" w:rsidRDefault="00A30945" w:rsidP="0046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389393"/>
      <w:docPartObj>
        <w:docPartGallery w:val="Page Numbers (Bottom of Page)"/>
        <w:docPartUnique/>
      </w:docPartObj>
    </w:sdtPr>
    <w:sdtEndPr/>
    <w:sdtContent>
      <w:p w:rsidR="004647F8" w:rsidRDefault="004647F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C1D">
          <w:rPr>
            <w:noProof/>
          </w:rPr>
          <w:t>11</w:t>
        </w:r>
        <w:r>
          <w:fldChar w:fldCharType="end"/>
        </w:r>
      </w:p>
    </w:sdtContent>
  </w:sdt>
  <w:p w:rsidR="004647F8" w:rsidRDefault="004647F8" w:rsidP="004647F8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7F8" w:rsidRDefault="004647F8" w:rsidP="004647F8">
    <w:pPr>
      <w:pStyle w:val="ab"/>
      <w:jc w:val="center"/>
    </w:pPr>
    <w:r>
      <w:t>Тюмень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945" w:rsidRDefault="00A30945" w:rsidP="004647F8">
      <w:pPr>
        <w:spacing w:after="0" w:line="240" w:lineRule="auto"/>
      </w:pPr>
      <w:r>
        <w:separator/>
      </w:r>
    </w:p>
  </w:footnote>
  <w:footnote w:type="continuationSeparator" w:id="0">
    <w:p w:rsidR="00A30945" w:rsidRDefault="00A30945" w:rsidP="00464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52"/>
    <w:rsid w:val="00037BDF"/>
    <w:rsid w:val="0015429A"/>
    <w:rsid w:val="001A0EDE"/>
    <w:rsid w:val="00282204"/>
    <w:rsid w:val="002B1952"/>
    <w:rsid w:val="002B702B"/>
    <w:rsid w:val="00356A70"/>
    <w:rsid w:val="004647F8"/>
    <w:rsid w:val="00562E9A"/>
    <w:rsid w:val="006F0C1D"/>
    <w:rsid w:val="0075675A"/>
    <w:rsid w:val="009D4ED4"/>
    <w:rsid w:val="009E344D"/>
    <w:rsid w:val="00A221E8"/>
    <w:rsid w:val="00A30945"/>
    <w:rsid w:val="00B0161E"/>
    <w:rsid w:val="00C00C54"/>
    <w:rsid w:val="00D50E6A"/>
    <w:rsid w:val="00D929E1"/>
    <w:rsid w:val="00DB645B"/>
    <w:rsid w:val="00E21ACA"/>
    <w:rsid w:val="00E402D0"/>
    <w:rsid w:val="00ED7C90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952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1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B195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7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02B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B70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w">
    <w:name w:val="w"/>
    <w:basedOn w:val="a0"/>
    <w:rsid w:val="00D50E6A"/>
  </w:style>
  <w:style w:type="character" w:styleId="a7">
    <w:name w:val="Hyperlink"/>
    <w:basedOn w:val="a0"/>
    <w:uiPriority w:val="99"/>
    <w:unhideWhenUsed/>
    <w:rsid w:val="00D50E6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29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929E1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29E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46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47F8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46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47F8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952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1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B195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7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02B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B70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w">
    <w:name w:val="w"/>
    <w:basedOn w:val="a0"/>
    <w:rsid w:val="00D50E6A"/>
  </w:style>
  <w:style w:type="character" w:styleId="a7">
    <w:name w:val="Hyperlink"/>
    <w:basedOn w:val="a0"/>
    <w:uiPriority w:val="99"/>
    <w:unhideWhenUsed/>
    <w:rsid w:val="00D50E6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29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929E1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29E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46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47F8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46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47F8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739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BEC43-2F19-49F0-ACF9-B3BA5829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Grauberg Mikaella</dc:creator>
  <cp:lastModifiedBy>Grauberg Mikaella</cp:lastModifiedBy>
  <cp:revision>16</cp:revision>
  <dcterms:created xsi:type="dcterms:W3CDTF">2018-12-26T20:48:00Z</dcterms:created>
  <dcterms:modified xsi:type="dcterms:W3CDTF">2018-12-27T06:47:00Z</dcterms:modified>
</cp:coreProperties>
</file>