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92C9" w14:textId="77777777" w:rsidR="004D3999" w:rsidRPr="00D042DE" w:rsidRDefault="004D3999" w:rsidP="004D3999">
      <w:pPr>
        <w:shd w:val="clear" w:color="auto" w:fill="FFFFFF"/>
        <w:spacing w:after="375" w:line="240" w:lineRule="auto"/>
        <w:rPr>
          <w:rFonts w:ascii="Arial" w:eastAsia="Times New Roman" w:hAnsi="Arial" w:cs="Arial"/>
          <w:color w:val="000000"/>
          <w:sz w:val="24"/>
          <w:szCs w:val="24"/>
          <w:lang w:eastAsia="en-GB"/>
        </w:rPr>
      </w:pPr>
      <w:r w:rsidRPr="00D042DE">
        <w:rPr>
          <w:rFonts w:ascii="Arial" w:eastAsia="Times New Roman" w:hAnsi="Arial" w:cs="Arial"/>
          <w:b/>
          <w:bCs/>
          <w:color w:val="000000"/>
          <w:sz w:val="24"/>
          <w:szCs w:val="24"/>
          <w:lang w:eastAsia="en-GB"/>
        </w:rPr>
        <w:t>1.6</w:t>
      </w:r>
      <w:r w:rsidRPr="00D042DE">
        <w:rPr>
          <w:rFonts w:ascii="Arial" w:eastAsia="Times New Roman" w:hAnsi="Arial" w:cs="Arial"/>
          <w:color w:val="000000"/>
          <w:sz w:val="24"/>
          <w:szCs w:val="24"/>
          <w:lang w:eastAsia="en-GB"/>
        </w:rPr>
        <w:t> </w:t>
      </w:r>
      <w:r w:rsidRPr="00D042DE">
        <w:rPr>
          <w:rFonts w:ascii="Arial" w:eastAsia="Times New Roman" w:hAnsi="Arial" w:cs="Arial"/>
          <w:b/>
          <w:bCs/>
          <w:color w:val="000000"/>
          <w:sz w:val="24"/>
          <w:szCs w:val="24"/>
          <w:lang w:eastAsia="en-GB"/>
        </w:rPr>
        <w:t>I can describe how the purpose and outcomes have been met by the chosen IT systems and tools</w:t>
      </w:r>
    </w:p>
    <w:p w14:paraId="27BB2DAD" w14:textId="529AA2ED" w:rsidR="00997BFF" w:rsidRPr="00D042DE" w:rsidRDefault="00D159F7" w:rsidP="004D3999">
      <w:pPr>
        <w:shd w:val="clear" w:color="auto" w:fill="FFFFFF"/>
        <w:spacing w:after="0" w:line="240" w:lineRule="auto"/>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Below are some of the ways in which Visual Studio 2019 community edition and Microsoft Office Word have met the purpose and outcome desired. Visual Studio more than met my needs, and whilst other applications that may be free could have done what Word has done, I already had Office installed and so had access to it.</w:t>
      </w:r>
    </w:p>
    <w:p w14:paraId="294FF3FB" w14:textId="7B4FAFA2" w:rsidR="00997BFF" w:rsidRPr="00D042DE" w:rsidRDefault="00997BFF" w:rsidP="004D3999">
      <w:pPr>
        <w:shd w:val="clear" w:color="auto" w:fill="FFFFFF"/>
        <w:spacing w:after="0" w:line="240" w:lineRule="auto"/>
        <w:rPr>
          <w:rFonts w:ascii="Arial" w:eastAsia="Times New Roman" w:hAnsi="Arial" w:cs="Arial"/>
          <w:color w:val="000000"/>
          <w:sz w:val="24"/>
          <w:szCs w:val="24"/>
          <w:lang w:eastAsia="en-GB"/>
        </w:rPr>
      </w:pPr>
    </w:p>
    <w:tbl>
      <w:tblPr>
        <w:tblStyle w:val="TableGrid"/>
        <w:tblW w:w="0" w:type="auto"/>
        <w:tblLook w:val="04A0" w:firstRow="1" w:lastRow="0" w:firstColumn="1" w:lastColumn="0" w:noHBand="0" w:noVBand="1"/>
      </w:tblPr>
      <w:tblGrid>
        <w:gridCol w:w="4508"/>
        <w:gridCol w:w="4508"/>
      </w:tblGrid>
      <w:tr w:rsidR="00AE5BF9" w:rsidRPr="00D042DE" w14:paraId="67DBF151" w14:textId="77777777" w:rsidTr="005A5E51">
        <w:tc>
          <w:tcPr>
            <w:tcW w:w="9016" w:type="dxa"/>
            <w:gridSpan w:val="2"/>
          </w:tcPr>
          <w:p w14:paraId="5A7F7C99" w14:textId="395A9FFA" w:rsidR="00AE5BF9" w:rsidRPr="00D042DE" w:rsidRDefault="00AE5BF9" w:rsidP="00776E72">
            <w:pPr>
              <w:jc w:val="cente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Visual Studio</w:t>
            </w:r>
            <w:r w:rsidR="00776E72" w:rsidRPr="00D042DE">
              <w:rPr>
                <w:rFonts w:ascii="Arial" w:eastAsia="Times New Roman" w:hAnsi="Arial" w:cs="Arial"/>
                <w:color w:val="000000"/>
                <w:sz w:val="24"/>
                <w:szCs w:val="24"/>
                <w:lang w:eastAsia="en-GB"/>
              </w:rPr>
              <w:t xml:space="preserve"> 2019 community edition</w:t>
            </w:r>
          </w:p>
        </w:tc>
      </w:tr>
      <w:tr w:rsidR="00997BFF" w:rsidRPr="00D042DE" w14:paraId="1099BD9E" w14:textId="77777777" w:rsidTr="00997BFF">
        <w:tc>
          <w:tcPr>
            <w:tcW w:w="4508" w:type="dxa"/>
          </w:tcPr>
          <w:p w14:paraId="7BC5944D" w14:textId="54C86E2C" w:rsidR="00997BFF" w:rsidRPr="00D042DE" w:rsidRDefault="00776E72" w:rsidP="00776E72">
            <w:pPr>
              <w:jc w:val="cente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Strengths</w:t>
            </w:r>
          </w:p>
        </w:tc>
        <w:tc>
          <w:tcPr>
            <w:tcW w:w="4508" w:type="dxa"/>
          </w:tcPr>
          <w:p w14:paraId="65D7530B" w14:textId="0400DE53" w:rsidR="00997BFF" w:rsidRPr="00D042DE" w:rsidRDefault="00776E72" w:rsidP="00776E72">
            <w:pPr>
              <w:jc w:val="cente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Weaknesses</w:t>
            </w:r>
          </w:p>
        </w:tc>
      </w:tr>
      <w:tr w:rsidR="00997BFF" w:rsidRPr="00D042DE" w14:paraId="2885EB7F" w14:textId="77777777" w:rsidTr="00997BFF">
        <w:tc>
          <w:tcPr>
            <w:tcW w:w="4508" w:type="dxa"/>
          </w:tcPr>
          <w:p w14:paraId="750C0A19" w14:textId="1BAC4CC8" w:rsidR="00997BFF" w:rsidRPr="00D042DE" w:rsidRDefault="00D159F7" w:rsidP="004D3999">
            <w:pP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There are l</w:t>
            </w:r>
            <w:r w:rsidR="00E349AC" w:rsidRPr="00D042DE">
              <w:rPr>
                <w:rFonts w:ascii="Arial" w:eastAsia="Times New Roman" w:hAnsi="Arial" w:cs="Arial"/>
                <w:color w:val="000000"/>
                <w:sz w:val="24"/>
                <w:szCs w:val="24"/>
                <w:lang w:eastAsia="en-GB"/>
              </w:rPr>
              <w:t>ots of resources online and in</w:t>
            </w:r>
            <w:r w:rsidRPr="00D042DE">
              <w:rPr>
                <w:rFonts w:ascii="Arial" w:eastAsia="Times New Roman" w:hAnsi="Arial" w:cs="Arial"/>
                <w:color w:val="000000"/>
                <w:sz w:val="24"/>
                <w:szCs w:val="24"/>
                <w:lang w:eastAsia="en-GB"/>
              </w:rPr>
              <w:t xml:space="preserve"> the</w:t>
            </w:r>
            <w:r w:rsidR="00E349AC" w:rsidRPr="00D042DE">
              <w:rPr>
                <w:rFonts w:ascii="Arial" w:eastAsia="Times New Roman" w:hAnsi="Arial" w:cs="Arial"/>
                <w:color w:val="000000"/>
                <w:sz w:val="24"/>
                <w:szCs w:val="24"/>
                <w:lang w:eastAsia="en-GB"/>
              </w:rPr>
              <w:t xml:space="preserve"> software to help if needed</w:t>
            </w:r>
            <w:r w:rsidRPr="00D042DE">
              <w:rPr>
                <w:rFonts w:ascii="Arial" w:eastAsia="Times New Roman" w:hAnsi="Arial" w:cs="Arial"/>
                <w:color w:val="000000"/>
                <w:sz w:val="24"/>
                <w:szCs w:val="24"/>
                <w:lang w:eastAsia="en-GB"/>
              </w:rPr>
              <w:t>.</w:t>
            </w:r>
          </w:p>
        </w:tc>
        <w:tc>
          <w:tcPr>
            <w:tcW w:w="4508" w:type="dxa"/>
          </w:tcPr>
          <w:p w14:paraId="69EC47A8" w14:textId="505BDB29" w:rsidR="00997BFF" w:rsidRPr="00D042DE" w:rsidRDefault="00E349AC" w:rsidP="00997BFF">
            <w:pPr>
              <w:keepNext/>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Downloading can take time and requires a large amount of space in storage</w:t>
            </w:r>
          </w:p>
        </w:tc>
      </w:tr>
      <w:tr w:rsidR="00776E72" w:rsidRPr="00D042DE" w14:paraId="157784C8" w14:textId="77777777" w:rsidTr="00997BFF">
        <w:tc>
          <w:tcPr>
            <w:tcW w:w="4508" w:type="dxa"/>
          </w:tcPr>
          <w:p w14:paraId="54F6D1C3" w14:textId="207CF9DF" w:rsidR="00776E72" w:rsidRPr="00D042DE" w:rsidRDefault="00E349AC" w:rsidP="004D3999">
            <w:pP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Completely free</w:t>
            </w:r>
            <w:r w:rsidR="00D159F7" w:rsidRPr="00D042DE">
              <w:rPr>
                <w:rFonts w:ascii="Arial" w:eastAsia="Times New Roman" w:hAnsi="Arial" w:cs="Arial"/>
                <w:color w:val="000000"/>
                <w:sz w:val="24"/>
                <w:szCs w:val="24"/>
                <w:lang w:eastAsia="en-GB"/>
              </w:rPr>
              <w:t xml:space="preserve"> from a number of websites.</w:t>
            </w:r>
          </w:p>
        </w:tc>
        <w:tc>
          <w:tcPr>
            <w:tcW w:w="4508" w:type="dxa"/>
          </w:tcPr>
          <w:p w14:paraId="1BDA017B" w14:textId="5D6AE73A" w:rsidR="00776E72" w:rsidRPr="00D042DE" w:rsidRDefault="00E349AC" w:rsidP="00997BFF">
            <w:pPr>
              <w:keepNext/>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Not as many features as are available with the paid version</w:t>
            </w:r>
          </w:p>
        </w:tc>
      </w:tr>
      <w:tr w:rsidR="00776E72" w:rsidRPr="00D042DE" w14:paraId="0B3263F3" w14:textId="77777777" w:rsidTr="00997BFF">
        <w:tc>
          <w:tcPr>
            <w:tcW w:w="4508" w:type="dxa"/>
          </w:tcPr>
          <w:p w14:paraId="4F013E9C" w14:textId="59FA28F7" w:rsidR="00776E72" w:rsidRPr="00D042DE" w:rsidRDefault="00D159F7" w:rsidP="004D3999">
            <w:pP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Very versatile and still able to create a number of different applications on web and elsewhere.</w:t>
            </w:r>
          </w:p>
        </w:tc>
        <w:tc>
          <w:tcPr>
            <w:tcW w:w="4508" w:type="dxa"/>
          </w:tcPr>
          <w:p w14:paraId="7DCBB6D7" w14:textId="604C05AD" w:rsidR="00776E72" w:rsidRPr="00D042DE" w:rsidRDefault="00E349AC" w:rsidP="00997BFF">
            <w:pPr>
              <w:keepNext/>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May not run as well on some devices with limited memory</w:t>
            </w:r>
          </w:p>
        </w:tc>
      </w:tr>
    </w:tbl>
    <w:p w14:paraId="3B11D6AF" w14:textId="6962D7E6" w:rsidR="00997BFF" w:rsidRPr="00D042DE" w:rsidRDefault="00997BFF" w:rsidP="00997BFF">
      <w:pPr>
        <w:pStyle w:val="Caption"/>
        <w:rPr>
          <w:rFonts w:ascii="Arial" w:eastAsia="Times New Roman" w:hAnsi="Arial" w:cs="Arial"/>
          <w:color w:val="000000"/>
          <w:sz w:val="24"/>
          <w:szCs w:val="24"/>
          <w:lang w:eastAsia="en-GB"/>
        </w:rPr>
      </w:pPr>
      <w:r w:rsidRPr="00D042DE">
        <w:rPr>
          <w:rFonts w:ascii="Arial" w:hAnsi="Arial" w:cs="Arial"/>
          <w:sz w:val="24"/>
          <w:szCs w:val="24"/>
        </w:rPr>
        <w:t xml:space="preserve">Fig  </w:t>
      </w:r>
      <w:r w:rsidR="003E3EE3" w:rsidRPr="00D042DE">
        <w:rPr>
          <w:rFonts w:ascii="Arial" w:hAnsi="Arial" w:cs="Arial"/>
          <w:sz w:val="24"/>
          <w:szCs w:val="24"/>
        </w:rPr>
        <w:fldChar w:fldCharType="begin"/>
      </w:r>
      <w:r w:rsidR="003E3EE3" w:rsidRPr="00D042DE">
        <w:rPr>
          <w:rFonts w:ascii="Arial" w:hAnsi="Arial" w:cs="Arial"/>
          <w:sz w:val="24"/>
          <w:szCs w:val="24"/>
        </w:rPr>
        <w:instrText xml:space="preserve"> SEQ Fig_ \* ARABIC </w:instrText>
      </w:r>
      <w:r w:rsidR="003E3EE3" w:rsidRPr="00D042DE">
        <w:rPr>
          <w:rFonts w:ascii="Arial" w:hAnsi="Arial" w:cs="Arial"/>
          <w:sz w:val="24"/>
          <w:szCs w:val="24"/>
        </w:rPr>
        <w:fldChar w:fldCharType="separate"/>
      </w:r>
      <w:r w:rsidR="003A182B" w:rsidRPr="00D042DE">
        <w:rPr>
          <w:rFonts w:ascii="Arial" w:hAnsi="Arial" w:cs="Arial"/>
          <w:noProof/>
          <w:sz w:val="24"/>
          <w:szCs w:val="24"/>
        </w:rPr>
        <w:t>1</w:t>
      </w:r>
      <w:r w:rsidR="003E3EE3" w:rsidRPr="00D042DE">
        <w:rPr>
          <w:rFonts w:ascii="Arial" w:hAnsi="Arial" w:cs="Arial"/>
          <w:noProof/>
          <w:sz w:val="24"/>
          <w:szCs w:val="24"/>
        </w:rPr>
        <w:fldChar w:fldCharType="end"/>
      </w:r>
    </w:p>
    <w:tbl>
      <w:tblPr>
        <w:tblStyle w:val="TableGrid"/>
        <w:tblW w:w="0" w:type="auto"/>
        <w:tblLook w:val="04A0" w:firstRow="1" w:lastRow="0" w:firstColumn="1" w:lastColumn="0" w:noHBand="0" w:noVBand="1"/>
      </w:tblPr>
      <w:tblGrid>
        <w:gridCol w:w="4508"/>
        <w:gridCol w:w="4508"/>
      </w:tblGrid>
      <w:tr w:rsidR="003A182B" w:rsidRPr="00D042DE" w14:paraId="1E73994A" w14:textId="77777777" w:rsidTr="00CB1BD7">
        <w:tc>
          <w:tcPr>
            <w:tcW w:w="9016" w:type="dxa"/>
            <w:gridSpan w:val="2"/>
          </w:tcPr>
          <w:p w14:paraId="54AA25A9" w14:textId="474A2B3D" w:rsidR="003A182B" w:rsidRPr="00D042DE" w:rsidRDefault="003A182B" w:rsidP="002A1AB4">
            <w:pPr>
              <w:jc w:val="cente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Microsoft Office Word</w:t>
            </w:r>
          </w:p>
        </w:tc>
      </w:tr>
      <w:tr w:rsidR="003A182B" w:rsidRPr="00D042DE" w14:paraId="23D58564" w14:textId="77777777" w:rsidTr="003A182B">
        <w:tc>
          <w:tcPr>
            <w:tcW w:w="4508" w:type="dxa"/>
          </w:tcPr>
          <w:p w14:paraId="53CC7E01" w14:textId="45AAD74F" w:rsidR="003A182B" w:rsidRPr="00D042DE" w:rsidRDefault="002A1AB4" w:rsidP="002A1AB4">
            <w:pPr>
              <w:jc w:val="cente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Strengths</w:t>
            </w:r>
          </w:p>
        </w:tc>
        <w:tc>
          <w:tcPr>
            <w:tcW w:w="4508" w:type="dxa"/>
          </w:tcPr>
          <w:p w14:paraId="670AC933" w14:textId="6123EFF4" w:rsidR="003A182B" w:rsidRPr="00D042DE" w:rsidRDefault="002A1AB4" w:rsidP="002A1AB4">
            <w:pPr>
              <w:jc w:val="cente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Weaknesses</w:t>
            </w:r>
          </w:p>
        </w:tc>
      </w:tr>
      <w:tr w:rsidR="003A182B" w:rsidRPr="00D042DE" w14:paraId="5F80B1E9" w14:textId="77777777" w:rsidTr="003A182B">
        <w:tc>
          <w:tcPr>
            <w:tcW w:w="4508" w:type="dxa"/>
          </w:tcPr>
          <w:p w14:paraId="516B1B54" w14:textId="25B64193" w:rsidR="003A182B" w:rsidRPr="00D042DE" w:rsidRDefault="00E349AC" w:rsidP="004D3999">
            <w:pP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Many features to enable the creation of a variety of different documents</w:t>
            </w:r>
          </w:p>
        </w:tc>
        <w:tc>
          <w:tcPr>
            <w:tcW w:w="4508" w:type="dxa"/>
          </w:tcPr>
          <w:p w14:paraId="150442BB" w14:textId="0B2356CE" w:rsidR="003A182B" w:rsidRPr="00D042DE" w:rsidRDefault="00E349AC" w:rsidP="004D3999">
            <w:pP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Part of the Microsoft Office package which is not free unless run online only.</w:t>
            </w:r>
          </w:p>
        </w:tc>
      </w:tr>
      <w:tr w:rsidR="003A182B" w:rsidRPr="00D042DE" w14:paraId="496F8098" w14:textId="77777777" w:rsidTr="003A182B">
        <w:tc>
          <w:tcPr>
            <w:tcW w:w="4508" w:type="dxa"/>
          </w:tcPr>
          <w:p w14:paraId="67361767" w14:textId="038BC41B" w:rsidR="003A182B" w:rsidRPr="00D042DE" w:rsidRDefault="00E349AC" w:rsidP="004D3999">
            <w:pP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Able to save a word document in many different formats from .txt to .pdf</w:t>
            </w:r>
          </w:p>
        </w:tc>
        <w:tc>
          <w:tcPr>
            <w:tcW w:w="4508" w:type="dxa"/>
          </w:tcPr>
          <w:p w14:paraId="212CA981" w14:textId="757A54E5" w:rsidR="003A182B" w:rsidRPr="00D042DE" w:rsidRDefault="00E349AC" w:rsidP="004D3999">
            <w:pP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Does not seamlessly work with non-office applications such as paint and other graphical applications.</w:t>
            </w:r>
          </w:p>
        </w:tc>
      </w:tr>
      <w:tr w:rsidR="003A182B" w:rsidRPr="00D042DE" w14:paraId="5517DA69" w14:textId="77777777" w:rsidTr="003A182B">
        <w:tc>
          <w:tcPr>
            <w:tcW w:w="4508" w:type="dxa"/>
          </w:tcPr>
          <w:p w14:paraId="55A5330A" w14:textId="6B7423A5" w:rsidR="003A182B" w:rsidRPr="00D042DE" w:rsidRDefault="00E349AC" w:rsidP="004D3999">
            <w:pPr>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Lots of support online from Microsoft or from the many other users of Word.</w:t>
            </w:r>
          </w:p>
        </w:tc>
        <w:tc>
          <w:tcPr>
            <w:tcW w:w="4508" w:type="dxa"/>
          </w:tcPr>
          <w:p w14:paraId="3DA3EF15" w14:textId="35083510" w:rsidR="003A182B" w:rsidRPr="00D042DE" w:rsidRDefault="00E349AC" w:rsidP="003A182B">
            <w:pPr>
              <w:keepNext/>
              <w:rPr>
                <w:rFonts w:ascii="Arial" w:eastAsia="Times New Roman" w:hAnsi="Arial" w:cs="Arial"/>
                <w:color w:val="000000"/>
                <w:sz w:val="24"/>
                <w:szCs w:val="24"/>
                <w:lang w:eastAsia="en-GB"/>
              </w:rPr>
            </w:pPr>
            <w:r w:rsidRPr="00D042DE">
              <w:rPr>
                <w:rFonts w:ascii="Arial" w:eastAsia="Times New Roman" w:hAnsi="Arial" w:cs="Arial"/>
                <w:color w:val="000000"/>
                <w:sz w:val="24"/>
                <w:szCs w:val="24"/>
                <w:lang w:eastAsia="en-GB"/>
              </w:rPr>
              <w:t>Large storage and memory are required, unsuitable for many smaller devices such as notepads.</w:t>
            </w:r>
          </w:p>
        </w:tc>
      </w:tr>
    </w:tbl>
    <w:p w14:paraId="6910BDC2" w14:textId="611C6955" w:rsidR="004D3999" w:rsidRPr="00D042DE" w:rsidRDefault="003A182B" w:rsidP="003A182B">
      <w:pPr>
        <w:pStyle w:val="Caption"/>
        <w:rPr>
          <w:rFonts w:ascii="Arial" w:eastAsia="Times New Roman" w:hAnsi="Arial" w:cs="Arial"/>
          <w:color w:val="000000"/>
          <w:sz w:val="24"/>
          <w:szCs w:val="24"/>
          <w:lang w:eastAsia="en-GB"/>
        </w:rPr>
      </w:pPr>
      <w:r w:rsidRPr="00D042DE">
        <w:rPr>
          <w:rFonts w:ascii="Arial" w:hAnsi="Arial" w:cs="Arial"/>
          <w:sz w:val="24"/>
          <w:szCs w:val="24"/>
        </w:rPr>
        <w:t xml:space="preserve">Fig  </w:t>
      </w:r>
      <w:r w:rsidR="003E3EE3" w:rsidRPr="00D042DE">
        <w:rPr>
          <w:rFonts w:ascii="Arial" w:hAnsi="Arial" w:cs="Arial"/>
          <w:sz w:val="24"/>
          <w:szCs w:val="24"/>
        </w:rPr>
        <w:fldChar w:fldCharType="begin"/>
      </w:r>
      <w:r w:rsidR="003E3EE3" w:rsidRPr="00D042DE">
        <w:rPr>
          <w:rFonts w:ascii="Arial" w:hAnsi="Arial" w:cs="Arial"/>
          <w:sz w:val="24"/>
          <w:szCs w:val="24"/>
        </w:rPr>
        <w:instrText xml:space="preserve"> SEQ Fig_ \* ARABIC </w:instrText>
      </w:r>
      <w:r w:rsidR="003E3EE3" w:rsidRPr="00D042DE">
        <w:rPr>
          <w:rFonts w:ascii="Arial" w:hAnsi="Arial" w:cs="Arial"/>
          <w:sz w:val="24"/>
          <w:szCs w:val="24"/>
        </w:rPr>
        <w:fldChar w:fldCharType="separate"/>
      </w:r>
      <w:r w:rsidRPr="00D042DE">
        <w:rPr>
          <w:rFonts w:ascii="Arial" w:hAnsi="Arial" w:cs="Arial"/>
          <w:noProof/>
          <w:sz w:val="24"/>
          <w:szCs w:val="24"/>
        </w:rPr>
        <w:t>2</w:t>
      </w:r>
      <w:r w:rsidR="003E3EE3" w:rsidRPr="00D042DE">
        <w:rPr>
          <w:rFonts w:ascii="Arial" w:hAnsi="Arial" w:cs="Arial"/>
          <w:noProof/>
          <w:sz w:val="24"/>
          <w:szCs w:val="24"/>
        </w:rPr>
        <w:fldChar w:fldCharType="end"/>
      </w:r>
    </w:p>
    <w:p w14:paraId="126A4F2C" w14:textId="77777777" w:rsidR="004D3999" w:rsidRPr="00D042DE" w:rsidRDefault="004D3999" w:rsidP="004D3999">
      <w:pPr>
        <w:shd w:val="clear" w:color="auto" w:fill="FFFFFF"/>
        <w:spacing w:after="0" w:line="240" w:lineRule="auto"/>
        <w:rPr>
          <w:rFonts w:ascii="Arial" w:eastAsia="Times New Roman" w:hAnsi="Arial" w:cs="Arial"/>
          <w:color w:val="000000"/>
          <w:sz w:val="24"/>
          <w:szCs w:val="24"/>
          <w:lang w:eastAsia="en-GB"/>
        </w:rPr>
      </w:pPr>
    </w:p>
    <w:p w14:paraId="5549B46B" w14:textId="77777777" w:rsidR="002876BC" w:rsidRPr="00D042DE" w:rsidRDefault="002876BC">
      <w:pPr>
        <w:rPr>
          <w:rFonts w:ascii="Arial" w:hAnsi="Arial" w:cs="Arial"/>
        </w:rPr>
      </w:pPr>
      <w:bookmarkStart w:id="0" w:name="1.7"/>
      <w:bookmarkEnd w:id="0"/>
    </w:p>
    <w:sectPr w:rsidR="002876BC" w:rsidRPr="00D042D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D7561" w14:textId="77777777" w:rsidR="00FD1A6F" w:rsidRDefault="00FD1A6F" w:rsidP="000E0C84">
      <w:pPr>
        <w:spacing w:after="0" w:line="240" w:lineRule="auto"/>
      </w:pPr>
      <w:r>
        <w:separator/>
      </w:r>
    </w:p>
  </w:endnote>
  <w:endnote w:type="continuationSeparator" w:id="0">
    <w:p w14:paraId="083B1A38" w14:textId="77777777" w:rsidR="00FD1A6F" w:rsidRDefault="00FD1A6F" w:rsidP="000E0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5F15" w14:textId="77777777" w:rsidR="00FD1A6F" w:rsidRDefault="00FD1A6F" w:rsidP="000E0C84">
      <w:pPr>
        <w:spacing w:after="0" w:line="240" w:lineRule="auto"/>
      </w:pPr>
      <w:r>
        <w:separator/>
      </w:r>
    </w:p>
  </w:footnote>
  <w:footnote w:type="continuationSeparator" w:id="0">
    <w:p w14:paraId="726E0014" w14:textId="77777777" w:rsidR="00FD1A6F" w:rsidRDefault="00FD1A6F" w:rsidP="000E0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30A41" w14:textId="77777777" w:rsidR="000E0C84" w:rsidRPr="00435B64" w:rsidRDefault="000E0C84" w:rsidP="000E0C84">
    <w:pPr>
      <w:pStyle w:val="Header"/>
      <w:rPr>
        <w:rFonts w:ascii="Arial" w:hAnsi="Arial" w:cs="Arial"/>
      </w:rPr>
    </w:pPr>
    <w:r w:rsidRPr="00435B64">
      <w:rPr>
        <w:rFonts w:ascii="Arial" w:hAnsi="Arial" w:cs="Arial"/>
      </w:rPr>
      <w:t xml:space="preserve">Unit 1 </w:t>
    </w:r>
    <w:r>
      <w:rPr>
        <w:rFonts w:ascii="Arial" w:hAnsi="Arial" w:cs="Arial"/>
      </w:rPr>
      <w:t>Improving</w:t>
    </w:r>
    <w:r w:rsidRPr="00435B64">
      <w:rPr>
        <w:rFonts w:ascii="Arial" w:hAnsi="Arial" w:cs="Arial"/>
      </w:rPr>
      <w:t xml:space="preserve"> Productivity Using IT</w:t>
    </w:r>
    <w:r>
      <w:rPr>
        <w:rFonts w:ascii="Arial" w:hAnsi="Arial" w:cs="Arial"/>
      </w:rPr>
      <w:tab/>
    </w:r>
    <w:r>
      <w:rPr>
        <w:rFonts w:ascii="Arial" w:hAnsi="Arial" w:cs="Arial"/>
      </w:rPr>
      <w:tab/>
      <w:t>Michael Buchanan</w:t>
    </w:r>
  </w:p>
  <w:p w14:paraId="25FDFD7C" w14:textId="77777777" w:rsidR="000E0C84" w:rsidRDefault="000E0C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AB"/>
    <w:rsid w:val="000E0C84"/>
    <w:rsid w:val="0016578A"/>
    <w:rsid w:val="00277FCC"/>
    <w:rsid w:val="002876BC"/>
    <w:rsid w:val="002A1AB4"/>
    <w:rsid w:val="003A182B"/>
    <w:rsid w:val="003E3EE3"/>
    <w:rsid w:val="004565F2"/>
    <w:rsid w:val="004D3999"/>
    <w:rsid w:val="005018A3"/>
    <w:rsid w:val="00776E72"/>
    <w:rsid w:val="008462D2"/>
    <w:rsid w:val="00997BFF"/>
    <w:rsid w:val="009B6DAB"/>
    <w:rsid w:val="009E48F8"/>
    <w:rsid w:val="00AA2A34"/>
    <w:rsid w:val="00AE5BF9"/>
    <w:rsid w:val="00B102EA"/>
    <w:rsid w:val="00C5239B"/>
    <w:rsid w:val="00D042DE"/>
    <w:rsid w:val="00D159F7"/>
    <w:rsid w:val="00E349AC"/>
    <w:rsid w:val="00FC5FC1"/>
    <w:rsid w:val="00FD1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BA74"/>
  <w15:chartTrackingRefBased/>
  <w15:docId w15:val="{D0AA2FB3-DE18-42F2-8EA8-E15EA580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table" w:styleId="TableGrid">
    <w:name w:val="Table Grid"/>
    <w:basedOn w:val="TableNormal"/>
    <w:uiPriority w:val="39"/>
    <w:rsid w:val="0099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BF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E0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C84"/>
  </w:style>
  <w:style w:type="paragraph" w:styleId="Footer">
    <w:name w:val="footer"/>
    <w:basedOn w:val="Normal"/>
    <w:link w:val="FooterChar"/>
    <w:uiPriority w:val="99"/>
    <w:unhideWhenUsed/>
    <w:rsid w:val="000E0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699539">
      <w:bodyDiv w:val="1"/>
      <w:marLeft w:val="0"/>
      <w:marRight w:val="0"/>
      <w:marTop w:val="0"/>
      <w:marBottom w:val="0"/>
      <w:divBdr>
        <w:top w:val="none" w:sz="0" w:space="0" w:color="auto"/>
        <w:left w:val="none" w:sz="0" w:space="0" w:color="auto"/>
        <w:bottom w:val="none" w:sz="0" w:space="0" w:color="auto"/>
        <w:right w:val="none" w:sz="0" w:space="0" w:color="auto"/>
      </w:divBdr>
      <w:divsChild>
        <w:div w:id="1550802983">
          <w:marLeft w:val="0"/>
          <w:marRight w:val="0"/>
          <w:marTop w:val="0"/>
          <w:marBottom w:val="0"/>
          <w:divBdr>
            <w:top w:val="none" w:sz="0" w:space="0" w:color="auto"/>
            <w:left w:val="none" w:sz="0" w:space="0" w:color="auto"/>
            <w:bottom w:val="none" w:sz="0" w:space="0" w:color="auto"/>
            <w:right w:val="none" w:sz="0" w:space="0" w:color="auto"/>
          </w:divBdr>
        </w:div>
        <w:div w:id="1355839177">
          <w:marLeft w:val="0"/>
          <w:marRight w:val="0"/>
          <w:marTop w:val="0"/>
          <w:marBottom w:val="0"/>
          <w:divBdr>
            <w:top w:val="none" w:sz="0" w:space="0" w:color="auto"/>
            <w:left w:val="none" w:sz="0" w:space="0" w:color="auto"/>
            <w:bottom w:val="none" w:sz="0" w:space="0" w:color="auto"/>
            <w:right w:val="none" w:sz="0" w:space="0" w:color="auto"/>
          </w:divBdr>
        </w:div>
        <w:div w:id="888759108">
          <w:marLeft w:val="0"/>
          <w:marRight w:val="0"/>
          <w:marTop w:val="0"/>
          <w:marBottom w:val="0"/>
          <w:divBdr>
            <w:top w:val="none" w:sz="0" w:space="0" w:color="auto"/>
            <w:left w:val="none" w:sz="0" w:space="0" w:color="auto"/>
            <w:bottom w:val="none" w:sz="0" w:space="0" w:color="auto"/>
            <w:right w:val="none" w:sz="0" w:space="0" w:color="auto"/>
          </w:divBdr>
        </w:div>
        <w:div w:id="1255167318">
          <w:marLeft w:val="0"/>
          <w:marRight w:val="0"/>
          <w:marTop w:val="0"/>
          <w:marBottom w:val="0"/>
          <w:divBdr>
            <w:top w:val="none" w:sz="0" w:space="0" w:color="auto"/>
            <w:left w:val="none" w:sz="0" w:space="0" w:color="auto"/>
            <w:bottom w:val="none" w:sz="0" w:space="0" w:color="auto"/>
            <w:right w:val="none" w:sz="0" w:space="0" w:color="auto"/>
          </w:divBdr>
        </w:div>
        <w:div w:id="1918785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Urahman, Shafiq (Capita Resourcing)</dc:creator>
  <cp:keywords/>
  <dc:description/>
  <cp:lastModifiedBy>Michael .</cp:lastModifiedBy>
  <cp:revision>18</cp:revision>
  <dcterms:created xsi:type="dcterms:W3CDTF">2022-01-13T15:50:00Z</dcterms:created>
  <dcterms:modified xsi:type="dcterms:W3CDTF">2022-03-26T09:55:00Z</dcterms:modified>
</cp:coreProperties>
</file>