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4F3F" w14:textId="77777777" w:rsidR="00537B4D" w:rsidRDefault="00000000">
      <w:pPr>
        <w:spacing w:after="60"/>
      </w:pPr>
      <w:r>
        <w:rPr>
          <w:rFonts w:ascii="Arial" w:eastAsia="Arial" w:hAnsi="Arial" w:cs="Arial"/>
          <w:b/>
          <w:bCs/>
          <w:color w:val="1D4ED8"/>
          <w:sz w:val="17"/>
          <w:szCs w:val="17"/>
        </w:rPr>
        <w:t>POSTMORTEM REPORT</w:t>
      </w:r>
    </w:p>
    <w:p w14:paraId="66EC1673" w14:textId="77777777" w:rsidR="00537B4D" w:rsidRDefault="00000000">
      <w:pPr>
        <w:spacing w:after="80"/>
      </w:pPr>
      <w:r>
        <w:rPr>
          <w:rFonts w:ascii="Arial" w:eastAsia="Arial" w:hAnsi="Arial" w:cs="Arial"/>
          <w:b/>
          <w:bCs/>
          <w:color w:val="111827"/>
          <w:sz w:val="40"/>
          <w:szCs w:val="40"/>
        </w:rPr>
        <w:t>Postmortem: [Short Incident Title]</w:t>
      </w:r>
    </w:p>
    <w:p w14:paraId="0A262F91" w14:textId="77777777" w:rsidR="00537B4D" w:rsidRDefault="00000000">
      <w:pPr>
        <w:spacing w:after="280"/>
      </w:pPr>
      <w:r>
        <w:rPr>
          <w:rFonts w:ascii="Arial" w:eastAsia="Arial" w:hAnsi="Arial" w:cs="Arial"/>
          <w:color w:val="6B7280"/>
        </w:rPr>
        <w:t>[YYYY-Month-DD]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37B4D" w14:paraId="05F47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95D4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Owner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E325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111827"/>
              </w:rPr>
              <w:t>Postmortem: [</w:t>
            </w:r>
            <w:proofErr w:type="gramStart"/>
            <w:r>
              <w:rPr>
                <w:rFonts w:ascii="Arial" w:eastAsia="Arial" w:hAnsi="Arial" w:cs="Arial"/>
                <w:color w:val="111827"/>
              </w:rPr>
              <w:t>name@]</w:t>
            </w:r>
            <w:proofErr w:type="gramEnd"/>
          </w:p>
          <w:p w14:paraId="29A9E978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111827"/>
              </w:rPr>
              <w:t>Team A: [</w:t>
            </w:r>
            <w:proofErr w:type="gramStart"/>
            <w:r>
              <w:rPr>
                <w:rFonts w:ascii="Arial" w:eastAsia="Arial" w:hAnsi="Arial" w:cs="Arial"/>
                <w:color w:val="111827"/>
              </w:rPr>
              <w:t>name@]</w:t>
            </w:r>
            <w:proofErr w:type="gramEnd"/>
          </w:p>
          <w:p w14:paraId="766E7110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color w:val="111827"/>
              </w:rPr>
              <w:t>Team B: [name@]</w:t>
            </w:r>
          </w:p>
        </w:tc>
      </w:tr>
      <w:tr w:rsidR="00537B4D" w14:paraId="62E62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ECC6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Shared with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0E4A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6B7280"/>
              </w:rPr>
              <w:t>team@]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6B7280"/>
              </w:rPr>
              <w:t xml:space="preserve"> or [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B7280"/>
              </w:rPr>
              <w:t>all_engineering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B7280"/>
              </w:rPr>
              <w:t>@]</w:t>
            </w:r>
          </w:p>
        </w:tc>
      </w:tr>
      <w:tr w:rsidR="00537B4D" w14:paraId="374DB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76BD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1104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☐ Draft</w:t>
            </w:r>
            <w:r>
              <w:rPr>
                <w:rFonts w:ascii="Arial" w:eastAsia="Arial" w:hAnsi="Arial" w:cs="Arial"/>
                <w:b/>
                <w:bCs/>
                <w:color w:val="1D4ED8"/>
              </w:rPr>
              <w:t xml:space="preserve">     ☐ In Review</w:t>
            </w:r>
            <w:r>
              <w:rPr>
                <w:rFonts w:ascii="Arial" w:eastAsia="Arial" w:hAnsi="Arial" w:cs="Arial"/>
                <w:b/>
                <w:bCs/>
                <w:color w:val="15803D"/>
              </w:rPr>
              <w:t xml:space="preserve">     ☐ Final</w:t>
            </w:r>
          </w:p>
        </w:tc>
      </w:tr>
      <w:tr w:rsidR="00537B4D" w14:paraId="0409F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47F0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Incident Date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919D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 xml:space="preserve">[Day, Month DD,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6B7280"/>
              </w:rPr>
              <w:t>YYYY  HH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6B7280"/>
              </w:rPr>
              <w:t>:MM – HH:MM TZ]</w:t>
            </w:r>
          </w:p>
        </w:tc>
      </w:tr>
      <w:tr w:rsidR="00537B4D" w14:paraId="2A7C9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BA92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Published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338C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[Day, Month DD, YYYY]</w:t>
            </w:r>
          </w:p>
        </w:tc>
      </w:tr>
    </w:tbl>
    <w:p w14:paraId="07D8377E" w14:textId="77777777" w:rsidR="00537B4D" w:rsidRDefault="00537B4D">
      <w:pPr>
        <w:spacing w:before="280"/>
      </w:pPr>
    </w:p>
    <w:p w14:paraId="0CD59F77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7A533EAA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Executive Summary</w:t>
      </w:r>
    </w:p>
    <w:p w14:paraId="669806ED" w14:textId="77777777" w:rsidR="00537B4D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111827"/>
        </w:rPr>
        <w:t xml:space="preserve">Impact: </w:t>
      </w:r>
      <w:r>
        <w:rPr>
          <w:rFonts w:ascii="Arial" w:eastAsia="Arial" w:hAnsi="Arial" w:cs="Arial"/>
          <w:color w:val="111827"/>
        </w:rPr>
        <w:t>[One sentence — what users / services experienced.]</w:t>
      </w:r>
    </w:p>
    <w:p w14:paraId="714EA602" w14:textId="77777777" w:rsidR="00537B4D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111827"/>
        </w:rPr>
        <w:t xml:space="preserve">Root cause: </w:t>
      </w:r>
      <w:r>
        <w:rPr>
          <w:rFonts w:ascii="Arial" w:eastAsia="Arial" w:hAnsi="Arial" w:cs="Arial"/>
          <w:color w:val="111827"/>
        </w:rPr>
        <w:t>[One sentence — what triggered the incident and why.]</w:t>
      </w:r>
    </w:p>
    <w:p w14:paraId="71439ADA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49988E69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Problem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37B4D" w14:paraId="62AAA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3DAA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95B3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Main outage: [start] to [end]</w:t>
            </w:r>
          </w:p>
          <w:p w14:paraId="5ED9C014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Full resolution / incident closed: [datetime]</w:t>
            </w:r>
          </w:p>
        </w:tc>
      </w:tr>
      <w:tr w:rsidR="00537B4D" w14:paraId="691EE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FA4C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Product(s) Affected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0BA1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[Service / component / infrastructure layer]</w:t>
            </w:r>
          </w:p>
        </w:tc>
      </w:tr>
      <w:tr w:rsidR="00537B4D" w14:paraId="62114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7CBE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% of Product Affected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6681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[e.g. Global — 100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6B7280"/>
              </w:rPr>
              <w:t>%  /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6B7280"/>
              </w:rPr>
              <w:t xml:space="preserve">  Regional — ~40% of traffic]</w:t>
            </w:r>
          </w:p>
        </w:tc>
      </w:tr>
      <w:tr w:rsidR="00537B4D" w14:paraId="434A7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623E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User Impact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B299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[Describe what users experienced: errors, latency, data loss, etc.]</w:t>
            </w:r>
          </w:p>
        </w:tc>
      </w:tr>
      <w:tr w:rsidR="00537B4D" w14:paraId="22650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BC10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Revenue Impact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6B95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[Estimated loss or unknown. Include confidence range if possible.]</w:t>
            </w:r>
          </w:p>
        </w:tc>
      </w:tr>
      <w:tr w:rsidR="00537B4D" w14:paraId="108B7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74CB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Detection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5714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[How was the incident first detected? Alert / customer report / manual observation?]</w:t>
            </w:r>
          </w:p>
        </w:tc>
      </w:tr>
      <w:tr w:rsidR="00537B4D" w14:paraId="0DF01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06A7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D4ED8"/>
              </w:rPr>
              <w:t>Resolution</w:t>
            </w:r>
          </w:p>
        </w:tc>
        <w:tc>
          <w:tcPr>
            <w:tcW w:w="7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1973" w14:textId="77777777" w:rsidR="00537B4D" w:rsidRDefault="00000000">
            <w:pPr>
              <w:spacing w:before="40" w:after="100"/>
            </w:pPr>
            <w:r>
              <w:rPr>
                <w:rFonts w:ascii="Arial" w:eastAsia="Arial" w:hAnsi="Arial" w:cs="Arial"/>
                <w:i/>
                <w:iCs/>
                <w:color w:val="6B7280"/>
              </w:rPr>
              <w:t>[How was the incident mitigated and then fully resolved?]</w:t>
            </w:r>
          </w:p>
        </w:tc>
      </w:tr>
    </w:tbl>
    <w:p w14:paraId="4DA34EFB" w14:textId="77777777" w:rsidR="00537B4D" w:rsidRDefault="00537B4D">
      <w:pPr>
        <w:spacing w:before="280"/>
      </w:pPr>
    </w:p>
    <w:p w14:paraId="0D19D1BF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329048B5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lastRenderedPageBreak/>
        <w:t>Background (Optional)</w:t>
      </w:r>
    </w:p>
    <w:p w14:paraId="644203B2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Provide context for readers unfamiliar with the system. Link to architecture docs, runbooks, or the glossary at the end of this document if needed.</w:t>
      </w:r>
    </w:p>
    <w:p w14:paraId="5394A97E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09371AD9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Impact</w:t>
      </w:r>
    </w:p>
    <w:p w14:paraId="220DA2AB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User Impact</w:t>
      </w:r>
    </w:p>
    <w:p w14:paraId="00263791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[Quantify the user-facing impact as precisely as possible.]</w:t>
      </w:r>
    </w:p>
    <w:p w14:paraId="552E670D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X% of requests returned 5xx errors over a Y-minute window]</w:t>
      </w:r>
    </w:p>
    <w:p w14:paraId="70345276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Latency increased by +</w:t>
      </w:r>
      <w:proofErr w:type="spellStart"/>
      <w:r>
        <w:rPr>
          <w:rFonts w:ascii="Arial" w:eastAsia="Arial" w:hAnsi="Arial" w:cs="Arial"/>
          <w:color w:val="111827"/>
        </w:rPr>
        <w:t>Xms</w:t>
      </w:r>
      <w:proofErr w:type="spellEnd"/>
      <w:r>
        <w:rPr>
          <w:rFonts w:ascii="Arial" w:eastAsia="Arial" w:hAnsi="Arial" w:cs="Arial"/>
          <w:color w:val="111827"/>
        </w:rPr>
        <w:t xml:space="preserve"> for users in region Z for nearly two days]</w:t>
      </w:r>
    </w:p>
    <w:p w14:paraId="224C60F2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Revenue Impact</w:t>
      </w:r>
    </w:p>
    <w:p w14:paraId="672FE2ED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[Estimated revenue loss if applicable. Use ranges and note confidence level.]</w:t>
      </w:r>
    </w:p>
    <w:p w14:paraId="33219516" w14:textId="77777777" w:rsidR="00537B4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Display / video: estimated X%–Y% revenue loss on the day of the outage]</w:t>
      </w:r>
    </w:p>
    <w:p w14:paraId="2A61318E" w14:textId="77777777" w:rsidR="00537B4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Search: X%–Y% loss between HH:MM–HH:MM, wide error bars]</w:t>
      </w:r>
    </w:p>
    <w:p w14:paraId="6DB6CFC7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Team Impact</w:t>
      </w:r>
    </w:p>
    <w:p w14:paraId="194DF22B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 xml:space="preserve">[e.g. On-call team spent ~X hours with all </w:t>
      </w:r>
      <w:proofErr w:type="gramStart"/>
      <w:r>
        <w:rPr>
          <w:rFonts w:ascii="Arial" w:eastAsia="Arial" w:hAnsi="Arial" w:cs="Arial"/>
          <w:color w:val="111827"/>
        </w:rPr>
        <w:t>hands on</w:t>
      </w:r>
      <w:proofErr w:type="gramEnd"/>
      <w:r>
        <w:rPr>
          <w:rFonts w:ascii="Arial" w:eastAsia="Arial" w:hAnsi="Arial" w:cs="Arial"/>
          <w:color w:val="111827"/>
        </w:rPr>
        <w:t xml:space="preserve"> deck]</w:t>
      </w:r>
    </w:p>
    <w:p w14:paraId="5E500C3F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Secondary teams (network, storage, etc.) pulled in for cross-functional support]</w:t>
      </w:r>
    </w:p>
    <w:p w14:paraId="3FF2C8AB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Downstream services affected due to cache invalidation / dependency failures]</w:t>
      </w:r>
    </w:p>
    <w:p w14:paraId="600924A8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Incident Document</w:t>
      </w:r>
    </w:p>
    <w:p w14:paraId="59D02762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[Link to your incident tracking system — PagerDuty, Jira, internal war room doc, etc.]</w:t>
      </w:r>
    </w:p>
    <w:p w14:paraId="2183B917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55605CB4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Root Cause and Trigger</w:t>
      </w:r>
    </w:p>
    <w:p w14:paraId="6CD14BD1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[Describe the technical root cause in full detail. Use the 5 Whys method — keep asking why until you reach something systemic rather than individual human error.]</w:t>
      </w:r>
    </w:p>
    <w:p w14:paraId="34567661" w14:textId="77777777" w:rsidR="00537B4D" w:rsidRDefault="00537B4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B4D" w14:paraId="0F2E9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083EFA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>5 Whys — example walkthrough:</w:t>
            </w:r>
          </w:p>
          <w:p w14:paraId="7B64F18E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>Why did the service fail?         → [Symptom]</w:t>
            </w:r>
          </w:p>
          <w:p w14:paraId="6A93D4C9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>Why did that happen?              → [Proximate cause]</w:t>
            </w:r>
          </w:p>
          <w:p w14:paraId="44571B21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>Why was that possible?            → [Missing safeguard / validation]</w:t>
            </w:r>
          </w:p>
          <w:p w14:paraId="5CB8A158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>Why was there no safeguard?       → [Process / design gap]</w:t>
            </w:r>
          </w:p>
          <w:p w14:paraId="32129D70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>Why was it not caught in review?  → [Systemic root cause]</w:t>
            </w:r>
          </w:p>
        </w:tc>
      </w:tr>
    </w:tbl>
    <w:p w14:paraId="0A692363" w14:textId="77777777" w:rsidR="00537B4D" w:rsidRDefault="00537B4D">
      <w:pPr>
        <w:spacing w:before="100"/>
      </w:pPr>
    </w:p>
    <w:p w14:paraId="7E7F32E0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[Describe any contributing factors: missing rate limits, non-idempotent operations, absent input validation, insufficient alerting, etc.]</w:t>
      </w:r>
    </w:p>
    <w:p w14:paraId="70CFB821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6BD7B476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Timeline / Recovery Efforts</w:t>
      </w:r>
    </w:p>
    <w:p w14:paraId="4D32F10D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All times in UTC unless otherwise stated.</w:t>
      </w:r>
    </w:p>
    <w:p w14:paraId="36566600" w14:textId="77777777" w:rsidR="00537B4D" w:rsidRDefault="00537B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537B4D" w14:paraId="11017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E585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Time (UTC)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D8C9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Event</w:t>
            </w:r>
          </w:p>
        </w:tc>
      </w:tr>
      <w:tr w:rsidR="00537B4D" w14:paraId="3A4B60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0485" w14:textId="77777777" w:rsidR="00537B4D" w:rsidRDefault="00000000">
            <w:r>
              <w:rPr>
                <w:rFonts w:ascii="Arial" w:eastAsia="Arial" w:hAnsi="Arial" w:cs="Arial"/>
                <w:color w:val="6B7280"/>
              </w:rPr>
              <w:lastRenderedPageBreak/>
              <w:t>HH:MM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01C9" w14:textId="77777777" w:rsidR="00537B4D" w:rsidRDefault="00000000">
            <w:r>
              <w:rPr>
                <w:rFonts w:ascii="Arial" w:eastAsia="Arial" w:hAnsi="Arial" w:cs="Arial"/>
                <w:i/>
                <w:iCs/>
                <w:color w:val="374151"/>
              </w:rPr>
              <w:t>[First alert / detection event]</w:t>
            </w:r>
          </w:p>
        </w:tc>
      </w:tr>
      <w:tr w:rsidR="00537B4D" w14:paraId="15CE43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2310" w14:textId="77777777" w:rsidR="00537B4D" w:rsidRDefault="00000000">
            <w:r>
              <w:rPr>
                <w:rFonts w:ascii="Arial" w:eastAsia="Arial" w:hAnsi="Arial" w:cs="Arial"/>
                <w:color w:val="6B7280"/>
              </w:rPr>
              <w:t>HH:MM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2661" w14:textId="77777777" w:rsidR="00537B4D" w:rsidRDefault="00000000">
            <w:r>
              <w:rPr>
                <w:rFonts w:ascii="Arial" w:eastAsia="Arial" w:hAnsi="Arial" w:cs="Arial"/>
                <w:i/>
                <w:iCs/>
                <w:color w:val="374151"/>
              </w:rPr>
              <w:t>[On-call engineer paged / begins investigation]</w:t>
            </w:r>
          </w:p>
        </w:tc>
      </w:tr>
      <w:tr w:rsidR="00537B4D" w14:paraId="7C26C4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FD59" w14:textId="77777777" w:rsidR="00537B4D" w:rsidRDefault="00000000">
            <w:r>
              <w:rPr>
                <w:rFonts w:ascii="Arial" w:eastAsia="Arial" w:hAnsi="Arial" w:cs="Arial"/>
                <w:color w:val="6B7280"/>
              </w:rPr>
              <w:t>HH:MM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1606" w14:textId="77777777" w:rsidR="00537B4D" w:rsidRDefault="00000000">
            <w:r>
              <w:rPr>
                <w:rFonts w:ascii="Arial" w:eastAsia="Arial" w:hAnsi="Arial" w:cs="Arial"/>
                <w:i/>
                <w:iCs/>
                <w:color w:val="374151"/>
              </w:rPr>
              <w:t>[Initial hypothesis formed / first action taken]</w:t>
            </w:r>
          </w:p>
        </w:tc>
      </w:tr>
      <w:tr w:rsidR="00537B4D" w14:paraId="6CAA1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6D03" w14:textId="77777777" w:rsidR="00537B4D" w:rsidRDefault="00000000">
            <w:r>
              <w:rPr>
                <w:rFonts w:ascii="Arial" w:eastAsia="Arial" w:hAnsi="Arial" w:cs="Arial"/>
                <w:color w:val="6B7280"/>
              </w:rPr>
              <w:t>HH:MM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F105" w14:textId="77777777" w:rsidR="00537B4D" w:rsidRDefault="00000000">
            <w:r>
              <w:rPr>
                <w:rFonts w:ascii="Arial" w:eastAsia="Arial" w:hAnsi="Arial" w:cs="Arial"/>
                <w:i/>
                <w:iCs/>
                <w:color w:val="374151"/>
              </w:rPr>
              <w:t>[Root cause identified]</w:t>
            </w:r>
          </w:p>
        </w:tc>
      </w:tr>
      <w:tr w:rsidR="00537B4D" w14:paraId="761C5A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E26E" w14:textId="77777777" w:rsidR="00537B4D" w:rsidRDefault="00000000">
            <w:r>
              <w:rPr>
                <w:rFonts w:ascii="Arial" w:eastAsia="Arial" w:hAnsi="Arial" w:cs="Arial"/>
                <w:color w:val="6B7280"/>
              </w:rPr>
              <w:t>HH:MM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714D" w14:textId="77777777" w:rsidR="00537B4D" w:rsidRDefault="00000000">
            <w:r>
              <w:rPr>
                <w:rFonts w:ascii="Arial" w:eastAsia="Arial" w:hAnsi="Arial" w:cs="Arial"/>
                <w:i/>
                <w:iCs/>
                <w:color w:val="374151"/>
              </w:rPr>
              <w:t>[Mitigation applied — describe what was done]</w:t>
            </w:r>
          </w:p>
        </w:tc>
      </w:tr>
      <w:tr w:rsidR="00537B4D" w14:paraId="44C7C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F3A5" w14:textId="77777777" w:rsidR="00537B4D" w:rsidRDefault="00000000">
            <w:r>
              <w:rPr>
                <w:rFonts w:ascii="Arial" w:eastAsia="Arial" w:hAnsi="Arial" w:cs="Arial"/>
                <w:color w:val="6B7280"/>
              </w:rPr>
              <w:t>HH:MM</w:t>
            </w:r>
          </w:p>
        </w:tc>
        <w:tc>
          <w:tcPr>
            <w:tcW w:w="7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D6BC" w14:textId="77777777" w:rsidR="00537B4D" w:rsidRDefault="00000000">
            <w:r>
              <w:rPr>
                <w:rFonts w:ascii="Arial" w:eastAsia="Arial" w:hAnsi="Arial" w:cs="Arial"/>
                <w:i/>
                <w:iCs/>
                <w:color w:val="374151"/>
              </w:rPr>
              <w:t>[Service restored / incident closed]</w:t>
            </w:r>
          </w:p>
        </w:tc>
      </w:tr>
    </w:tbl>
    <w:p w14:paraId="3E9CA5CF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1A91D68F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Lessons Learned</w:t>
      </w:r>
    </w:p>
    <w:p w14:paraId="67E0F60D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Things That Went Well</w:t>
      </w:r>
    </w:p>
    <w:p w14:paraId="3C4C4337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Alerting caught the issue within X minutes]</w:t>
      </w:r>
    </w:p>
    <w:p w14:paraId="54BB5D6F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Runbook was clear and followed correctly]</w:t>
      </w:r>
    </w:p>
    <w:p w14:paraId="32FC5DF7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Cross-team communication was fast and effective]</w:t>
      </w:r>
    </w:p>
    <w:p w14:paraId="16ADA320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Things That Went Poorly</w:t>
      </w:r>
    </w:p>
    <w:p w14:paraId="1E57C6AA" w14:textId="77777777" w:rsidR="00537B4D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1D4ED8"/>
        </w:rPr>
        <w:t>Outage</w:t>
      </w:r>
    </w:p>
    <w:p w14:paraId="286D188A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No input validation on the destructive API call]</w:t>
      </w:r>
    </w:p>
    <w:p w14:paraId="7C53231F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 xml:space="preserve">[e.g. Automation lacked rate limiting — blast radius was </w:t>
      </w:r>
      <w:proofErr w:type="spellStart"/>
      <w:r>
        <w:rPr>
          <w:rFonts w:ascii="Arial" w:eastAsia="Arial" w:hAnsi="Arial" w:cs="Arial"/>
          <w:color w:val="111827"/>
        </w:rPr>
        <w:t>maximised</w:t>
      </w:r>
      <w:proofErr w:type="spellEnd"/>
      <w:r>
        <w:rPr>
          <w:rFonts w:ascii="Arial" w:eastAsia="Arial" w:hAnsi="Arial" w:cs="Arial"/>
          <w:color w:val="111827"/>
        </w:rPr>
        <w:t>]</w:t>
      </w:r>
    </w:p>
    <w:p w14:paraId="1C7756EC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No safeguard prevented a non-idempotent workflow from running twice]</w:t>
      </w:r>
    </w:p>
    <w:p w14:paraId="294E5C8D" w14:textId="77777777" w:rsidR="00537B4D" w:rsidRDefault="00537B4D">
      <w:pPr>
        <w:spacing w:before="100"/>
      </w:pPr>
    </w:p>
    <w:p w14:paraId="3E414545" w14:textId="77777777" w:rsidR="00537B4D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1D4ED8"/>
        </w:rPr>
        <w:t>Recovery</w:t>
      </w:r>
    </w:p>
    <w:p w14:paraId="690B3CCF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Reinstall process was slow due to legacy protocol dependency]</w:t>
      </w:r>
    </w:p>
    <w:p w14:paraId="6F28BBBF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Monitoring safety check blocked re-enabling of alerting, adding delay]</w:t>
      </w:r>
    </w:p>
    <w:p w14:paraId="08B77378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Manual workarounds introduced zombie state requiring extended cleanup]</w:t>
      </w:r>
    </w:p>
    <w:p w14:paraId="00D5776C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Where We Got Lucky</w:t>
      </w:r>
    </w:p>
    <w:p w14:paraId="18531FE3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A separate piece of infrastructure was unaffected, limiting blast radius]</w:t>
      </w:r>
    </w:p>
    <w:p w14:paraId="47FAFD0A" w14:textId="77777777" w:rsidR="00537B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827"/>
        </w:rPr>
        <w:t>[e.g. Capacity planning allowed full traffic failover without SLA breach]</w:t>
      </w:r>
    </w:p>
    <w:p w14:paraId="02CA491B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25635226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Action Items</w:t>
      </w:r>
    </w:p>
    <w:p w14:paraId="6E533E44" w14:textId="77777777" w:rsidR="00537B4D" w:rsidRDefault="00000000">
      <w:pPr>
        <w:spacing w:before="40" w:after="100"/>
      </w:pPr>
      <w:r>
        <w:rPr>
          <w:rFonts w:ascii="Arial" w:eastAsia="Arial" w:hAnsi="Arial" w:cs="Arial"/>
          <w:color w:val="111827"/>
        </w:rPr>
        <w:t xml:space="preserve">Action items are grouped by theme. Each item must have a type, </w:t>
      </w:r>
      <w:proofErr w:type="gramStart"/>
      <w:r>
        <w:rPr>
          <w:rFonts w:ascii="Arial" w:eastAsia="Arial" w:hAnsi="Arial" w:cs="Arial"/>
          <w:color w:val="111827"/>
        </w:rPr>
        <w:t>a priority</w:t>
      </w:r>
      <w:proofErr w:type="gramEnd"/>
      <w:r>
        <w:rPr>
          <w:rFonts w:ascii="Arial" w:eastAsia="Arial" w:hAnsi="Arial" w:cs="Arial"/>
          <w:color w:val="111827"/>
        </w:rPr>
        <w:t>, an assigned owner, and a tracking bug.</w:t>
      </w:r>
    </w:p>
    <w:p w14:paraId="0A88ABF8" w14:textId="77777777" w:rsidR="00537B4D" w:rsidRDefault="00537B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B4D" w14:paraId="07B6B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3A06E9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Type values: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investigate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prevent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mitigate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detect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repair</w:t>
            </w:r>
          </w:p>
          <w:p w14:paraId="2527ECDE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Priority:     P0 (critical /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immediate)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P1 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high)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P2 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74151"/>
              </w:rPr>
              <w:t>medium)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74151"/>
              </w:rPr>
              <w:t xml:space="preserve">  P3 (low / nice-to-have)</w:t>
            </w:r>
          </w:p>
        </w:tc>
      </w:tr>
    </w:tbl>
    <w:p w14:paraId="081A7670" w14:textId="77777777" w:rsidR="00537B4D" w:rsidRDefault="00537B4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997"/>
        <w:gridCol w:w="941"/>
        <w:gridCol w:w="1853"/>
        <w:gridCol w:w="1892"/>
      </w:tblGrid>
      <w:tr w:rsidR="00537B4D" w14:paraId="44E21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E58D0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Theme 1: Prevention / Risk Reduction</w:t>
            </w:r>
          </w:p>
        </w:tc>
      </w:tr>
      <w:tr w:rsidR="00537B4D" w14:paraId="150CCA2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E7D2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Action Item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2AC4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Type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AC58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91A6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Owner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536F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Tracking Bug</w:t>
            </w:r>
          </w:p>
        </w:tc>
      </w:tr>
      <w:tr w:rsidR="00537B4D" w14:paraId="05FFAA9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10C2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A1DE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8EC0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3211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999B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  <w:tr w:rsidR="00537B4D" w14:paraId="34C819C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8605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lastRenderedPageBreak/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45A1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2D32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ACCF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4C47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  <w:tr w:rsidR="00537B4D" w14:paraId="4AD6B96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ED43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1ADA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EC3E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F890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97D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</w:tbl>
    <w:p w14:paraId="2A932A90" w14:textId="77777777" w:rsidR="00537B4D" w:rsidRDefault="00537B4D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997"/>
        <w:gridCol w:w="941"/>
        <w:gridCol w:w="1853"/>
        <w:gridCol w:w="1892"/>
      </w:tblGrid>
      <w:tr w:rsidR="00537B4D" w14:paraId="7BDB6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4AC1A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Theme 2: Detection / Alerting</w:t>
            </w:r>
          </w:p>
        </w:tc>
      </w:tr>
      <w:tr w:rsidR="00537B4D" w14:paraId="4391072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5067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Action Item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397C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Type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417C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FA0E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Owner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B3EB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Tracking Bug</w:t>
            </w:r>
          </w:p>
        </w:tc>
      </w:tr>
      <w:tr w:rsidR="00537B4D" w14:paraId="263D227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3EC7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1E33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766D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FCA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7055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  <w:tr w:rsidR="00537B4D" w14:paraId="5BA1257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911D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B842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BB0F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E452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0EA2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</w:tbl>
    <w:p w14:paraId="5026D3B8" w14:textId="77777777" w:rsidR="00537B4D" w:rsidRDefault="00537B4D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997"/>
        <w:gridCol w:w="941"/>
        <w:gridCol w:w="1853"/>
        <w:gridCol w:w="1892"/>
      </w:tblGrid>
      <w:tr w:rsidR="00537B4D" w14:paraId="7C608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07FE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Theme 3: Recovery / Automation Improvements</w:t>
            </w:r>
          </w:p>
        </w:tc>
      </w:tr>
      <w:tr w:rsidR="00537B4D" w14:paraId="4B9DC8F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AD7C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Action Item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3634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Type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3FA8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F6E8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Owner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0B2F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Tracking Bug</w:t>
            </w:r>
          </w:p>
        </w:tc>
      </w:tr>
      <w:tr w:rsidR="00537B4D" w14:paraId="261C82C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883C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58F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B640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89C4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203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  <w:tr w:rsidR="00537B4D" w14:paraId="2CB22E6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A08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102B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1325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3DE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50A9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</w:tbl>
    <w:p w14:paraId="4AAAD213" w14:textId="77777777" w:rsidR="00537B4D" w:rsidRDefault="00537B4D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997"/>
        <w:gridCol w:w="941"/>
        <w:gridCol w:w="1853"/>
        <w:gridCol w:w="1892"/>
      </w:tblGrid>
      <w:tr w:rsidR="00537B4D" w14:paraId="30ED4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A06A3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Theme 4: Process / Documentation</w:t>
            </w:r>
          </w:p>
        </w:tc>
      </w:tr>
      <w:tr w:rsidR="00537B4D" w14:paraId="725C1EB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DDA0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Action Item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F613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Type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2486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F8A1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Owner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0B10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Tracking Bug</w:t>
            </w:r>
          </w:p>
        </w:tc>
      </w:tr>
      <w:tr w:rsidR="00537B4D" w14:paraId="19F814C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D56F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D393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767C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42D8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4377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  <w:tr w:rsidR="00537B4D" w14:paraId="3D9DA12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18F0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8D73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3B95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B5EC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DCB3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</w:tbl>
    <w:p w14:paraId="633D5FF7" w14:textId="77777777" w:rsidR="00537B4D" w:rsidRDefault="00537B4D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997"/>
        <w:gridCol w:w="941"/>
        <w:gridCol w:w="1853"/>
        <w:gridCol w:w="1892"/>
      </w:tblGrid>
      <w:tr w:rsidR="00537B4D" w14:paraId="7EBF6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7630B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Theme 5: Cleanup / Miscellaneous</w:t>
            </w:r>
          </w:p>
        </w:tc>
      </w:tr>
      <w:tr w:rsidR="00537B4D" w14:paraId="1672008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CFE7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Action Item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854B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Type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66CF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Priority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07DC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Owner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7C15" w14:textId="77777777" w:rsidR="00537B4D" w:rsidRDefault="00000000">
            <w:r>
              <w:rPr>
                <w:rFonts w:ascii="Arial" w:eastAsia="Arial" w:hAnsi="Arial" w:cs="Arial"/>
                <w:b/>
                <w:bCs/>
                <w:color w:val="1E3A8A"/>
              </w:rPr>
              <w:t>Tracking Bug</w:t>
            </w:r>
          </w:p>
        </w:tc>
      </w:tr>
      <w:tr w:rsidR="00537B4D" w14:paraId="69CA106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1F26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C20F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7758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1FCA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8AC2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  <w:tr w:rsidR="00537B4D" w14:paraId="1E8A427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877B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[Action item description]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2C68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[type]</w:t>
            </w:r>
          </w:p>
        </w:tc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90DC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b/>
                <w:bCs/>
                <w:color w:val="EA580C"/>
              </w:rPr>
              <w:t>P1</w:t>
            </w:r>
          </w:p>
        </w:tc>
        <w:tc>
          <w:tcPr>
            <w:tcW w:w="1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2429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[owner@]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035F" w14:textId="77777777" w:rsidR="00537B4D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11827"/>
              </w:rPr>
              <w:t>[BUG#]</w:t>
            </w:r>
          </w:p>
        </w:tc>
      </w:tr>
    </w:tbl>
    <w:p w14:paraId="392542E6" w14:textId="77777777" w:rsidR="00537B4D" w:rsidRDefault="00537B4D">
      <w:pPr>
        <w:spacing w:before="280"/>
      </w:pPr>
    </w:p>
    <w:p w14:paraId="65843FB4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1D8CC78A" w14:textId="77777777" w:rsidR="00537B4D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D4ED8"/>
          <w:sz w:val="28"/>
          <w:szCs w:val="28"/>
        </w:rPr>
        <w:t>Glossary</w:t>
      </w:r>
    </w:p>
    <w:p w14:paraId="3CCFC93B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Define any system-specific or non-obvious terms used in this document so readers outside the immediate team can follow along.</w:t>
      </w:r>
    </w:p>
    <w:p w14:paraId="0A67BCF2" w14:textId="77777777" w:rsidR="00537B4D" w:rsidRDefault="00537B4D">
      <w:pPr>
        <w:spacing w:before="80"/>
      </w:pPr>
    </w:p>
    <w:p w14:paraId="48C84197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[Term 1]</w:t>
      </w:r>
    </w:p>
    <w:p w14:paraId="4589281B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[Definition — what it is and what role it plays in the affected system.]</w:t>
      </w:r>
    </w:p>
    <w:p w14:paraId="39D45D04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[Term 2]</w:t>
      </w:r>
    </w:p>
    <w:p w14:paraId="230127B0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[Definition]</w:t>
      </w:r>
    </w:p>
    <w:p w14:paraId="7E5C5E7B" w14:textId="77777777" w:rsidR="00537B4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lastRenderedPageBreak/>
        <w:t>[Term 3]</w:t>
      </w:r>
    </w:p>
    <w:p w14:paraId="38A182D4" w14:textId="77777777" w:rsidR="00537B4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</w:rPr>
        <w:t>[Definition]</w:t>
      </w:r>
    </w:p>
    <w:p w14:paraId="2724D975" w14:textId="77777777" w:rsidR="00537B4D" w:rsidRDefault="00537B4D">
      <w:pPr>
        <w:spacing w:before="280"/>
      </w:pPr>
    </w:p>
    <w:p w14:paraId="4BB71A32" w14:textId="77777777" w:rsidR="00537B4D" w:rsidRDefault="00537B4D">
      <w:pPr>
        <w:pBdr>
          <w:bottom w:val="single" w:sz="4" w:space="1" w:color="BFDBFE"/>
        </w:pBdr>
        <w:spacing w:before="160" w:after="160"/>
      </w:pPr>
    </w:p>
    <w:p w14:paraId="4A74CEF3" w14:textId="77777777" w:rsidR="00537B4D" w:rsidRDefault="00000000"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Status: 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Draft  ·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Owner: [name</w:t>
      </w:r>
      <w:proofErr w:type="gram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@]  ·</w:t>
      </w:r>
      <w:proofErr w:type="gram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 Date: [YYYY-MM-DD]</w:t>
      </w:r>
    </w:p>
    <w:sectPr w:rsidR="00537B4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989E" w14:textId="77777777" w:rsidR="001973FE" w:rsidRDefault="001973FE">
      <w:r>
        <w:separator/>
      </w:r>
    </w:p>
  </w:endnote>
  <w:endnote w:type="continuationSeparator" w:id="0">
    <w:p w14:paraId="73A3BD3E" w14:textId="77777777" w:rsidR="001973FE" w:rsidRDefault="0019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92AD" w14:textId="77777777" w:rsidR="00537B4D" w:rsidRDefault="00000000">
    <w:pPr>
      <w:pBdr>
        <w:top w:val="single" w:sz="4" w:space="1" w:color="BFDBFE"/>
      </w:pBdr>
      <w:spacing w:before="80"/>
    </w:pPr>
    <w:r>
      <w:rPr>
        <w:rFonts w:ascii="Arial" w:eastAsia="Arial" w:hAnsi="Arial" w:cs="Arial"/>
        <w:color w:val="6B7280"/>
        <w:sz w:val="17"/>
        <w:szCs w:val="17"/>
      </w:rPr>
      <w:t xml:space="preserve">Written by Mickael Asghar · DevOps Engineer · </w:t>
    </w:r>
    <w:hyperlink r:id="rId1" w:history="1">
      <w:proofErr w:type="spellStart"/>
      <w:r>
        <w:rPr>
          <w:rFonts w:ascii="Arial" w:eastAsia="Arial" w:hAnsi="Arial" w:cs="Arial"/>
          <w:color w:val="1D4ED8"/>
          <w:sz w:val="17"/>
          <w:szCs w:val="17"/>
          <w:u w:val="single"/>
        </w:rPr>
        <w:t>systemsgo.live</w:t>
      </w:r>
      <w:proofErr w:type="spellEnd"/>
    </w:hyperlink>
    <w:r>
      <w:rPr>
        <w:rFonts w:ascii="Arial" w:eastAsia="Arial" w:hAnsi="Arial" w:cs="Arial"/>
        <w:color w:val="BFDBFE"/>
        <w:sz w:val="17"/>
        <w:szCs w:val="17"/>
      </w:rPr>
      <w:t xml:space="preserve">     |     </w:t>
    </w:r>
    <w:hyperlink r:id="rId2" w:history="1">
      <w:r>
        <w:rPr>
          <w:rFonts w:ascii="Arial" w:eastAsia="Arial" w:hAnsi="Arial" w:cs="Arial"/>
          <w:color w:val="1D4ED8"/>
          <w:sz w:val="17"/>
          <w:szCs w:val="17"/>
          <w:u w:val="single"/>
        </w:rPr>
        <w:t>github.com/Mik3asg/postmortem-template</w:t>
      </w:r>
    </w:hyperlink>
    <w:r>
      <w:rPr>
        <w:rFonts w:ascii="Arial" w:eastAsia="Arial" w:hAnsi="Arial" w:cs="Arial"/>
        <w:color w:val="6B7280"/>
        <w:sz w:val="17"/>
        <w:szCs w:val="17"/>
      </w:rPr>
      <w:t xml:space="preserve">     |     Page </w:t>
    </w:r>
    <w:r>
      <w:rPr>
        <w:rFonts w:ascii="Arial" w:eastAsia="Arial" w:hAnsi="Arial" w:cs="Arial"/>
        <w:color w:val="6B7280"/>
        <w:sz w:val="17"/>
        <w:szCs w:val="17"/>
      </w:rPr>
      <w:fldChar w:fldCharType="begin"/>
    </w:r>
    <w:r>
      <w:rPr>
        <w:rFonts w:ascii="Arial" w:eastAsia="Arial" w:hAnsi="Arial" w:cs="Arial"/>
        <w:color w:val="6B7280"/>
        <w:sz w:val="17"/>
        <w:szCs w:val="17"/>
      </w:rPr>
      <w:instrText>PAGE</w:instrText>
    </w:r>
    <w:r>
      <w:rPr>
        <w:rFonts w:ascii="Arial" w:eastAsia="Arial" w:hAnsi="Arial" w:cs="Arial"/>
        <w:color w:val="6B7280"/>
        <w:sz w:val="17"/>
        <w:szCs w:val="17"/>
      </w:rPr>
      <w:fldChar w:fldCharType="separate"/>
    </w:r>
    <w:r w:rsidR="001A1600">
      <w:rPr>
        <w:rFonts w:ascii="Arial" w:eastAsia="Arial" w:hAnsi="Arial" w:cs="Arial"/>
        <w:noProof/>
        <w:color w:val="6B7280"/>
        <w:sz w:val="17"/>
        <w:szCs w:val="17"/>
      </w:rPr>
      <w:t>1</w:t>
    </w:r>
    <w:r>
      <w:rPr>
        <w:rFonts w:ascii="Arial" w:eastAsia="Arial" w:hAnsi="Arial" w:cs="Arial"/>
        <w:color w:val="6B7280"/>
        <w:sz w:val="17"/>
        <w:szCs w:val="17"/>
      </w:rPr>
      <w:fldChar w:fldCharType="end"/>
    </w:r>
    <w:r>
      <w:rPr>
        <w:rFonts w:ascii="Arial" w:eastAsia="Arial" w:hAnsi="Arial" w:cs="Arial"/>
        <w:color w:val="6B7280"/>
        <w:sz w:val="17"/>
        <w:szCs w:val="17"/>
      </w:rPr>
      <w:t xml:space="preserve"> of </w:t>
    </w:r>
    <w:r>
      <w:rPr>
        <w:rFonts w:ascii="Arial" w:eastAsia="Arial" w:hAnsi="Arial" w:cs="Arial"/>
        <w:color w:val="6B7280"/>
        <w:sz w:val="17"/>
        <w:szCs w:val="17"/>
      </w:rPr>
      <w:fldChar w:fldCharType="begin"/>
    </w:r>
    <w:r>
      <w:rPr>
        <w:rFonts w:ascii="Arial" w:eastAsia="Arial" w:hAnsi="Arial" w:cs="Arial"/>
        <w:color w:val="6B7280"/>
        <w:sz w:val="17"/>
        <w:szCs w:val="17"/>
      </w:rPr>
      <w:instrText>NUMPAGES</w:instrText>
    </w:r>
    <w:r>
      <w:rPr>
        <w:rFonts w:ascii="Arial" w:eastAsia="Arial" w:hAnsi="Arial" w:cs="Arial"/>
        <w:color w:val="6B7280"/>
        <w:sz w:val="17"/>
        <w:szCs w:val="17"/>
      </w:rPr>
      <w:fldChar w:fldCharType="separate"/>
    </w:r>
    <w:r w:rsidR="001A1600">
      <w:rPr>
        <w:rFonts w:ascii="Arial" w:eastAsia="Arial" w:hAnsi="Arial" w:cs="Arial"/>
        <w:noProof/>
        <w:color w:val="6B7280"/>
        <w:sz w:val="17"/>
        <w:szCs w:val="17"/>
      </w:rPr>
      <w:t>2</w:t>
    </w:r>
    <w:r>
      <w:rPr>
        <w:rFonts w:ascii="Arial" w:eastAsia="Arial" w:hAnsi="Arial" w:cs="Arial"/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2258C" w14:textId="77777777" w:rsidR="001973FE" w:rsidRDefault="001973FE">
      <w:r>
        <w:separator/>
      </w:r>
    </w:p>
  </w:footnote>
  <w:footnote w:type="continuationSeparator" w:id="0">
    <w:p w14:paraId="6DD61922" w14:textId="77777777" w:rsidR="001973FE" w:rsidRDefault="00197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14C1" w14:textId="77777777" w:rsidR="00537B4D" w:rsidRDefault="00000000">
    <w:pPr>
      <w:pBdr>
        <w:bottom w:val="single" w:sz="4" w:space="1" w:color="BFDBFE"/>
      </w:pBdr>
      <w:spacing w:after="80"/>
    </w:pPr>
    <w:r>
      <w:rPr>
        <w:rFonts w:ascii="Arial" w:eastAsia="Arial" w:hAnsi="Arial" w:cs="Arial"/>
        <w:color w:val="6B7280"/>
        <w:sz w:val="17"/>
        <w:szCs w:val="17"/>
      </w:rPr>
      <w:t xml:space="preserve">Written by Mickael Asghar · DevOps Engineer · </w:t>
    </w:r>
    <w:hyperlink r:id="rId1" w:history="1">
      <w:proofErr w:type="spellStart"/>
      <w:r>
        <w:rPr>
          <w:rFonts w:ascii="Arial" w:eastAsia="Arial" w:hAnsi="Arial" w:cs="Arial"/>
          <w:color w:val="1D4ED8"/>
          <w:sz w:val="17"/>
          <w:szCs w:val="17"/>
          <w:u w:val="single"/>
        </w:rPr>
        <w:t>systemsgo.live</w:t>
      </w:r>
      <w:proofErr w:type="spellEnd"/>
    </w:hyperlink>
    <w:r>
      <w:rPr>
        <w:rFonts w:ascii="Arial" w:eastAsia="Arial" w:hAnsi="Arial" w:cs="Arial"/>
        <w:color w:val="BFDBFE"/>
        <w:sz w:val="17"/>
        <w:szCs w:val="17"/>
      </w:rPr>
      <w:t xml:space="preserve">     |     </w:t>
    </w:r>
    <w:hyperlink r:id="rId2" w:history="1">
      <w:r>
        <w:rPr>
          <w:rFonts w:ascii="Arial" w:eastAsia="Arial" w:hAnsi="Arial" w:cs="Arial"/>
          <w:color w:val="1D4ED8"/>
          <w:sz w:val="17"/>
          <w:szCs w:val="17"/>
          <w:u w:val="single"/>
        </w:rPr>
        <w:t>github.com/Mik3asg/postmortem-template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75816"/>
    <w:multiLevelType w:val="hybridMultilevel"/>
    <w:tmpl w:val="0368E90A"/>
    <w:lvl w:ilvl="0" w:tplc="C6EA891C">
      <w:start w:val="1"/>
      <w:numFmt w:val="bullet"/>
      <w:lvlText w:val="●"/>
      <w:lvlJc w:val="left"/>
      <w:pPr>
        <w:ind w:left="720" w:hanging="360"/>
      </w:pPr>
    </w:lvl>
    <w:lvl w:ilvl="1" w:tplc="59DCCC86">
      <w:start w:val="1"/>
      <w:numFmt w:val="bullet"/>
      <w:lvlText w:val="○"/>
      <w:lvlJc w:val="left"/>
      <w:pPr>
        <w:ind w:left="1440" w:hanging="360"/>
      </w:pPr>
    </w:lvl>
    <w:lvl w:ilvl="2" w:tplc="DFEACE5A">
      <w:start w:val="1"/>
      <w:numFmt w:val="bullet"/>
      <w:lvlText w:val="■"/>
      <w:lvlJc w:val="left"/>
      <w:pPr>
        <w:ind w:left="2160" w:hanging="360"/>
      </w:pPr>
    </w:lvl>
    <w:lvl w:ilvl="3" w:tplc="0BA4EECE">
      <w:start w:val="1"/>
      <w:numFmt w:val="bullet"/>
      <w:lvlText w:val="●"/>
      <w:lvlJc w:val="left"/>
      <w:pPr>
        <w:ind w:left="2880" w:hanging="360"/>
      </w:pPr>
    </w:lvl>
    <w:lvl w:ilvl="4" w:tplc="DA60586A">
      <w:start w:val="1"/>
      <w:numFmt w:val="bullet"/>
      <w:lvlText w:val="○"/>
      <w:lvlJc w:val="left"/>
      <w:pPr>
        <w:ind w:left="3600" w:hanging="360"/>
      </w:pPr>
    </w:lvl>
    <w:lvl w:ilvl="5" w:tplc="37D09AF4">
      <w:start w:val="1"/>
      <w:numFmt w:val="bullet"/>
      <w:lvlText w:val="■"/>
      <w:lvlJc w:val="left"/>
      <w:pPr>
        <w:ind w:left="4320" w:hanging="360"/>
      </w:pPr>
    </w:lvl>
    <w:lvl w:ilvl="6" w:tplc="12467FBE">
      <w:start w:val="1"/>
      <w:numFmt w:val="bullet"/>
      <w:lvlText w:val="●"/>
      <w:lvlJc w:val="left"/>
      <w:pPr>
        <w:ind w:left="5040" w:hanging="360"/>
      </w:pPr>
    </w:lvl>
    <w:lvl w:ilvl="7" w:tplc="1C50862E">
      <w:start w:val="1"/>
      <w:numFmt w:val="bullet"/>
      <w:lvlText w:val="●"/>
      <w:lvlJc w:val="left"/>
      <w:pPr>
        <w:ind w:left="5760" w:hanging="360"/>
      </w:pPr>
    </w:lvl>
    <w:lvl w:ilvl="8" w:tplc="239CA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1451B"/>
    <w:multiLevelType w:val="hybridMultilevel"/>
    <w:tmpl w:val="D8887304"/>
    <w:lvl w:ilvl="0" w:tplc="E6CE1A44">
      <w:start w:val="1"/>
      <w:numFmt w:val="bullet"/>
      <w:lvlText w:val="•"/>
      <w:lvlJc w:val="left"/>
      <w:pPr>
        <w:ind w:left="560" w:hanging="280"/>
      </w:pPr>
    </w:lvl>
    <w:lvl w:ilvl="1" w:tplc="12B28650">
      <w:start w:val="1"/>
      <w:numFmt w:val="bullet"/>
      <w:lvlText w:val="◦"/>
      <w:lvlJc w:val="left"/>
      <w:pPr>
        <w:ind w:left="1000" w:hanging="280"/>
      </w:pPr>
    </w:lvl>
    <w:lvl w:ilvl="2" w:tplc="4D8C66F2">
      <w:numFmt w:val="decimal"/>
      <w:lvlText w:val=""/>
      <w:lvlJc w:val="left"/>
    </w:lvl>
    <w:lvl w:ilvl="3" w:tplc="E8827B90">
      <w:numFmt w:val="decimal"/>
      <w:lvlText w:val=""/>
      <w:lvlJc w:val="left"/>
    </w:lvl>
    <w:lvl w:ilvl="4" w:tplc="E5F68DB4">
      <w:numFmt w:val="decimal"/>
      <w:lvlText w:val=""/>
      <w:lvlJc w:val="left"/>
    </w:lvl>
    <w:lvl w:ilvl="5" w:tplc="B42A3660">
      <w:numFmt w:val="decimal"/>
      <w:lvlText w:val=""/>
      <w:lvlJc w:val="left"/>
    </w:lvl>
    <w:lvl w:ilvl="6" w:tplc="4DF88AFE">
      <w:numFmt w:val="decimal"/>
      <w:lvlText w:val=""/>
      <w:lvlJc w:val="left"/>
    </w:lvl>
    <w:lvl w:ilvl="7" w:tplc="BFB4E170">
      <w:numFmt w:val="decimal"/>
      <w:lvlText w:val=""/>
      <w:lvlJc w:val="left"/>
    </w:lvl>
    <w:lvl w:ilvl="8" w:tplc="3B3AB156">
      <w:numFmt w:val="decimal"/>
      <w:lvlText w:val=""/>
      <w:lvlJc w:val="left"/>
    </w:lvl>
  </w:abstractNum>
  <w:num w:numId="1" w16cid:durableId="1573464956">
    <w:abstractNumId w:val="0"/>
    <w:lvlOverride w:ilvl="0">
      <w:startOverride w:val="1"/>
    </w:lvlOverride>
  </w:num>
  <w:num w:numId="2" w16cid:durableId="1758289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4D"/>
    <w:rsid w:val="001973FE"/>
    <w:rsid w:val="001A1600"/>
    <w:rsid w:val="00537B4D"/>
    <w:rsid w:val="0077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9AB0"/>
  <w15:docId w15:val="{EA96B3B0-315B-484A-984A-E47FB719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Mik3asg/postmortem-template" TargetMode="External"/><Relationship Id="rId1" Type="http://schemas.openxmlformats.org/officeDocument/2006/relationships/hyperlink" Target="https://systemsgo.liv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Mik3asg/postmortem-template" TargetMode="External"/><Relationship Id="rId1" Type="http://schemas.openxmlformats.org/officeDocument/2006/relationships/hyperlink" Target="https://systemsgo.l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814</Words>
  <Characters>4642</Characters>
  <Application>Microsoft Office Word</Application>
  <DocSecurity>0</DocSecurity>
  <Lines>232</Lines>
  <Paragraphs>227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Mickael Asghar</cp:lastModifiedBy>
  <cp:revision>3</cp:revision>
  <dcterms:created xsi:type="dcterms:W3CDTF">2026-03-08T16:22:00Z</dcterms:created>
  <dcterms:modified xsi:type="dcterms:W3CDTF">2026-03-08T16:36:00Z</dcterms:modified>
</cp:coreProperties>
</file>