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0352" w:rsidRPr="002D7B36" w:rsidRDefault="00CC0352" w:rsidP="00CC0352">
      <w:pPr>
        <w:spacing w:after="200" w:line="260" w:lineRule="atLeast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  <w:lang w:val="bg-BG" w:eastAsia="bg-BG"/>
        </w:rPr>
      </w:pPr>
      <w:r w:rsidRPr="002D7B36">
        <w:rPr>
          <w:rFonts w:ascii="Times New Roman" w:eastAsia="Times New Roman" w:hAnsi="Times New Roman" w:cs="Times New Roman"/>
          <w:b/>
          <w:bCs/>
          <w:sz w:val="30"/>
          <w:szCs w:val="30"/>
          <w:lang w:val="bg-BG" w:eastAsia="bg-BG"/>
        </w:rPr>
        <w:t xml:space="preserve">Мобилно Приложение за </w:t>
      </w:r>
      <w:r w:rsidRPr="002D7B36">
        <w:rPr>
          <w:rFonts w:ascii="Times New Roman" w:eastAsia="Times New Roman" w:hAnsi="Times New Roman" w:cs="Times New Roman"/>
          <w:b/>
          <w:sz w:val="30"/>
          <w:szCs w:val="30"/>
          <w:lang w:val="bg-BG" w:eastAsia="bg-BG"/>
        </w:rPr>
        <w:t>Следене На Наличности В Два Земеделски Склада</w:t>
      </w:r>
    </w:p>
    <w:p w:rsidR="00CC0352" w:rsidRDefault="00CC0352" w:rsidP="00CC0352">
      <w:pPr>
        <w:spacing w:after="200" w:line="260" w:lineRule="atLeast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 w:eastAsia="bg-BG"/>
        </w:rPr>
      </w:pPr>
      <w:r w:rsidRPr="002D7B36">
        <w:rPr>
          <w:rFonts w:ascii="Times New Roman" w:eastAsia="Times New Roman" w:hAnsi="Times New Roman" w:cs="Times New Roman"/>
          <w:b/>
          <w:bCs/>
          <w:sz w:val="24"/>
          <w:szCs w:val="24"/>
          <w:lang w:val="bg-BG" w:eastAsia="bg-BG"/>
        </w:rPr>
        <w:t>Изготвил: Маг. Инж. Мустафа Илхан Кязим</w:t>
      </w:r>
    </w:p>
    <w:p w:rsidR="005A6F1F" w:rsidRPr="005A6F1F" w:rsidRDefault="005A6F1F" w:rsidP="00CC0352">
      <w:pPr>
        <w:spacing w:after="200" w:line="260" w:lineRule="atLeast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bg-BG"/>
        </w:rPr>
        <w:t>Java &amp; Android Developer</w:t>
      </w:r>
    </w:p>
    <w:p w:rsidR="009C0144" w:rsidRPr="009C0144" w:rsidRDefault="009C0144" w:rsidP="00CC0352">
      <w:pPr>
        <w:spacing w:after="200" w:line="260" w:lineRule="atLeast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bg-BG"/>
        </w:rPr>
        <w:t>Email: xmustafasen@gmail.com</w:t>
      </w:r>
      <w:bookmarkStart w:id="0" w:name="_GoBack"/>
      <w:bookmarkEnd w:id="0"/>
    </w:p>
    <w:p w:rsidR="0081141C" w:rsidRPr="0081141C" w:rsidRDefault="0081141C" w:rsidP="00CC0352">
      <w:pPr>
        <w:spacing w:after="200" w:line="260" w:lineRule="atLeast"/>
        <w:rPr>
          <w:rFonts w:ascii="Calibri" w:eastAsia="Times New Roman" w:hAnsi="Calibri" w:cs="Times New Roman"/>
          <w:b/>
          <w:bCs/>
          <w:color w:val="FF0000"/>
          <w:sz w:val="24"/>
          <w:szCs w:val="24"/>
          <w:lang w:eastAsia="bg-BG"/>
        </w:rPr>
      </w:pPr>
      <w:r w:rsidRPr="0081141C">
        <w:rPr>
          <w:rFonts w:ascii="Calibri" w:eastAsia="Times New Roman" w:hAnsi="Calibri" w:cs="Times New Roman"/>
          <w:b/>
          <w:bCs/>
          <w:color w:val="FF0000"/>
          <w:sz w:val="24"/>
          <w:szCs w:val="24"/>
          <w:lang w:eastAsia="bg-BG"/>
        </w:rPr>
        <w:t>В приложението няма база данни. Тази версия е само клиент и работи с restful. Тествано е само в emulator "BlueStacks".</w:t>
      </w:r>
    </w:p>
    <w:p w:rsidR="00CC0352" w:rsidRPr="002D7B36" w:rsidRDefault="00CC0352" w:rsidP="00CC0352">
      <w:pPr>
        <w:spacing w:after="200" w:line="260" w:lineRule="atLeas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>
        <w:rPr>
          <w:rFonts w:ascii="Calibri" w:eastAsia="Times New Roman" w:hAnsi="Calibri" w:cs="Times New Roman"/>
          <w:b/>
          <w:bCs/>
          <w:sz w:val="24"/>
          <w:szCs w:val="24"/>
          <w:lang w:val="bg-BG" w:eastAsia="bg-BG"/>
        </w:rPr>
        <w:t xml:space="preserve">Задача </w:t>
      </w:r>
    </w:p>
    <w:p w:rsidR="00CC0352" w:rsidRPr="002D7B36" w:rsidRDefault="00CC0352" w:rsidP="00CC03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D7B36">
        <w:rPr>
          <w:rFonts w:ascii="Calibri" w:eastAsia="Times New Roman" w:hAnsi="Calibri" w:cs="Times New Roman"/>
          <w:sz w:val="24"/>
          <w:szCs w:val="24"/>
          <w:lang w:val="bg-BG" w:eastAsia="bg-BG"/>
        </w:rPr>
        <w:t xml:space="preserve">Разработете </w:t>
      </w:r>
      <w:r>
        <w:rPr>
          <w:rFonts w:ascii="Calibri" w:eastAsia="Times New Roman" w:hAnsi="Calibri" w:cs="Times New Roman"/>
          <w:sz w:val="24"/>
          <w:szCs w:val="24"/>
          <w:lang w:val="bg-BG" w:eastAsia="bg-BG"/>
        </w:rPr>
        <w:t xml:space="preserve">мобил </w:t>
      </w:r>
      <w:r w:rsidRPr="002D7B36">
        <w:rPr>
          <w:rFonts w:ascii="Calibri" w:eastAsia="Times New Roman" w:hAnsi="Calibri" w:cs="Times New Roman"/>
          <w:sz w:val="24"/>
          <w:szCs w:val="24"/>
          <w:lang w:val="bg-BG" w:eastAsia="bg-BG"/>
        </w:rPr>
        <w:t>приложение за следене на наличности в два земеделски склада – за зърно и за течни торове (препарати). Приложението трябва да изглежда по следния начин:</w:t>
      </w:r>
    </w:p>
    <w:p w:rsidR="00CC0352" w:rsidRPr="002D7B36" w:rsidRDefault="00CC0352" w:rsidP="00CC0352">
      <w:pPr>
        <w:spacing w:after="200" w:line="260" w:lineRule="atLeas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D7B36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Складът за зърно трябва да изглежда като силоз, а този за торове – като цистерна;</w:t>
      </w:r>
    </w:p>
    <w:p w:rsidR="00CC0352" w:rsidRPr="002D7B36" w:rsidRDefault="00CC0352" w:rsidP="00CC0352">
      <w:pPr>
        <w:spacing w:after="200" w:line="260" w:lineRule="atLeas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D7B36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Под тях трябва да има полета за вкарване и вземане на съответните стоки в и от склада – избор на склад, избор на вид стока (напр. зърно) и въвеждане на количество (напр. 20 тона);</w:t>
      </w:r>
    </w:p>
    <w:p w:rsidR="00CC0352" w:rsidRPr="002D7B36" w:rsidRDefault="00CC0352" w:rsidP="00CC0352">
      <w:pPr>
        <w:spacing w:after="200" w:line="260" w:lineRule="atLeas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D7B36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Въведените операции да се съхраняват в база данни;</w:t>
      </w:r>
    </w:p>
    <w:p w:rsidR="00CC0352" w:rsidRPr="002D7B36" w:rsidRDefault="00CC0352" w:rsidP="00CC0352">
      <w:pPr>
        <w:spacing w:after="200" w:line="260" w:lineRule="atLeast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2D7B36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Всяко вкарване и вземане на количества от складовете трябва да се визуализира анимирано – при всяка операция следва нивото на съответната стока да се покачва или да спада. Върху силоза и цистерната да се изписва наличното количество след всяка операция;</w:t>
      </w:r>
    </w:p>
    <w:p w:rsidR="0081141C" w:rsidRDefault="00CC0352" w:rsidP="00CC0352">
      <w:pPr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 w:rsidRPr="002D7B36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Да има справка в табличен вид за всички вкарвания и вземания на стоки от складовете, както и оставащото количество след последната операция. Да има възможност за изтриване на произволен ред. След изтриване на ред, наличното количество да се преизчислява – в таблицата и върху анимираното изображение</w:t>
      </w:r>
    </w:p>
    <w:p w:rsidR="00CC0352" w:rsidRDefault="0081141C" w:rsidP="00CC0352">
      <w:pPr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6pt;height:354.75pt">
            <v:imagedata r:id="rId4" o:title="01" cropright="6698f"/>
          </v:shape>
        </w:pict>
      </w: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  <w:r w:rsidRPr="00CC0352">
        <w:rPr>
          <w:rFonts w:ascii="Times New Roman" w:eastAsia="Times New Roman" w:hAnsi="Times New Roman" w:cs="Times New Roman"/>
          <w:color w:val="FF0000"/>
          <w:sz w:val="24"/>
          <w:szCs w:val="24"/>
          <w:lang w:eastAsia="bg-BG"/>
        </w:rPr>
        <w:t>*</w:t>
      </w:r>
      <w:r w:rsidRPr="00CC0352">
        <w:rPr>
          <w:lang w:val="bg-BG"/>
        </w:rPr>
        <w:t xml:space="preserve"> </w:t>
      </w:r>
      <w:r w:rsidRPr="00CC0352"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  <w:t>тази страница не се завърта хоризонтално</w:t>
      </w: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  <w: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  <w:t xml:space="preserve"> </w:t>
      </w:r>
      <w:r w:rsidR="0081141C"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  <w:pict>
          <v:shape id="_x0000_i1026" type="#_x0000_t75" style="width:322.5pt;height:354.75pt">
            <v:imagedata r:id="rId5" o:title="02" cropright="8931f"/>
          </v:shape>
        </w:pict>
      </w: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tbl>
      <w:tblPr>
        <w:tblStyle w:val="TableGrid"/>
        <w:tblpPr w:leftFromText="141" w:rightFromText="141" w:vertAnchor="text" w:horzAnchor="page" w:tblpX="9646" w:tblpY="507"/>
        <w:tblW w:w="4957" w:type="dxa"/>
        <w:tblLook w:val="04A0" w:firstRow="1" w:lastRow="0" w:firstColumn="1" w:lastColumn="0" w:noHBand="0" w:noVBand="1"/>
      </w:tblPr>
      <w:tblGrid>
        <w:gridCol w:w="704"/>
        <w:gridCol w:w="4253"/>
      </w:tblGrid>
      <w:tr w:rsidR="00CC0352" w:rsidTr="00CC0352">
        <w:trPr>
          <w:trHeight w:val="535"/>
        </w:trPr>
        <w:tc>
          <w:tcPr>
            <w:tcW w:w="704" w:type="dxa"/>
          </w:tcPr>
          <w:p w:rsidR="00CC0352" w:rsidRPr="00CC0352" w:rsidRDefault="00CC0352" w:rsidP="00CC0352">
            <w:pPr>
              <w:rPr>
                <w:b/>
                <w:sz w:val="26"/>
                <w:szCs w:val="26"/>
              </w:rPr>
            </w:pPr>
            <w:r w:rsidRPr="00CC0352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4253" w:type="dxa"/>
          </w:tcPr>
          <w:p w:rsidR="00CC0352" w:rsidRPr="00CC0352" w:rsidRDefault="00CC0352" w:rsidP="00CC0352">
            <w:pPr>
              <w:rPr>
                <w:b/>
                <w:sz w:val="26"/>
                <w:szCs w:val="26"/>
                <w:lang w:val="bg-BG"/>
              </w:rPr>
            </w:pPr>
            <w:r w:rsidRPr="00CC0352">
              <w:rPr>
                <w:b/>
                <w:sz w:val="26"/>
                <w:szCs w:val="26"/>
                <w:lang w:val="bg-BG"/>
              </w:rPr>
              <w:t>Разяснение- тази страница не се завърта хоризонтално</w:t>
            </w:r>
          </w:p>
        </w:tc>
      </w:tr>
      <w:tr w:rsidR="00CC0352" w:rsidTr="00CC0352">
        <w:trPr>
          <w:trHeight w:val="506"/>
        </w:trPr>
        <w:tc>
          <w:tcPr>
            <w:tcW w:w="704" w:type="dxa"/>
          </w:tcPr>
          <w:p w:rsidR="00CC0352" w:rsidRDefault="00CC0352" w:rsidP="00CC0352">
            <w:r>
              <w:t>1</w:t>
            </w:r>
          </w:p>
        </w:tc>
        <w:tc>
          <w:tcPr>
            <w:tcW w:w="4253" w:type="dxa"/>
          </w:tcPr>
          <w:p w:rsidR="00CC0352" w:rsidRPr="007A7EF7" w:rsidRDefault="00CC0352" w:rsidP="00CC0352">
            <w:pPr>
              <w:rPr>
                <w:lang w:val="bg-BG"/>
              </w:rPr>
            </w:pPr>
            <w:r>
              <w:rPr>
                <w:lang w:val="bg-BG"/>
              </w:rPr>
              <w:t>Наименование на продукта- може да съдържа букви и числа</w:t>
            </w:r>
          </w:p>
        </w:tc>
      </w:tr>
      <w:tr w:rsidR="00CC0352" w:rsidTr="00CC0352">
        <w:trPr>
          <w:trHeight w:val="535"/>
        </w:trPr>
        <w:tc>
          <w:tcPr>
            <w:tcW w:w="704" w:type="dxa"/>
          </w:tcPr>
          <w:p w:rsidR="00CC0352" w:rsidRDefault="00CC0352" w:rsidP="00CC0352">
            <w:r>
              <w:t>2</w:t>
            </w:r>
          </w:p>
        </w:tc>
        <w:tc>
          <w:tcPr>
            <w:tcW w:w="4253" w:type="dxa"/>
          </w:tcPr>
          <w:p w:rsidR="00CC0352" w:rsidRPr="00C416A1" w:rsidRDefault="00CC0352" w:rsidP="00CC0352">
            <w:pPr>
              <w:rPr>
                <w:lang w:val="bg-BG"/>
              </w:rPr>
            </w:pPr>
            <w:r>
              <w:rPr>
                <w:rFonts w:eastAsiaTheme="minorEastAsia"/>
                <w:lang w:val="bg-BG"/>
              </w:rPr>
              <w:t xml:space="preserve">Количество на стоката- могат да се използват само числа- </w:t>
            </w:r>
            <w:r>
              <w:t xml:space="preserve"> Max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</m:sSup>
            </m:oMath>
          </w:p>
        </w:tc>
      </w:tr>
      <w:tr w:rsidR="00CC0352" w:rsidTr="00CC0352">
        <w:trPr>
          <w:trHeight w:val="506"/>
        </w:trPr>
        <w:tc>
          <w:tcPr>
            <w:tcW w:w="704" w:type="dxa"/>
          </w:tcPr>
          <w:p w:rsidR="00CC0352" w:rsidRDefault="00CC0352" w:rsidP="00CC0352">
            <w:r>
              <w:t>3</w:t>
            </w:r>
          </w:p>
        </w:tc>
        <w:tc>
          <w:tcPr>
            <w:tcW w:w="4253" w:type="dxa"/>
          </w:tcPr>
          <w:p w:rsidR="00CC0352" w:rsidRPr="00C416A1" w:rsidRDefault="00CC0352" w:rsidP="00CC0352">
            <w:pPr>
              <w:rPr>
                <w:lang w:val="bg-BG"/>
              </w:rPr>
            </w:pPr>
            <w:r>
              <w:rPr>
                <w:lang w:val="bg-BG"/>
              </w:rPr>
              <w:t>Полета номер 1 и 2 вземат информацията и я записва в база данни- ако полетата са празни, не я записва</w:t>
            </w:r>
          </w:p>
        </w:tc>
      </w:tr>
      <w:tr w:rsidR="00CC0352" w:rsidTr="00CC0352">
        <w:trPr>
          <w:trHeight w:val="535"/>
        </w:trPr>
        <w:tc>
          <w:tcPr>
            <w:tcW w:w="704" w:type="dxa"/>
          </w:tcPr>
          <w:p w:rsidR="00CC0352" w:rsidRDefault="00CC0352" w:rsidP="00CC0352">
            <w:r>
              <w:t>4</w:t>
            </w:r>
          </w:p>
        </w:tc>
        <w:tc>
          <w:tcPr>
            <w:tcW w:w="4253" w:type="dxa"/>
          </w:tcPr>
          <w:p w:rsidR="00CC0352" w:rsidRPr="00CC0352" w:rsidRDefault="00CC0352" w:rsidP="00CC0352">
            <w:pPr>
              <w:rPr>
                <w:lang w:val="bg-BG"/>
              </w:rPr>
            </w:pPr>
            <w:r>
              <w:rPr>
                <w:lang w:val="bg-BG"/>
              </w:rPr>
              <w:t xml:space="preserve">Показва операциите на продукта, който се избира </w:t>
            </w:r>
          </w:p>
        </w:tc>
      </w:tr>
      <w:tr w:rsidR="00CC0352" w:rsidTr="00CC0352">
        <w:trPr>
          <w:trHeight w:val="506"/>
        </w:trPr>
        <w:tc>
          <w:tcPr>
            <w:tcW w:w="704" w:type="dxa"/>
          </w:tcPr>
          <w:p w:rsidR="00CC0352" w:rsidRDefault="00CC0352" w:rsidP="00CC0352">
            <w:r>
              <w:t>5</w:t>
            </w:r>
          </w:p>
        </w:tc>
        <w:tc>
          <w:tcPr>
            <w:tcW w:w="4253" w:type="dxa"/>
          </w:tcPr>
          <w:p w:rsidR="00CC0352" w:rsidRPr="00C416A1" w:rsidRDefault="00CC0352" w:rsidP="00CC0352">
            <w:pPr>
              <w:rPr>
                <w:lang w:val="bg-BG"/>
              </w:rPr>
            </w:pPr>
            <w:r>
              <w:rPr>
                <w:lang w:val="bg-BG"/>
              </w:rPr>
              <w:t>Наименование на продукта</w:t>
            </w:r>
          </w:p>
        </w:tc>
      </w:tr>
      <w:tr w:rsidR="00CC0352" w:rsidTr="00CC0352">
        <w:trPr>
          <w:trHeight w:val="535"/>
        </w:trPr>
        <w:tc>
          <w:tcPr>
            <w:tcW w:w="704" w:type="dxa"/>
          </w:tcPr>
          <w:p w:rsidR="00CC0352" w:rsidRDefault="00CC0352" w:rsidP="00CC0352">
            <w:r>
              <w:t>6</w:t>
            </w:r>
          </w:p>
        </w:tc>
        <w:tc>
          <w:tcPr>
            <w:tcW w:w="4253" w:type="dxa"/>
          </w:tcPr>
          <w:p w:rsidR="00CC0352" w:rsidRPr="00C416A1" w:rsidRDefault="00CC0352" w:rsidP="00CC0352">
            <w:pPr>
              <w:rPr>
                <w:lang w:val="bg-BG"/>
              </w:rPr>
            </w:pPr>
            <w:r>
              <w:rPr>
                <w:lang w:val="bg-BG"/>
              </w:rPr>
              <w:t>Изполва се за увеличаване или намаляне количеството на продукта</w:t>
            </w:r>
          </w:p>
        </w:tc>
      </w:tr>
      <w:tr w:rsidR="00CC0352" w:rsidTr="00CC0352">
        <w:trPr>
          <w:trHeight w:val="535"/>
        </w:trPr>
        <w:tc>
          <w:tcPr>
            <w:tcW w:w="704" w:type="dxa"/>
          </w:tcPr>
          <w:p w:rsidR="00CC0352" w:rsidRDefault="00CC0352" w:rsidP="00CC0352">
            <w:r>
              <w:t>7</w:t>
            </w:r>
          </w:p>
        </w:tc>
        <w:tc>
          <w:tcPr>
            <w:tcW w:w="4253" w:type="dxa"/>
          </w:tcPr>
          <w:p w:rsidR="00CC0352" w:rsidRDefault="00CC0352" w:rsidP="00CC0352">
            <w:r>
              <w:rPr>
                <w:lang w:val="bg-BG"/>
              </w:rPr>
              <w:t>Добавя още стокова наличност на стоката  от  6</w:t>
            </w:r>
          </w:p>
        </w:tc>
      </w:tr>
      <w:tr w:rsidR="00CC0352" w:rsidTr="00CC0352">
        <w:trPr>
          <w:trHeight w:val="506"/>
        </w:trPr>
        <w:tc>
          <w:tcPr>
            <w:tcW w:w="704" w:type="dxa"/>
          </w:tcPr>
          <w:p w:rsidR="00CC0352" w:rsidRDefault="00CC0352" w:rsidP="00CC0352">
            <w:r>
              <w:t>8</w:t>
            </w:r>
          </w:p>
        </w:tc>
        <w:tc>
          <w:tcPr>
            <w:tcW w:w="4253" w:type="dxa"/>
          </w:tcPr>
          <w:p w:rsidR="00CC0352" w:rsidRPr="00C416A1" w:rsidRDefault="00CC0352" w:rsidP="00CC0352">
            <w:pPr>
              <w:rPr>
                <w:lang w:val="bg-BG"/>
              </w:rPr>
            </w:pPr>
            <w:r>
              <w:rPr>
                <w:lang w:val="bg-BG"/>
              </w:rPr>
              <w:t>Намаля още стокова наличност от 6</w:t>
            </w:r>
          </w:p>
        </w:tc>
      </w:tr>
      <w:tr w:rsidR="00CC0352" w:rsidTr="00CC0352">
        <w:trPr>
          <w:trHeight w:val="535"/>
        </w:trPr>
        <w:tc>
          <w:tcPr>
            <w:tcW w:w="704" w:type="dxa"/>
          </w:tcPr>
          <w:p w:rsidR="00CC0352" w:rsidRDefault="00CC0352" w:rsidP="00CC0352">
            <w:r>
              <w:t>9</w:t>
            </w:r>
          </w:p>
        </w:tc>
        <w:tc>
          <w:tcPr>
            <w:tcW w:w="4253" w:type="dxa"/>
          </w:tcPr>
          <w:p w:rsidR="00CC0352" w:rsidRPr="00C416A1" w:rsidRDefault="00CC0352" w:rsidP="00CC0352">
            <w:pPr>
              <w:rPr>
                <w:lang w:val="bg-BG"/>
              </w:rPr>
            </w:pPr>
            <w:r>
              <w:rPr>
                <w:lang w:val="bg-BG"/>
              </w:rPr>
              <w:t>Изтрива стоката</w:t>
            </w:r>
          </w:p>
        </w:tc>
      </w:tr>
      <w:tr w:rsidR="00CC0352" w:rsidTr="00CC0352">
        <w:trPr>
          <w:trHeight w:val="506"/>
        </w:trPr>
        <w:tc>
          <w:tcPr>
            <w:tcW w:w="704" w:type="dxa"/>
          </w:tcPr>
          <w:p w:rsidR="00CC0352" w:rsidRDefault="00CC0352" w:rsidP="00CC0352">
            <w:r>
              <w:t>10</w:t>
            </w:r>
          </w:p>
        </w:tc>
        <w:tc>
          <w:tcPr>
            <w:tcW w:w="4253" w:type="dxa"/>
          </w:tcPr>
          <w:p w:rsidR="00CC0352" w:rsidRPr="00C416A1" w:rsidRDefault="00CC0352" w:rsidP="00CC0352">
            <w:pPr>
              <w:rPr>
                <w:lang w:val="bg-BG"/>
              </w:rPr>
            </w:pPr>
            <w:r>
              <w:rPr>
                <w:lang w:val="bg-BG"/>
              </w:rPr>
              <w:t>Анимирани графики на продуктите в склада</w:t>
            </w:r>
          </w:p>
        </w:tc>
      </w:tr>
    </w:tbl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  <w:lang w:val="bg-BG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</w:rPr>
      </w:pPr>
    </w:p>
    <w:p w:rsidR="00CC0352" w:rsidRDefault="00CC0352" w:rsidP="00CC0352">
      <w:pPr>
        <w:rPr>
          <w:rFonts w:ascii="Times New Roman" w:hAnsi="Times New Roman" w:cs="Times New Roman"/>
          <w:b/>
          <w:color w:val="FF0000"/>
          <w:sz w:val="30"/>
          <w:szCs w:val="30"/>
        </w:rPr>
      </w:pPr>
    </w:p>
    <w:p w:rsidR="00CC0352" w:rsidRDefault="0081141C" w:rsidP="00CC0352">
      <w:pPr>
        <w:rPr>
          <w:rFonts w:ascii="Times New Roman" w:hAnsi="Times New Roman" w:cs="Times New Roman"/>
          <w:b/>
          <w:color w:val="FF0000"/>
          <w:sz w:val="30"/>
          <w:szCs w:val="30"/>
        </w:rPr>
      </w:pPr>
      <w:r>
        <w:rPr>
          <w:rFonts w:ascii="Times New Roman" w:hAnsi="Times New Roman" w:cs="Times New Roman"/>
          <w:b/>
          <w:color w:val="FF0000"/>
          <w:sz w:val="30"/>
          <w:szCs w:val="30"/>
        </w:rPr>
        <w:lastRenderedPageBreak/>
        <w:pict>
          <v:shape id="_x0000_i1027" type="#_x0000_t75" style="width:374.25pt;height:333pt">
            <v:imagedata r:id="rId6" o:title="04"/>
          </v:shape>
        </w:pict>
      </w:r>
    </w:p>
    <w:p w:rsidR="00CC0352" w:rsidRPr="00CC0352" w:rsidRDefault="0081141C" w:rsidP="00CC0352">
      <w:pPr>
        <w:rPr>
          <w:rFonts w:ascii="Times New Roman" w:hAnsi="Times New Roman" w:cs="Times New Roman"/>
          <w:b/>
          <w:color w:val="FF0000"/>
          <w:sz w:val="30"/>
          <w:szCs w:val="30"/>
        </w:rPr>
      </w:pPr>
      <w:r>
        <w:rPr>
          <w:rFonts w:ascii="Times New Roman" w:hAnsi="Times New Roman" w:cs="Times New Roman"/>
          <w:b/>
          <w:color w:val="FF0000"/>
          <w:sz w:val="30"/>
          <w:szCs w:val="30"/>
        </w:rPr>
        <w:lastRenderedPageBreak/>
        <w:pict>
          <v:shape id="_x0000_i1028" type="#_x0000_t75" style="width:374.25pt;height:528.75pt">
            <v:imagedata r:id="rId7" o:title="11"/>
          </v:shape>
        </w:pict>
      </w:r>
    </w:p>
    <w:sectPr w:rsidR="00CC0352" w:rsidRPr="00CC0352" w:rsidSect="00CC0352">
      <w:pgSz w:w="16838" w:h="11906" w:orient="landscape"/>
      <w:pgMar w:top="567" w:right="567" w:bottom="567" w:left="567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B6A"/>
    <w:rsid w:val="000D0544"/>
    <w:rsid w:val="002B3B6A"/>
    <w:rsid w:val="005A6F1F"/>
    <w:rsid w:val="0081141C"/>
    <w:rsid w:val="009C0144"/>
    <w:rsid w:val="00CC0352"/>
    <w:rsid w:val="00E94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0AFC1"/>
  <w15:chartTrackingRefBased/>
  <w15:docId w15:val="{0656132D-500F-4DA4-AF33-3F0E9C220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03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C03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297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MustafaSEN</dc:creator>
  <cp:keywords/>
  <dc:description/>
  <cp:lastModifiedBy>MustafaSEN</cp:lastModifiedBy>
  <cp:revision>5</cp:revision>
  <dcterms:created xsi:type="dcterms:W3CDTF">2016-02-03T22:48:00Z</dcterms:created>
  <dcterms:modified xsi:type="dcterms:W3CDTF">2016-02-15T20:18:00Z</dcterms:modified>
</cp:coreProperties>
</file>