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center"/>
        <w:rPr/>
      </w:pPr>
      <w:bookmarkStart w:colFirst="0" w:colLast="0" w:name="_5rf9wr4r3no2" w:id="0"/>
      <w:bookmarkEnd w:id="0"/>
      <w:commentRangeStart w:id="0"/>
      <w:r w:rsidDel="00000000" w:rsidR="00000000" w:rsidRPr="00000000">
        <w:rPr>
          <w:rtl w:val="0"/>
        </w:rPr>
        <w:t xml:space="preserve">Albert A. Kim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240" w:lineRule="auto"/>
        <w:contextualSpacing w:val="0"/>
        <w:jc w:val="center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AlbertKim0722@gmail.com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||</w:t>
      </w:r>
      <w:r w:rsidDel="00000000" w:rsidR="00000000" w:rsidRPr="00000000">
        <w:rPr>
          <w:b w:val="1"/>
          <w:sz w:val="18"/>
          <w:szCs w:val="18"/>
          <w:rtl w:val="0"/>
        </w:rPr>
        <w:t xml:space="preserve"> (310) 755-8612</w:t>
      </w:r>
    </w:p>
    <w:p w:rsidR="00000000" w:rsidDel="00000000" w:rsidP="00000000" w:rsidRDefault="00000000" w:rsidRPr="00000000" w14:paraId="00000002">
      <w:pPr>
        <w:spacing w:after="200" w:before="200" w:line="240" w:lineRule="auto"/>
        <w:contextualSpacing w:val="0"/>
        <w:jc w:val="center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||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center"/>
        <w:rPr>
          <w:i w:val="0"/>
          <w:color w:val="000000"/>
        </w:rPr>
        <w:sectPr>
          <w:headerReference r:id="rId10" w:type="first"/>
          <w:footerReference r:id="rId11" w:type="first"/>
          <w:pgSz w:h="15840" w:w="12240"/>
          <w:pgMar w:bottom="1080" w:top="1080" w:left="1260" w:right="900" w:header="0" w:footer="720"/>
          <w:pgNumType w:start="1"/>
          <w:titlePg w:val="1"/>
        </w:sectPr>
      </w:pPr>
      <w:bookmarkStart w:colFirst="0" w:colLast="0" w:name="_gthzey8loeju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center"/>
        <w:rPr>
          <w:b w:val="1"/>
          <w:sz w:val="18"/>
          <w:szCs w:val="18"/>
        </w:rPr>
        <w:sectPr>
          <w:type w:val="continuous"/>
          <w:pgSz w:h="15840" w:w="12240"/>
          <w:pgMar w:bottom="1080" w:top="1080" w:left="1260" w:right="900" w:header="0" w:footer="720"/>
          <w:cols w:equalWidth="0" w:num="1">
            <w:col w:space="0" w:w="10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00" w:before="0" w:lineRule="auto"/>
        <w:ind w:left="0" w:right="-15" w:firstLine="0"/>
        <w:contextualSpacing w:val="0"/>
        <w:jc w:val="center"/>
        <w:rPr/>
        <w:sectPr>
          <w:type w:val="continuous"/>
          <w:pgSz w:h="15840" w:w="12240"/>
          <w:pgMar w:bottom="1080" w:top="1080" w:left="1260" w:right="900" w:header="0" w:footer="720"/>
        </w:sectPr>
      </w:pPr>
      <w:bookmarkStart w:colFirst="0" w:colLast="0" w:name="_7g1joc1mf0vp" w:id="2"/>
      <w:bookmarkEnd w:id="2"/>
      <w:r w:rsidDel="00000000" w:rsidR="00000000" w:rsidRPr="00000000">
        <w:rPr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React.js, Node.js, Express, Javascript,  jQuery, REST API, JSON, AJAX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HTML5 , CSS , ES6, Handlebars,  Bootstrap, MySql and MongoDB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 with Agile environments such as Scrum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/>
        <w:sectPr>
          <w:type w:val="continuous"/>
          <w:pgSz w:h="15840" w:w="12240"/>
          <w:pgMar w:bottom="1080" w:top="1080" w:left="1260" w:right="900" w:header="0" w:footer="720"/>
          <w:cols w:equalWidth="0" w:num="1">
            <w:col w:space="0" w:w="10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before="0" w:lineRule="auto"/>
        <w:ind w:left="0" w:firstLine="0"/>
        <w:contextualSpacing w:val="0"/>
        <w:jc w:val="center"/>
        <w:rPr/>
      </w:pPr>
      <w:bookmarkStart w:colFirst="0" w:colLast="0" w:name="_txda8vxduhlz" w:id="3"/>
      <w:bookmarkEnd w:id="3"/>
      <w:r w:rsidDel="00000000" w:rsidR="00000000" w:rsidRPr="00000000">
        <w:rPr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Ethr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Live App</w:t>
        </w:r>
      </w:hyperlink>
      <w:r w:rsidDel="00000000" w:rsidR="00000000" w:rsidRPr="00000000">
        <w:rPr>
          <w:rtl w:val="0"/>
        </w:rPr>
        <w:t xml:space="preserve"> ||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Ethr was designed to create a community driven video game review site.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Designed the user login, sessions, cookies, and REST API.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Worked on the API-routing(front-end and back-end), login, sessions, cookies, handlebars,  CSS, and REST          API to retrieve and send data to the MySQL database.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by a group of 4 over a span of 10 days.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Look &amp; Cook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Live App</w:t>
        </w:r>
      </w:hyperlink>
      <w:r w:rsidDel="00000000" w:rsidR="00000000" w:rsidRPr="00000000">
        <w:rPr>
          <w:rtl w:val="0"/>
        </w:rPr>
        <w:t xml:space="preserve"> ||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A full-stack MERN interactive food recipe application that allows users to save, search, and create recipes.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Constructed the API-routing (front-end and back-end), login, sessions, cookies,  CSS, image file uploading,                           and REST API to retrieve and send data to the MongoDB.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by a group of 4 over a span of 7 days.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0" w:before="0" w:lineRule="auto"/>
        <w:ind w:left="0" w:firstLine="0"/>
        <w:contextualSpacing w:val="0"/>
        <w:jc w:val="center"/>
        <w:rPr>
          <w:sz w:val="24"/>
          <w:szCs w:val="24"/>
        </w:rPr>
      </w:pPr>
      <w:bookmarkStart w:colFirst="0" w:colLast="0" w:name="_van9r5w902tz" w:id="4"/>
      <w:bookmarkEnd w:id="4"/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sz w:val="18"/>
          <w:szCs w:val="18"/>
        </w:rPr>
      </w:pPr>
      <w:bookmarkStart w:colFirst="0" w:colLast="0" w:name="_arnrh62rcfpt" w:id="5"/>
      <w:bookmarkEnd w:id="5"/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tl w:val="0"/>
        </w:rPr>
        <w:t xml:space="preserve">2015</w:t>
      </w:r>
      <w:r w:rsidDel="00000000" w:rsidR="00000000" w:rsidRPr="00000000">
        <w:rPr>
          <w:rtl w:val="0"/>
        </w:rPr>
        <w:t xml:space="preserve">-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b w:val="0"/>
          <w:i w:val="1"/>
        </w:rPr>
      </w:pPr>
      <w:bookmarkStart w:colFirst="0" w:colLast="0" w:name="_mofu6vopi18q" w:id="6"/>
      <w:bookmarkEnd w:id="6"/>
      <w:r w:rsidDel="00000000" w:rsidR="00000000" w:rsidRPr="00000000">
        <w:rPr>
          <w:rtl w:val="0"/>
        </w:rPr>
        <w:t xml:space="preserve">Jamison </w:t>
      </w:r>
      <w:r w:rsidDel="00000000" w:rsidR="00000000" w:rsidRPr="00000000">
        <w:rPr>
          <w:rtl w:val="0"/>
        </w:rPr>
        <w:t xml:space="preserve">Services, Inc., Koreatown, Los Angeles</w:t>
      </w:r>
      <w:r w:rsidDel="00000000" w:rsidR="00000000" w:rsidRPr="00000000">
        <w:rPr>
          <w:b w:val="0"/>
          <w:i w:val="1"/>
          <w:rtl w:val="0"/>
        </w:rPr>
        <w:t xml:space="preserve">- Assistant Property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Worked directly under the Property Manager to maintain over 1 million sq ft of commercial property.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Designed a ticket system to create a more fluid and efficient workflow for building maintenance.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a database to keep track of the status of pending and completed work tickets.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Reduced any miscommunication between the office and building maintenance.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Reduced payroll costs by 25%, increased workflow efficiency, and maintained customer satisfaction.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0" w:hanging="360"/>
        <w:contextualSpacing w:val="0"/>
        <w:rPr/>
      </w:pPr>
      <w:r w:rsidDel="00000000" w:rsidR="00000000" w:rsidRPr="00000000">
        <w:rPr>
          <w:rtl w:val="0"/>
        </w:rPr>
        <w:t xml:space="preserve">Analyzed and troubleshot building related issues to devise a plan to reduce the building turnover rate.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Scheduled and planned large-scale renovation projects of 20,000  sq ft and above.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0" w:hanging="360"/>
        <w:contextualSpacing w:val="0"/>
        <w:rPr/>
      </w:pPr>
      <w:r w:rsidDel="00000000" w:rsidR="00000000" w:rsidRPr="00000000">
        <w:rPr>
          <w:rtl w:val="0"/>
        </w:rPr>
        <w:t xml:space="preserve">Responsible for communication between multiple contractors to ensure fluid workflow and to deliver the product in a timely manner.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spacing w:after="0" w:before="0" w:lineRule="auto"/>
        <w:ind w:left="0" w:firstLine="0"/>
        <w:contextualSpacing w:val="0"/>
        <w:jc w:val="center"/>
        <w:rPr>
          <w:sz w:val="24"/>
          <w:szCs w:val="24"/>
        </w:rPr>
      </w:pPr>
      <w:bookmarkStart w:colFirst="0" w:colLast="0" w:name="_6oztx7omgpqo" w:id="7"/>
      <w:bookmarkEnd w:id="7"/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2"/>
        <w:spacing w:after="0" w:before="0" w:line="240" w:lineRule="auto"/>
        <w:ind w:left="0" w:firstLine="0"/>
        <w:contextualSpacing w:val="0"/>
        <w:rPr/>
      </w:pPr>
      <w:bookmarkStart w:colFirst="0" w:colLast="0" w:name="_9hamueqzod31" w:id="8"/>
      <w:bookmarkEnd w:id="8"/>
      <w:r w:rsidDel="00000000" w:rsidR="00000000" w:rsidRPr="00000000">
        <w:rPr>
          <w:rtl w:val="0"/>
        </w:rPr>
        <w:t xml:space="preserve">MAY 2018 - JULY 2018</w:t>
      </w:r>
    </w:p>
    <w:p w:rsidR="00000000" w:rsidDel="00000000" w:rsidP="00000000" w:rsidRDefault="00000000" w:rsidRPr="00000000" w14:paraId="00000029">
      <w:pPr>
        <w:pStyle w:val="Heading3"/>
        <w:spacing w:after="0" w:before="0" w:line="240" w:lineRule="auto"/>
        <w:ind w:left="0" w:firstLine="0"/>
        <w:contextualSpacing w:val="0"/>
        <w:rPr>
          <w:b w:val="0"/>
          <w:i w:val="1"/>
        </w:rPr>
      </w:pPr>
      <w:bookmarkStart w:colFirst="0" w:colLast="0" w:name="_klvjjwvj40i3" w:id="9"/>
      <w:bookmarkEnd w:id="9"/>
      <w:r w:rsidDel="00000000" w:rsidR="00000000" w:rsidRPr="00000000">
        <w:rPr>
          <w:rtl w:val="0"/>
        </w:rPr>
        <w:t xml:space="preserve">UCLA Full Stack Web Development Bootcamp, Westwood, Los Angeles</w:t>
      </w:r>
      <w:r w:rsidDel="00000000" w:rsidR="00000000" w:rsidRPr="00000000">
        <w:rPr>
          <w:b w:val="0"/>
          <w:i w:val="1"/>
          <w:rtl w:val="0"/>
        </w:rPr>
        <w:t xml:space="preserve"> - Student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40" w:lineRule="auto"/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12 week program focuses on teaching students the fundamentals to build full-stack MERN web applications, as well as basic computer science fundamentals and algorithms.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SEPTEMBER </w:t>
      </w:r>
      <w:r w:rsidDel="00000000" w:rsidR="00000000" w:rsidRPr="00000000">
        <w:rPr>
          <w:rtl w:val="0"/>
        </w:rPr>
        <w:t xml:space="preserve"> 2011 - JUNE 2015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/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University of California, Riverside</w:t>
      </w:r>
      <w:r w:rsidDel="00000000" w:rsidR="00000000" w:rsidRPr="00000000">
        <w:rPr>
          <w:rtl w:val="0"/>
        </w:rPr>
        <w:t xml:space="preserve">, Riverside</w:t>
      </w:r>
      <w:r w:rsidDel="00000000" w:rsidR="00000000" w:rsidRPr="00000000">
        <w:rPr>
          <w:b w:val="0"/>
          <w:i w:val="1"/>
          <w:rtl w:val="0"/>
        </w:rPr>
        <w:t xml:space="preserve">- B.A., Economics &amp; Admin. Studies</w:t>
      </w:r>
      <w:r w:rsidDel="00000000" w:rsidR="00000000" w:rsidRPr="00000000">
        <w:rPr>
          <w:rtl w:val="0"/>
        </w:rPr>
      </w:r>
    </w:p>
    <w:sectPr>
      <w:headerReference r:id="rId16" w:type="default"/>
      <w:type w:val="continuous"/>
      <w:pgSz w:h="15840" w:w="12240"/>
      <w:pgMar w:bottom="1080" w:top="1080" w:left="1260" w:right="900" w:header="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ris Gardner" w:id="0" w:date="2018-08-09T21:33:5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https://docs.google.com/document/d/18N4qoign2ykLRxA7DFmO6PetqRt3MqOn_dh-hB-aiHI/edit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https://www.jobscan.co/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contextualSpacing w:val="0"/>
      <w:jc w:val="lef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right="-360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3" Type="http://schemas.openxmlformats.org/officeDocument/2006/relationships/hyperlink" Target="https://github.com/MikTrebla/Project-2" TargetMode="External"/><Relationship Id="rId12" Type="http://schemas.openxmlformats.org/officeDocument/2006/relationships/hyperlink" Target="https://ethr.herokuapp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MikTrebla" TargetMode="External"/><Relationship Id="rId15" Type="http://schemas.openxmlformats.org/officeDocument/2006/relationships/hyperlink" Target="https://github.com/bnsnchz/lookncook" TargetMode="External"/><Relationship Id="rId14" Type="http://schemas.openxmlformats.org/officeDocument/2006/relationships/hyperlink" Target="https://lookncook.herokuapp.com/" TargetMode="Externa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AlbertKim0722@gmail.com" TargetMode="External"/><Relationship Id="rId8" Type="http://schemas.openxmlformats.org/officeDocument/2006/relationships/hyperlink" Target="https://www.linkedin.com/in/albertaki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