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4A" w:rsidRPr="00862B25" w:rsidRDefault="00862B25" w:rsidP="00862B25">
      <w:pPr>
        <w:jc w:val="center"/>
        <w:rPr>
          <w:b/>
          <w:sz w:val="32"/>
          <w:szCs w:val="32"/>
        </w:rPr>
      </w:pPr>
      <w:r>
        <w:rPr>
          <w:b/>
          <w:sz w:val="32"/>
          <w:szCs w:val="32"/>
        </w:rPr>
        <w:t xml:space="preserve">Police </w:t>
      </w:r>
      <w:r w:rsidR="005B4B70" w:rsidRPr="00862B25">
        <w:rPr>
          <w:b/>
          <w:sz w:val="32"/>
          <w:szCs w:val="32"/>
        </w:rPr>
        <w:t>use-of-force</w:t>
      </w:r>
    </w:p>
    <w:p w:rsidR="005B4B70" w:rsidRPr="00862B25" w:rsidRDefault="005B4B70" w:rsidP="008F73F6">
      <w:pPr>
        <w:pStyle w:val="NoSpacing"/>
        <w:numPr>
          <w:ilvl w:val="0"/>
          <w:numId w:val="0"/>
        </w:numPr>
        <w:ind w:left="1440"/>
      </w:pPr>
    </w:p>
    <w:p w:rsidR="005B4B70" w:rsidRPr="00862B25" w:rsidRDefault="005A000C" w:rsidP="0074640C">
      <w:pPr>
        <w:pStyle w:val="NoSpacing"/>
      </w:pPr>
      <w:hyperlink r:id="rId5" w:history="1">
        <w:r w:rsidR="005B4B70" w:rsidRPr="00862B25">
          <w:rPr>
            <w:rStyle w:val="Hyperlink"/>
          </w:rPr>
          <w:t>https://news.uchicago.edu/article/2016/08/25/using-data-science-confront-policing-challenges</w:t>
        </w:r>
      </w:hyperlink>
      <w:r w:rsidR="005B4B70" w:rsidRPr="00862B25">
        <w:t xml:space="preserve"> </w:t>
      </w:r>
    </w:p>
    <w:p w:rsidR="005B4B70" w:rsidRPr="00862B25" w:rsidRDefault="005A000C" w:rsidP="0074640C">
      <w:pPr>
        <w:pStyle w:val="NoSpacing"/>
      </w:pPr>
      <w:hyperlink r:id="rId6" w:history="1">
        <w:r w:rsidR="005B4B70" w:rsidRPr="00862B25">
          <w:rPr>
            <w:rStyle w:val="Hyperlink"/>
          </w:rPr>
          <w:t>http://voices.uchicago.edu/201702busn3910001/2017/04/21/algorithms-to-predict-police-misconduct/</w:t>
        </w:r>
      </w:hyperlink>
      <w:r w:rsidR="005B4B70" w:rsidRPr="00862B25">
        <w:t xml:space="preserve"> </w:t>
      </w:r>
    </w:p>
    <w:p w:rsidR="00862B25" w:rsidRDefault="00862B25" w:rsidP="008F73F6">
      <w:pPr>
        <w:pStyle w:val="NoSpacing"/>
        <w:numPr>
          <w:ilvl w:val="0"/>
          <w:numId w:val="0"/>
        </w:numPr>
        <w:ind w:left="1440"/>
      </w:pPr>
    </w:p>
    <w:p w:rsidR="00862B25" w:rsidRDefault="00862B25" w:rsidP="00862B25">
      <w:pPr>
        <w:pStyle w:val="Heading2"/>
      </w:pPr>
      <w:r>
        <w:t>Need to locate behavioral datasets regarding the below, preferably from cops</w:t>
      </w:r>
    </w:p>
    <w:p w:rsidR="00862B25" w:rsidRPr="00862B25" w:rsidRDefault="00862B25" w:rsidP="00862B25"/>
    <w:p w:rsidR="00862B25" w:rsidRPr="00862B25" w:rsidRDefault="00862B25" w:rsidP="00862B25">
      <w:pPr>
        <w:pStyle w:val="Heading2"/>
      </w:pPr>
      <w:r w:rsidRPr="00862B25">
        <w:t>Potential behavioral dataset</w:t>
      </w:r>
      <w:r>
        <w:t>s</w:t>
      </w:r>
    </w:p>
    <w:p w:rsidR="00862B25" w:rsidRPr="00862B25" w:rsidRDefault="00862B25" w:rsidP="00862B25">
      <w:pPr>
        <w:pStyle w:val="Heading3"/>
      </w:pPr>
      <w:r>
        <w:t>Does susceptibility to f</w:t>
      </w:r>
      <w:r w:rsidRPr="00862B25">
        <w:t>ormidability ju</w:t>
      </w:r>
      <w:r>
        <w:t>dgement</w:t>
      </w:r>
      <w:r w:rsidRPr="00862B25">
        <w:t xml:space="preserve"> </w:t>
      </w:r>
      <w:r>
        <w:t xml:space="preserve">bias correlate with other predictors of officer use-of-force and decision-making? </w:t>
      </w:r>
    </w:p>
    <w:p w:rsidR="00862B25" w:rsidRDefault="00862B25" w:rsidP="00862B25">
      <w:pPr>
        <w:pStyle w:val="Style1"/>
      </w:pPr>
      <w:r w:rsidRPr="00862B25">
        <w:t xml:space="preserve">The </w:t>
      </w:r>
      <w:r>
        <w:t>environment can prime</w:t>
      </w:r>
      <w:r w:rsidRPr="00862B25">
        <w:t xml:space="preserve"> </w:t>
      </w:r>
      <w:r>
        <w:t>biases</w:t>
      </w:r>
      <w:r w:rsidRPr="00862B25">
        <w:t xml:space="preserve"> in formidability judgements and perceptions</w:t>
      </w:r>
      <w:r>
        <w:t>. When primed with a dangerous situation, people view the actor in it as larger than he really is</w:t>
      </w:r>
      <w:r w:rsidRPr="00862B25">
        <w:t xml:space="preserve"> (Dario’s lecture- probably Fessler or something)</w:t>
      </w:r>
    </w:p>
    <w:p w:rsidR="00862B25" w:rsidRDefault="00862B25" w:rsidP="00862B25">
      <w:pPr>
        <w:pStyle w:val="Style1"/>
      </w:pPr>
      <w:r>
        <w:t>Relevant articles</w:t>
      </w:r>
    </w:p>
    <w:p w:rsidR="00862B25" w:rsidRPr="00862B25" w:rsidRDefault="005A000C" w:rsidP="00862B25">
      <w:pPr>
        <w:pStyle w:val="Style1"/>
        <w:numPr>
          <w:ilvl w:val="1"/>
          <w:numId w:val="3"/>
        </w:numPr>
      </w:pPr>
      <w:hyperlink r:id="rId7" w:history="1">
        <w:r w:rsidR="00862B25" w:rsidRPr="00862B25">
          <w:rPr>
            <w:rStyle w:val="Hyperlink"/>
            <w:szCs w:val="24"/>
          </w:rPr>
          <w:t>Weapons Make the Man (Larger): Formidability Is Represented as Size and Strength in Humans</w:t>
        </w:r>
      </w:hyperlink>
    </w:p>
    <w:p w:rsidR="00862B25" w:rsidRPr="00862B25" w:rsidRDefault="005A000C" w:rsidP="00862B25">
      <w:pPr>
        <w:pStyle w:val="Style1"/>
        <w:numPr>
          <w:ilvl w:val="1"/>
          <w:numId w:val="3"/>
        </w:numPr>
      </w:pPr>
      <w:hyperlink r:id="rId8" w:history="1">
        <w:r w:rsidR="00862B25" w:rsidRPr="00862B25">
          <w:rPr>
            <w:rStyle w:val="Hyperlink"/>
            <w:szCs w:val="24"/>
          </w:rPr>
          <w:t>Sizing up the threat: the envisioned physical formidability of terrorists tracks their leaders' failures and successes.</w:t>
        </w:r>
      </w:hyperlink>
    </w:p>
    <w:p w:rsidR="00862B25" w:rsidRPr="00862B25" w:rsidRDefault="00862B25" w:rsidP="00862B25">
      <w:pPr>
        <w:pStyle w:val="ListParagraph"/>
        <w:numPr>
          <w:ilvl w:val="1"/>
          <w:numId w:val="3"/>
        </w:numPr>
        <w:rPr>
          <w:shd w:val="clear" w:color="auto" w:fill="FFFFFF"/>
        </w:rPr>
      </w:pPr>
      <w:r w:rsidRPr="00862B25">
        <w:rPr>
          <w:shd w:val="clear" w:color="auto" w:fill="FFFFFF"/>
        </w:rPr>
        <w:t xml:space="preserve">Status increases formidability perception, studies reviewed in: </w:t>
      </w:r>
    </w:p>
    <w:p w:rsidR="00862B25" w:rsidRPr="00862B25" w:rsidRDefault="00862B25" w:rsidP="00862B25">
      <w:pPr>
        <w:pStyle w:val="ListParagraph"/>
        <w:numPr>
          <w:ilvl w:val="2"/>
          <w:numId w:val="3"/>
        </w:numPr>
        <w:rPr>
          <w:rFonts w:cs="Calibri"/>
          <w:shd w:val="clear" w:color="auto" w:fill="FFFFFF"/>
        </w:rPr>
      </w:pPr>
      <w:proofErr w:type="spellStart"/>
      <w:r w:rsidRPr="00862B25">
        <w:rPr>
          <w:shd w:val="clear" w:color="auto" w:fill="FFFFFF"/>
        </w:rPr>
        <w:t>Higham</w:t>
      </w:r>
      <w:proofErr w:type="spellEnd"/>
      <w:r w:rsidRPr="00862B25">
        <w:rPr>
          <w:shd w:val="clear" w:color="auto" w:fill="FFFFFF"/>
        </w:rPr>
        <w:t xml:space="preserve"> PA, </w:t>
      </w:r>
      <w:proofErr w:type="spellStart"/>
      <w:r w:rsidRPr="00862B25">
        <w:rPr>
          <w:shd w:val="clear" w:color="auto" w:fill="FFFFFF"/>
        </w:rPr>
        <w:t>Carment</w:t>
      </w:r>
      <w:proofErr w:type="spellEnd"/>
      <w:r w:rsidRPr="00862B25">
        <w:rPr>
          <w:shd w:val="clear" w:color="auto" w:fill="FFFFFF"/>
        </w:rPr>
        <w:t xml:space="preserve"> DW (1992) The rise and fall of politicians: The judged heights of Broadbent, Mulroney and Turner before and after the 1988 Canadian federal election. Can J Behav Sci 24: 404–409.PA HighamDW Carment1992The rise and fall of politicians: The judged heights of Broadbent, Mulroney and Turner before and after the 1988 Canadian federal election.Can J Behav Sci24404409</w:t>
      </w:r>
    </w:p>
    <w:p w:rsidR="00862B25" w:rsidRDefault="00862B25" w:rsidP="00862B25">
      <w:pPr>
        <w:pStyle w:val="ListParagraph"/>
        <w:numPr>
          <w:ilvl w:val="0"/>
          <w:numId w:val="2"/>
        </w:numPr>
        <w:rPr>
          <w:shd w:val="clear" w:color="auto" w:fill="FFFFFF"/>
        </w:rPr>
      </w:pPr>
      <w:r>
        <w:rPr>
          <w:shd w:val="clear" w:color="auto" w:fill="FFFFFF"/>
        </w:rPr>
        <w:t>Potentially relevant articles</w:t>
      </w:r>
    </w:p>
    <w:p w:rsidR="00862B25" w:rsidRPr="00862B25" w:rsidRDefault="00862B25" w:rsidP="00862B25">
      <w:pPr>
        <w:pStyle w:val="ListParagraph"/>
        <w:numPr>
          <w:ilvl w:val="1"/>
          <w:numId w:val="2"/>
        </w:numPr>
        <w:rPr>
          <w:shd w:val="clear" w:color="auto" w:fill="FFFFFF"/>
        </w:rPr>
      </w:pPr>
      <w:r w:rsidRPr="00862B25">
        <w:rPr>
          <w:shd w:val="clear" w:color="auto" w:fill="FFFFFF"/>
        </w:rPr>
        <w:t>Wilson PR (1968) Perceptual distortion of height as a function of ascribed academic status. J Soc Psychol 74: 97–102.PR Wilson1968Perceptual distortion of height as a function of ascribed academic status.J Soc Psychol7497102</w:t>
      </w:r>
    </w:p>
    <w:p w:rsidR="00862B25" w:rsidRPr="00862B25" w:rsidRDefault="00862B25" w:rsidP="00862B25">
      <w:pPr>
        <w:pStyle w:val="ListParagraph"/>
        <w:numPr>
          <w:ilvl w:val="1"/>
          <w:numId w:val="2"/>
        </w:numPr>
        <w:rPr>
          <w:shd w:val="clear" w:color="auto" w:fill="FFFFFF"/>
        </w:rPr>
      </w:pPr>
      <w:r w:rsidRPr="00862B25">
        <w:rPr>
          <w:shd w:val="clear" w:color="auto" w:fill="FFFFFF"/>
        </w:rPr>
        <w:t>Marsh AA, Yu HH, Schechter JC, Blair RJR (2009) Larger than life: Humans' nonverbal status cues alter perceived size. PLoS ONE 4: e5707.AA MarshHH YuJC SchechterRJR Blair2009Larger than life: Humans' nonverbal status cues alter perceived size.PLoS ONE4e5707</w:t>
      </w:r>
    </w:p>
    <w:p w:rsidR="00862B25" w:rsidRPr="00FF75E4" w:rsidRDefault="00862B25" w:rsidP="00862B25">
      <w:pPr>
        <w:pStyle w:val="ListParagraph"/>
        <w:numPr>
          <w:ilvl w:val="1"/>
          <w:numId w:val="2"/>
        </w:numPr>
      </w:pPr>
      <w:r w:rsidRPr="00862B25">
        <w:rPr>
          <w:shd w:val="clear" w:color="auto" w:fill="FFFFFF"/>
        </w:rPr>
        <w:t>Duguid MM, Goncalo JA (2012) Living large: The powerful overestimate their own height. Psych Sci 23: 36–40.MM DuguidJA Goncalo2012Living large: The powerful overestimate their own height.</w:t>
      </w:r>
      <w:r w:rsidR="00FF75E4">
        <w:rPr>
          <w:shd w:val="clear" w:color="auto" w:fill="FFFFFF"/>
        </w:rPr>
        <w:t xml:space="preserve"> </w:t>
      </w:r>
      <w:r w:rsidRPr="00862B25">
        <w:rPr>
          <w:shd w:val="clear" w:color="auto" w:fill="FFFFFF"/>
        </w:rPr>
        <w:t>Psych Sci233640</w:t>
      </w:r>
    </w:p>
    <w:p w:rsidR="00FF75E4" w:rsidRPr="00862B25" w:rsidRDefault="00FF75E4" w:rsidP="00FF75E4">
      <w:pPr>
        <w:pStyle w:val="ListParagraph"/>
        <w:ind w:left="1440"/>
      </w:pPr>
    </w:p>
    <w:p w:rsidR="00862B25" w:rsidRDefault="00FF75E4" w:rsidP="00FF75E4">
      <w:pPr>
        <w:pStyle w:val="Heading3"/>
      </w:pPr>
      <w:r>
        <w:t>How do the social networks of police officers affect use-of-force?</w:t>
      </w:r>
    </w:p>
    <w:p w:rsidR="0086484A" w:rsidRDefault="0086484A" w:rsidP="0086484A">
      <w:pPr>
        <w:pStyle w:val="ListParagraph"/>
        <w:numPr>
          <w:ilvl w:val="0"/>
          <w:numId w:val="2"/>
        </w:numPr>
      </w:pPr>
      <w:r>
        <w:t>Officers on the same or overlapping ‘beats’</w:t>
      </w:r>
    </w:p>
    <w:p w:rsidR="0086484A" w:rsidRDefault="0086484A" w:rsidP="0074640C">
      <w:pPr>
        <w:pStyle w:val="NoSpacing"/>
      </w:pPr>
      <w:r>
        <w:t>Create networks of these and correlate w/use of force</w:t>
      </w:r>
    </w:p>
    <w:p w:rsidR="00C410BB" w:rsidRDefault="00C410BB" w:rsidP="0074640C">
      <w:pPr>
        <w:pStyle w:val="NoSpacing"/>
      </w:pPr>
      <w:r w:rsidRPr="00C410BB">
        <w:lastRenderedPageBreak/>
        <w:t>It could be interesting to use an officer's 'beat' or their normal shift as a proxy for group affiliation in a network analysis. So, Officers A and B, who typically work the graveyard shift in Bloomington, (probably) have stronger network connectivity than Officer C who typically works the early-bird shift (even if he is cited for Use of Force while working a graveyard shift</w:t>
      </w:r>
      <w:proofErr w:type="gramStart"/>
      <w:r w:rsidRPr="00C410BB">
        <w:t>) .</w:t>
      </w:r>
      <w:proofErr w:type="gramEnd"/>
      <w:r w:rsidRPr="00C410BB">
        <w:t xml:space="preserve"> So, if we control for time the crime is committed, is there a relationship between one's likelihood of using force and the likelihoods of using force from the company one keeps? That's just one idea. The Indianapolis stuff seems to have the data we'd need for this (Use of Force, officer/subject demographics including mental illness, and officer beat).</w:t>
      </w:r>
    </w:p>
    <w:p w:rsidR="0074640C" w:rsidRPr="0074640C" w:rsidRDefault="0074640C" w:rsidP="0074640C">
      <w:pPr>
        <w:pStyle w:val="NoSpacing"/>
        <w:rPr>
          <w:color w:val="222222"/>
        </w:rPr>
      </w:pPr>
      <w:r>
        <w:t>Indianapolis</w:t>
      </w:r>
    </w:p>
    <w:p w:rsidR="0074640C" w:rsidRPr="0074640C" w:rsidRDefault="005A000C" w:rsidP="0074640C">
      <w:pPr>
        <w:pStyle w:val="NoSpacing"/>
        <w:numPr>
          <w:ilvl w:val="2"/>
          <w:numId w:val="2"/>
        </w:numPr>
        <w:rPr>
          <w:rStyle w:val="Hyperlink"/>
          <w:color w:val="222222"/>
          <w:u w:val="none"/>
        </w:rPr>
      </w:pPr>
      <w:hyperlink r:id="rId9" w:history="1">
        <w:r w:rsidR="00F256D7" w:rsidRPr="009F10A5">
          <w:rPr>
            <w:rStyle w:val="Hyperlink"/>
          </w:rPr>
          <w:t>https://www.projectcomport.org/department/IMPD/schema/useofforce/</w:t>
        </w:r>
      </w:hyperlink>
    </w:p>
    <w:p w:rsidR="00D465E3" w:rsidRPr="00D465E3" w:rsidRDefault="0074640C" w:rsidP="0074640C">
      <w:pPr>
        <w:pStyle w:val="NoSpacing"/>
        <w:numPr>
          <w:ilvl w:val="2"/>
          <w:numId w:val="2"/>
        </w:numPr>
        <w:rPr>
          <w:rStyle w:val="Hyperlink"/>
          <w:color w:val="222222"/>
          <w:u w:val="none"/>
        </w:rPr>
      </w:pPr>
      <w:r>
        <w:rPr>
          <w:rStyle w:val="Hyperlink"/>
          <w:color w:val="000000" w:themeColor="text1"/>
          <w:u w:val="none"/>
        </w:rPr>
        <w:t xml:space="preserve">Includes </w:t>
      </w:r>
    </w:p>
    <w:p w:rsidR="0074640C" w:rsidRPr="00D465E3" w:rsidRDefault="00D465E3" w:rsidP="00D465E3">
      <w:pPr>
        <w:pStyle w:val="NoSpacing"/>
        <w:numPr>
          <w:ilvl w:val="3"/>
          <w:numId w:val="2"/>
        </w:numPr>
        <w:rPr>
          <w:rStyle w:val="Hyperlink"/>
          <w:color w:val="222222"/>
          <w:u w:val="none"/>
        </w:rPr>
      </w:pPr>
      <w:r>
        <w:rPr>
          <w:rStyle w:val="Hyperlink"/>
          <w:color w:val="000000" w:themeColor="text1"/>
          <w:u w:val="none"/>
        </w:rPr>
        <w:t>M</w:t>
      </w:r>
      <w:r w:rsidR="0074640C">
        <w:rPr>
          <w:rStyle w:val="Hyperlink"/>
          <w:color w:val="000000" w:themeColor="text1"/>
          <w:u w:val="none"/>
        </w:rPr>
        <w:t>ental health</w:t>
      </w:r>
      <w:r>
        <w:rPr>
          <w:rStyle w:val="Hyperlink"/>
          <w:color w:val="000000" w:themeColor="text1"/>
          <w:u w:val="none"/>
        </w:rPr>
        <w:t xml:space="preserve"> writ (</w:t>
      </w:r>
      <w:proofErr w:type="spellStart"/>
      <w:r>
        <w:rPr>
          <w:rStyle w:val="Hyperlink"/>
          <w:color w:val="000000" w:themeColor="text1"/>
          <w:u w:val="none"/>
        </w:rPr>
        <w:t>ArrestCharges</w:t>
      </w:r>
      <w:proofErr w:type="spellEnd"/>
      <w:r>
        <w:rPr>
          <w:rStyle w:val="Hyperlink"/>
          <w:color w:val="000000" w:themeColor="text1"/>
          <w:u w:val="none"/>
        </w:rPr>
        <w:t>)</w:t>
      </w:r>
    </w:p>
    <w:p w:rsidR="00D465E3" w:rsidRPr="00D465E3" w:rsidRDefault="00D465E3" w:rsidP="00D465E3">
      <w:pPr>
        <w:pStyle w:val="NoSpacing"/>
        <w:numPr>
          <w:ilvl w:val="3"/>
          <w:numId w:val="2"/>
        </w:numPr>
        <w:rPr>
          <w:rStyle w:val="Hyperlink"/>
          <w:color w:val="222222"/>
          <w:u w:val="none"/>
        </w:rPr>
      </w:pPr>
      <w:r>
        <w:rPr>
          <w:rStyle w:val="Hyperlink"/>
          <w:color w:val="000000" w:themeColor="text1"/>
          <w:u w:val="none"/>
        </w:rPr>
        <w:t>Officer District (network analysis)</w:t>
      </w:r>
    </w:p>
    <w:p w:rsidR="00D465E3" w:rsidRPr="00D465E3" w:rsidRDefault="00D465E3" w:rsidP="00D465E3">
      <w:pPr>
        <w:pStyle w:val="NoSpacing"/>
        <w:numPr>
          <w:ilvl w:val="3"/>
          <w:numId w:val="2"/>
        </w:numPr>
        <w:rPr>
          <w:rStyle w:val="Hyperlink"/>
          <w:color w:val="222222"/>
          <w:u w:val="none"/>
        </w:rPr>
      </w:pPr>
      <w:r>
        <w:rPr>
          <w:rStyle w:val="Hyperlink"/>
          <w:color w:val="000000" w:themeColor="text1"/>
          <w:u w:val="none"/>
        </w:rPr>
        <w:t>Officer Shift (network analysis)</w:t>
      </w:r>
    </w:p>
    <w:p w:rsidR="00D465E3" w:rsidRDefault="00D465E3" w:rsidP="00D465E3">
      <w:pPr>
        <w:pStyle w:val="NoSpacing"/>
        <w:numPr>
          <w:ilvl w:val="2"/>
          <w:numId w:val="2"/>
        </w:numPr>
        <w:rPr>
          <w:rStyle w:val="Hyperlink"/>
          <w:color w:val="222222"/>
          <w:u w:val="none"/>
        </w:rPr>
      </w:pPr>
      <w:r>
        <w:rPr>
          <w:rStyle w:val="Hyperlink"/>
          <w:color w:val="222222"/>
          <w:u w:val="none"/>
        </w:rPr>
        <w:t>Also includes a new beat in Indianapolis PD, Behavioral Health Services – “</w:t>
      </w:r>
      <w:r w:rsidRPr="00D465E3">
        <w:rPr>
          <w:rStyle w:val="Hyperlink"/>
          <w:color w:val="222222"/>
          <w:u w:val="none"/>
        </w:rPr>
        <w:t>pairing specially trained officers with mental health experts to find people in crisis and divert them to appropriate programs and services</w:t>
      </w:r>
      <w:r>
        <w:rPr>
          <w:rStyle w:val="Hyperlink"/>
          <w:color w:val="222222"/>
          <w:u w:val="none"/>
        </w:rPr>
        <w:t>”</w:t>
      </w:r>
    </w:p>
    <w:p w:rsidR="00D465E3" w:rsidRDefault="005A000C" w:rsidP="00D465E3">
      <w:pPr>
        <w:pStyle w:val="NoSpacing"/>
        <w:numPr>
          <w:ilvl w:val="3"/>
          <w:numId w:val="2"/>
        </w:numPr>
        <w:rPr>
          <w:rStyle w:val="Hyperlink"/>
          <w:color w:val="222222"/>
          <w:u w:val="none"/>
        </w:rPr>
      </w:pPr>
      <w:hyperlink r:id="rId10" w:history="1">
        <w:r w:rsidR="00D465E3" w:rsidRPr="00020F60">
          <w:rPr>
            <w:rStyle w:val="Hyperlink"/>
          </w:rPr>
          <w:t>http://www.washingtontimes.com/news/2016/jun/26/indianapolis-police-create-behavioral-health-units/</w:t>
        </w:r>
      </w:hyperlink>
    </w:p>
    <w:p w:rsidR="00D465E3" w:rsidRPr="0074640C" w:rsidRDefault="00D465E3" w:rsidP="00D465E3">
      <w:pPr>
        <w:pStyle w:val="NoSpacing"/>
        <w:numPr>
          <w:ilvl w:val="3"/>
          <w:numId w:val="2"/>
        </w:numPr>
        <w:rPr>
          <w:rStyle w:val="Hyperlink"/>
          <w:color w:val="222222"/>
          <w:u w:val="none"/>
        </w:rPr>
      </w:pPr>
      <w:r>
        <w:rPr>
          <w:rStyle w:val="Hyperlink"/>
          <w:color w:val="222222"/>
          <w:u w:val="none"/>
        </w:rPr>
        <w:t>Few incidents involving BHS reported in this dataset, but article implies there are other datasets</w:t>
      </w:r>
    </w:p>
    <w:p w:rsidR="0074640C" w:rsidRPr="0074640C" w:rsidRDefault="0074640C" w:rsidP="0074640C">
      <w:pPr>
        <w:pStyle w:val="NoSpacing"/>
        <w:rPr>
          <w:rStyle w:val="Hyperlink"/>
          <w:color w:val="000000" w:themeColor="text1"/>
          <w:u w:val="none"/>
        </w:rPr>
      </w:pPr>
      <w:r w:rsidRPr="0074640C">
        <w:rPr>
          <w:rStyle w:val="Hyperlink"/>
          <w:color w:val="000000" w:themeColor="text1"/>
          <w:u w:val="none"/>
        </w:rPr>
        <w:t>Austin</w:t>
      </w:r>
    </w:p>
    <w:p w:rsidR="00C410BB" w:rsidRPr="00C410BB" w:rsidRDefault="005A000C" w:rsidP="0074640C">
      <w:pPr>
        <w:pStyle w:val="NoSpacing"/>
        <w:numPr>
          <w:ilvl w:val="2"/>
          <w:numId w:val="2"/>
        </w:numPr>
      </w:pPr>
      <w:hyperlink r:id="rId11" w:history="1">
        <w:r w:rsidR="0074640C" w:rsidRPr="00020F60">
          <w:rPr>
            <w:rStyle w:val="Hyperlink"/>
          </w:rPr>
          <w:t>https://data.austintexas.gov/Public-Safety/R2R-2015/iydp-s2cf</w:t>
        </w:r>
      </w:hyperlink>
      <w:r w:rsidR="0074640C">
        <w:t xml:space="preserve"> </w:t>
      </w:r>
      <w:r w:rsidR="00F256D7">
        <w:t xml:space="preserve"> </w:t>
      </w:r>
    </w:p>
    <w:p w:rsidR="00D465E3" w:rsidRDefault="00D465E3" w:rsidP="00D465E3">
      <w:pPr>
        <w:pStyle w:val="NoSpacing"/>
        <w:numPr>
          <w:ilvl w:val="2"/>
          <w:numId w:val="2"/>
        </w:numPr>
      </w:pPr>
      <w:r>
        <w:t xml:space="preserve">Includes </w:t>
      </w:r>
    </w:p>
    <w:p w:rsidR="00C410BB" w:rsidRDefault="00D465E3" w:rsidP="00D465E3">
      <w:pPr>
        <w:pStyle w:val="NoSpacing"/>
        <w:numPr>
          <w:ilvl w:val="3"/>
          <w:numId w:val="2"/>
        </w:numPr>
      </w:pPr>
      <w:r>
        <w:t>Mental health suspicions</w:t>
      </w:r>
    </w:p>
    <w:p w:rsidR="00D465E3" w:rsidRDefault="00D465E3" w:rsidP="00D465E3">
      <w:pPr>
        <w:pStyle w:val="NoSpacing"/>
        <w:numPr>
          <w:ilvl w:val="3"/>
          <w:numId w:val="2"/>
        </w:numPr>
      </w:pPr>
      <w:r>
        <w:t>Officer Organization (network analysis)</w:t>
      </w:r>
    </w:p>
    <w:p w:rsidR="00D465E3" w:rsidRDefault="00D465E3" w:rsidP="00D465E3">
      <w:pPr>
        <w:pStyle w:val="NoSpacing"/>
        <w:numPr>
          <w:ilvl w:val="4"/>
          <w:numId w:val="2"/>
        </w:numPr>
      </w:pPr>
      <w:r>
        <w:t>E.g. Adam 300 Reg II Patrol</w:t>
      </w:r>
    </w:p>
    <w:p w:rsidR="00D465E3" w:rsidRPr="0086484A" w:rsidRDefault="00D465E3" w:rsidP="00D465E3">
      <w:pPr>
        <w:pStyle w:val="NoSpacing"/>
        <w:numPr>
          <w:ilvl w:val="3"/>
          <w:numId w:val="2"/>
        </w:numPr>
      </w:pPr>
      <w:r>
        <w:t>Date (also handy for network analysis)</w:t>
      </w:r>
    </w:p>
    <w:p w:rsidR="00713F6A" w:rsidRPr="00FF75E4" w:rsidRDefault="00713F6A" w:rsidP="00713F6A">
      <w:pPr>
        <w:pStyle w:val="Heading3"/>
      </w:pPr>
      <w:bookmarkStart w:id="0" w:name="_Hlk496775372"/>
      <w:r>
        <w:t>Does PD intergroup connectivity (communication between different [ethnic] groups) correlate with Use of Force in departments?</w:t>
      </w:r>
    </w:p>
    <w:p w:rsidR="00FF75E4" w:rsidRDefault="00FF75E4" w:rsidP="00FF75E4"/>
    <w:p w:rsidR="00D20BA5" w:rsidRDefault="00D20BA5" w:rsidP="0074640C">
      <w:pPr>
        <w:pStyle w:val="NoSpacing"/>
      </w:pPr>
      <w:r>
        <w:t>Generate social networks (by ethnicity), changing probabilities of interaction between different ethnic groups within police dept.</w:t>
      </w:r>
    </w:p>
    <w:p w:rsidR="00FF75E4" w:rsidRDefault="00FF75E4" w:rsidP="0074640C">
      <w:pPr>
        <w:pStyle w:val="NoSpacing"/>
      </w:pPr>
      <w:r>
        <w:t>Black, White, Hispanic etc.</w:t>
      </w:r>
    </w:p>
    <w:p w:rsidR="00FF75E4" w:rsidRDefault="00FF75E4" w:rsidP="0074640C">
      <w:pPr>
        <w:pStyle w:val="NoSpacing"/>
      </w:pPr>
      <w:r>
        <w:t>Parameters to manipulate</w:t>
      </w:r>
      <w:r w:rsidR="00D20BA5">
        <w:t>:</w:t>
      </w:r>
    </w:p>
    <w:p w:rsidR="00FF75E4" w:rsidRDefault="00FF75E4" w:rsidP="0074640C">
      <w:pPr>
        <w:pStyle w:val="NoSpacing"/>
      </w:pPr>
      <w:r>
        <w:t>Intergroup connectivity</w:t>
      </w:r>
    </w:p>
    <w:bookmarkEnd w:id="0"/>
    <w:p w:rsidR="00713F6A" w:rsidRDefault="00713F6A" w:rsidP="006579DD">
      <w:pPr>
        <w:pStyle w:val="NoSpacing"/>
        <w:numPr>
          <w:ilvl w:val="0"/>
          <w:numId w:val="0"/>
        </w:numPr>
        <w:ind w:left="1440"/>
      </w:pPr>
    </w:p>
    <w:p w:rsidR="00FF75E4" w:rsidRDefault="00D20BA5" w:rsidP="00D20BA5">
      <w:pPr>
        <w:pStyle w:val="Heading3"/>
      </w:pPr>
      <w:r>
        <w:t xml:space="preserve">Groups with </w:t>
      </w:r>
      <w:r w:rsidR="0073462D">
        <w:t xml:space="preserve">differing </w:t>
      </w:r>
      <w:r w:rsidR="00713F6A">
        <w:t xml:space="preserve">levels of </w:t>
      </w:r>
      <w:r w:rsidR="0073462D">
        <w:t>d</w:t>
      </w:r>
      <w:r w:rsidR="00FF75E4">
        <w:t xml:space="preserve">ominance </w:t>
      </w:r>
    </w:p>
    <w:p w:rsidR="00D20BA5" w:rsidRDefault="00D20BA5" w:rsidP="0074640C">
      <w:pPr>
        <w:pStyle w:val="NoSpacing"/>
      </w:pPr>
      <w:r>
        <w:t xml:space="preserve">Generate social networks w/different individual levels of dominance. </w:t>
      </w:r>
    </w:p>
    <w:p w:rsidR="00D20BA5" w:rsidRDefault="00D20BA5" w:rsidP="0074640C">
      <w:pPr>
        <w:pStyle w:val="NoSpacing"/>
      </w:pPr>
      <w:r>
        <w:t>Groups of individuals with similar levels of dominance</w:t>
      </w:r>
    </w:p>
    <w:p w:rsidR="00D20BA5" w:rsidRDefault="00D20BA5" w:rsidP="0074640C">
      <w:pPr>
        <w:pStyle w:val="NoSpacing"/>
      </w:pPr>
      <w:r>
        <w:t>‘leaders’</w:t>
      </w:r>
    </w:p>
    <w:p w:rsidR="00D20BA5" w:rsidRDefault="00D20BA5" w:rsidP="0074640C">
      <w:pPr>
        <w:pStyle w:val="NoSpacing"/>
      </w:pPr>
      <w:r>
        <w:t xml:space="preserve">e.g. there’s probably a different average </w:t>
      </w:r>
      <w:proofErr w:type="spellStart"/>
      <w:r>
        <w:t>dom</w:t>
      </w:r>
      <w:proofErr w:type="spellEnd"/>
      <w:r>
        <w:t xml:space="preserve"> for leaders than civilians</w:t>
      </w:r>
    </w:p>
    <w:p w:rsidR="00D20BA5" w:rsidRDefault="00D20BA5" w:rsidP="0074640C">
      <w:pPr>
        <w:pStyle w:val="NoSpacing"/>
      </w:pPr>
      <w:r>
        <w:lastRenderedPageBreak/>
        <w:t>Police</w:t>
      </w:r>
    </w:p>
    <w:p w:rsidR="00D20BA5" w:rsidRDefault="00D20BA5" w:rsidP="0074640C">
      <w:pPr>
        <w:pStyle w:val="NoSpacing"/>
      </w:pPr>
      <w:r>
        <w:t>Normal civilians</w:t>
      </w:r>
    </w:p>
    <w:p w:rsidR="00713F6A" w:rsidRDefault="00D20BA5" w:rsidP="0074640C">
      <w:pPr>
        <w:pStyle w:val="NoSpacing"/>
      </w:pPr>
      <w:r>
        <w:t>Will need to research dominance scores associated with these groups and tailor parameters per group to those</w:t>
      </w:r>
    </w:p>
    <w:p w:rsidR="00025BB3" w:rsidRDefault="00025BB3" w:rsidP="005A000C">
      <w:pPr>
        <w:pStyle w:val="NoSpacing"/>
        <w:numPr>
          <w:ilvl w:val="0"/>
          <w:numId w:val="0"/>
        </w:numPr>
        <w:ind w:left="1440"/>
      </w:pPr>
      <w:bookmarkStart w:id="1" w:name="_GoBack"/>
      <w:bookmarkEnd w:id="1"/>
    </w:p>
    <w:p w:rsidR="00025BB3" w:rsidRDefault="00025BB3" w:rsidP="00025BB3">
      <w:pPr>
        <w:pStyle w:val="Heading2"/>
      </w:pPr>
      <w:r>
        <w:t>Demographic Datasets</w:t>
      </w:r>
    </w:p>
    <w:p w:rsidR="00713F6A" w:rsidRDefault="005A000C" w:rsidP="0074640C">
      <w:pPr>
        <w:pStyle w:val="NoSpacing"/>
      </w:pPr>
      <w:hyperlink r:id="rId12" w:history="1">
        <w:r w:rsidR="00025BB3" w:rsidRPr="009F10A5">
          <w:rPr>
            <w:rStyle w:val="Hyperlink"/>
          </w:rPr>
          <w:t>https://www.policedatainitiative.org/datasets/</w:t>
        </w:r>
      </w:hyperlink>
      <w:r w:rsidR="00025BB3">
        <w:t xml:space="preserve"> </w:t>
      </w:r>
    </w:p>
    <w:p w:rsidR="00025BB3" w:rsidRDefault="00025BB3" w:rsidP="0074640C">
      <w:pPr>
        <w:pStyle w:val="NoSpacing"/>
      </w:pPr>
      <w:r>
        <w:tab/>
        <w:t xml:space="preserve">Henderson: </w:t>
      </w:r>
      <w:hyperlink r:id="rId13" w:history="1">
        <w:r w:rsidRPr="009F10A5">
          <w:rPr>
            <w:rStyle w:val="Hyperlink"/>
          </w:rPr>
          <w:t>http://cityofhenderson.com/police/police-data-initiative</w:t>
        </w:r>
      </w:hyperlink>
      <w:r>
        <w:t xml:space="preserve"> </w:t>
      </w:r>
    </w:p>
    <w:p w:rsidR="00025BB3" w:rsidRDefault="00025BB3" w:rsidP="006579DD">
      <w:pPr>
        <w:pStyle w:val="NoSpacing"/>
        <w:numPr>
          <w:ilvl w:val="0"/>
          <w:numId w:val="0"/>
        </w:numPr>
        <w:ind w:left="1440"/>
      </w:pPr>
      <w:r>
        <w:tab/>
      </w:r>
      <w:r>
        <w:tab/>
        <w:t>Use of Force</w:t>
      </w:r>
    </w:p>
    <w:p w:rsidR="00025BB3" w:rsidRPr="00FF75E4" w:rsidRDefault="00025BB3" w:rsidP="0074640C">
      <w:pPr>
        <w:pStyle w:val="NoSpacing"/>
      </w:pPr>
      <w:r>
        <w:tab/>
      </w:r>
      <w:r>
        <w:tab/>
        <w:t>Officer Demographics</w:t>
      </w:r>
    </w:p>
    <w:p w:rsidR="00FF75E4" w:rsidRDefault="00FF75E4" w:rsidP="00FF75E4"/>
    <w:p w:rsidR="00025BB3" w:rsidRDefault="00025BB3" w:rsidP="0074640C">
      <w:pPr>
        <w:pStyle w:val="NoSpacing"/>
      </w:pPr>
      <w:r>
        <w:tab/>
        <w:t xml:space="preserve">Austin, TX: </w:t>
      </w:r>
      <w:hyperlink r:id="rId14" w:history="1">
        <w:r w:rsidRPr="009F10A5">
          <w:rPr>
            <w:rStyle w:val="Hyperlink"/>
          </w:rPr>
          <w:t>https://data.austintexas.gov/Public-Safety/R2R-2015/iydp-s2cf</w:t>
        </w:r>
      </w:hyperlink>
    </w:p>
    <w:p w:rsidR="00025BB3" w:rsidRDefault="00025BB3" w:rsidP="0074640C">
      <w:pPr>
        <w:pStyle w:val="NoSpacing"/>
      </w:pPr>
      <w:r>
        <w:tab/>
      </w:r>
      <w:r>
        <w:tab/>
        <w:t>Use of force (includes notes on mentally ill)</w:t>
      </w:r>
    </w:p>
    <w:p w:rsidR="00025BB3" w:rsidRDefault="00025BB3" w:rsidP="0074640C">
      <w:pPr>
        <w:pStyle w:val="NoSpacing"/>
      </w:pPr>
      <w:r>
        <w:tab/>
      </w:r>
    </w:p>
    <w:p w:rsidR="00025BB3" w:rsidRDefault="00025BB3" w:rsidP="0074640C">
      <w:pPr>
        <w:pStyle w:val="NoSpacing"/>
      </w:pPr>
      <w:bookmarkStart w:id="2" w:name="_Hlk496775811"/>
      <w:r>
        <w:t xml:space="preserve">Bedford: </w:t>
      </w:r>
      <w:hyperlink r:id="rId15" w:history="1">
        <w:r w:rsidRPr="009F10A5">
          <w:rPr>
            <w:rStyle w:val="Hyperlink"/>
          </w:rPr>
          <w:t>http://www.bedfordva.gov/1177/Police-Data</w:t>
        </w:r>
      </w:hyperlink>
      <w:r>
        <w:t xml:space="preserve"> </w:t>
      </w:r>
    </w:p>
    <w:p w:rsidR="00025BB3" w:rsidRDefault="00025BB3" w:rsidP="0074640C">
      <w:pPr>
        <w:pStyle w:val="NoSpacing"/>
      </w:pPr>
      <w:r>
        <w:tab/>
        <w:t>Use of force &amp; officer demographics (*may include mentally ill? n = 2…)</w:t>
      </w:r>
      <w:r w:rsidR="001D5A46">
        <w:t xml:space="preserve"> in same dataset</w:t>
      </w:r>
    </w:p>
    <w:p w:rsidR="006579DD" w:rsidRDefault="006579DD" w:rsidP="006579DD">
      <w:pPr>
        <w:pStyle w:val="NoSpacing"/>
        <w:numPr>
          <w:ilvl w:val="2"/>
          <w:numId w:val="2"/>
        </w:numPr>
      </w:pPr>
      <w:r>
        <w:t xml:space="preserve">Currently lacks info for network analysis. Would require finding data on the officers’ implicated in the incidents (report #s </w:t>
      </w:r>
      <w:proofErr w:type="gramStart"/>
      <w:r>
        <w:t>are</w:t>
      </w:r>
      <w:proofErr w:type="gramEnd"/>
      <w:r>
        <w:t xml:space="preserve"> provided)</w:t>
      </w:r>
    </w:p>
    <w:bookmarkEnd w:id="2"/>
    <w:p w:rsidR="008F1EC8" w:rsidRDefault="008F1EC8" w:rsidP="005A000C">
      <w:pPr>
        <w:pStyle w:val="NoSpacing"/>
        <w:numPr>
          <w:ilvl w:val="0"/>
          <w:numId w:val="0"/>
        </w:numPr>
        <w:ind w:left="1440"/>
      </w:pPr>
    </w:p>
    <w:p w:rsidR="008F1EC8" w:rsidRDefault="008F1EC8" w:rsidP="0074640C">
      <w:pPr>
        <w:pStyle w:val="NoSpacing"/>
      </w:pPr>
      <w:r>
        <w:t>Bloomington</w:t>
      </w:r>
      <w:r w:rsidR="001D5A46">
        <w:t xml:space="preserve">: </w:t>
      </w:r>
    </w:p>
    <w:p w:rsidR="001D5A46" w:rsidRDefault="008F1EC8" w:rsidP="0074640C">
      <w:pPr>
        <w:pStyle w:val="NoSpacing"/>
      </w:pPr>
      <w:r>
        <w:tab/>
      </w:r>
      <w:r w:rsidR="001D5A46">
        <w:t xml:space="preserve">Employee demographics: </w:t>
      </w:r>
      <w:hyperlink r:id="rId16" w:history="1">
        <w:r w:rsidR="001D5A46" w:rsidRPr="009F10A5">
          <w:rPr>
            <w:rStyle w:val="Hyperlink"/>
          </w:rPr>
          <w:t>https://data.bloomington.in.gov/dataset/bloomington-police-department-employee-demographics</w:t>
        </w:r>
      </w:hyperlink>
      <w:r w:rsidR="001D5A46">
        <w:t xml:space="preserve"> </w:t>
      </w:r>
    </w:p>
    <w:p w:rsidR="008F1EC8" w:rsidRDefault="008F1EC8" w:rsidP="0074640C">
      <w:pPr>
        <w:pStyle w:val="NoSpacing"/>
      </w:pPr>
      <w:r>
        <w:t xml:space="preserve">Use of force, officer demographics, mentally ill </w:t>
      </w:r>
      <w:r w:rsidR="001D5A46">
        <w:t xml:space="preserve">in same dataset: </w:t>
      </w:r>
      <w:hyperlink r:id="rId17" w:history="1">
        <w:r w:rsidR="001D5A46" w:rsidRPr="009F10A5">
          <w:rPr>
            <w:rStyle w:val="Hyperlink"/>
          </w:rPr>
          <w:t>https://data.bloomington.in.gov/dataset/use-of-force-data</w:t>
        </w:r>
      </w:hyperlink>
    </w:p>
    <w:p w:rsidR="002D690C" w:rsidRDefault="002D690C" w:rsidP="005A000C">
      <w:pPr>
        <w:pStyle w:val="NoSpacing"/>
        <w:numPr>
          <w:ilvl w:val="0"/>
          <w:numId w:val="0"/>
        </w:numPr>
        <w:ind w:left="1440"/>
      </w:pPr>
    </w:p>
    <w:p w:rsidR="002D690C" w:rsidRPr="0086484A" w:rsidRDefault="002D690C" w:rsidP="0074640C">
      <w:pPr>
        <w:pStyle w:val="NoSpacing"/>
        <w:rPr>
          <w:highlight w:val="yellow"/>
        </w:rPr>
      </w:pPr>
      <w:r>
        <w:tab/>
      </w:r>
      <w:r w:rsidRPr="0086484A">
        <w:rPr>
          <w:highlight w:val="yellow"/>
        </w:rPr>
        <w:t xml:space="preserve">Indianapolis: </w:t>
      </w:r>
      <w:hyperlink r:id="rId18" w:history="1">
        <w:r w:rsidRPr="0086484A">
          <w:rPr>
            <w:rStyle w:val="Hyperlink"/>
            <w:highlight w:val="yellow"/>
          </w:rPr>
          <w:t>https://www.projectcomport.org/department/IMPD/schema/useofforce/</w:t>
        </w:r>
      </w:hyperlink>
    </w:p>
    <w:p w:rsidR="002D690C" w:rsidRDefault="002D690C" w:rsidP="0074640C">
      <w:pPr>
        <w:pStyle w:val="NoSpacing"/>
      </w:pPr>
      <w:r w:rsidRPr="0086484A">
        <w:rPr>
          <w:highlight w:val="yellow"/>
        </w:rPr>
        <w:tab/>
        <w:t>Use of force, officer demographics,</w:t>
      </w:r>
      <w:r w:rsidR="0086484A" w:rsidRPr="0086484A">
        <w:rPr>
          <w:highlight w:val="yellow"/>
        </w:rPr>
        <w:t xml:space="preserve"> beat,</w:t>
      </w:r>
      <w:r w:rsidRPr="0086484A">
        <w:rPr>
          <w:highlight w:val="yellow"/>
        </w:rPr>
        <w:t xml:space="preserve"> and mentally ill in same dataset</w:t>
      </w:r>
    </w:p>
    <w:p w:rsidR="002D690C" w:rsidRDefault="002D690C" w:rsidP="005A000C">
      <w:pPr>
        <w:pStyle w:val="NoSpacing"/>
        <w:numPr>
          <w:ilvl w:val="0"/>
          <w:numId w:val="0"/>
        </w:numPr>
        <w:ind w:left="1440"/>
      </w:pPr>
    </w:p>
    <w:p w:rsidR="00C410BB" w:rsidRPr="00C410BB" w:rsidRDefault="00C410BB" w:rsidP="005A000C">
      <w:pPr>
        <w:pStyle w:val="NoSpacing"/>
        <w:numPr>
          <w:ilvl w:val="0"/>
          <w:numId w:val="0"/>
        </w:numPr>
        <w:ind w:left="1080"/>
      </w:pPr>
      <w:r>
        <w:br/>
      </w:r>
    </w:p>
    <w:sectPr w:rsidR="00C410BB" w:rsidRPr="00C4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81B65"/>
    <w:multiLevelType w:val="hybridMultilevel"/>
    <w:tmpl w:val="0A525A70"/>
    <w:lvl w:ilvl="0" w:tplc="16808E60">
      <w:start w:val="1"/>
      <w:numFmt w:val="bullet"/>
      <w:pStyle w:val="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D5111"/>
    <w:multiLevelType w:val="hybridMultilevel"/>
    <w:tmpl w:val="4B881D6E"/>
    <w:lvl w:ilvl="0" w:tplc="04090001">
      <w:start w:val="1"/>
      <w:numFmt w:val="bullet"/>
      <w:lvlText w:val=""/>
      <w:lvlJc w:val="left"/>
      <w:pPr>
        <w:ind w:left="720" w:hanging="360"/>
      </w:pPr>
      <w:rPr>
        <w:rFonts w:ascii="Symbol" w:hAnsi="Symbol" w:hint="default"/>
      </w:rPr>
    </w:lvl>
    <w:lvl w:ilvl="1" w:tplc="8F26320A">
      <w:start w:val="1"/>
      <w:numFmt w:val="bullet"/>
      <w:pStyle w:val="NoSpacing"/>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66C8E"/>
    <w:multiLevelType w:val="hybridMultilevel"/>
    <w:tmpl w:val="C44E7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809"/>
    <w:rsid w:val="0001788E"/>
    <w:rsid w:val="00025BB3"/>
    <w:rsid w:val="00095EC2"/>
    <w:rsid w:val="00164059"/>
    <w:rsid w:val="001D5A46"/>
    <w:rsid w:val="002B443C"/>
    <w:rsid w:val="002D690C"/>
    <w:rsid w:val="00457282"/>
    <w:rsid w:val="004F6833"/>
    <w:rsid w:val="005629BA"/>
    <w:rsid w:val="005A000C"/>
    <w:rsid w:val="005B4B70"/>
    <w:rsid w:val="006579DD"/>
    <w:rsid w:val="00660D57"/>
    <w:rsid w:val="006C2D45"/>
    <w:rsid w:val="00713F6A"/>
    <w:rsid w:val="0073462D"/>
    <w:rsid w:val="0074640C"/>
    <w:rsid w:val="007C6D3C"/>
    <w:rsid w:val="007D0809"/>
    <w:rsid w:val="008539AB"/>
    <w:rsid w:val="00862B25"/>
    <w:rsid w:val="0086484A"/>
    <w:rsid w:val="008F1EC8"/>
    <w:rsid w:val="008F4660"/>
    <w:rsid w:val="008F73F6"/>
    <w:rsid w:val="00B104F7"/>
    <w:rsid w:val="00C410BB"/>
    <w:rsid w:val="00D20BA5"/>
    <w:rsid w:val="00D465E3"/>
    <w:rsid w:val="00F256D7"/>
    <w:rsid w:val="00F6794A"/>
    <w:rsid w:val="00FF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88A1"/>
  <w15:docId w15:val="{B9B3CB49-B70D-4C21-86E7-5BF1A695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Default"/>
    <w:next w:val="NoSpacing"/>
    <w:qFormat/>
    <w:rsid w:val="004F6833"/>
    <w:pPr>
      <w:spacing w:after="0" w:line="240" w:lineRule="auto"/>
    </w:pPr>
    <w:rPr>
      <w:rFonts w:ascii="Calibri Light" w:hAnsi="Calibri Light"/>
      <w:sz w:val="24"/>
    </w:rPr>
  </w:style>
  <w:style w:type="paragraph" w:styleId="Heading1">
    <w:name w:val="heading 1"/>
    <w:basedOn w:val="Normal"/>
    <w:next w:val="Normal"/>
    <w:link w:val="Heading1Char"/>
    <w:autoRedefine/>
    <w:uiPriority w:val="9"/>
    <w:qFormat/>
    <w:rsid w:val="008539AB"/>
    <w:pPr>
      <w:keepNext/>
      <w:keepLines/>
      <w:spacing w:before="240"/>
      <w:outlineLvl w:val="0"/>
    </w:pPr>
    <w:rPr>
      <w:rFonts w:asciiTheme="majorHAnsi" w:eastAsiaTheme="majorEastAsia" w:hAnsiTheme="majorHAnsi" w:cstheme="majorBidi"/>
      <w:color w:val="4472C4" w:themeColor="accent1"/>
      <w:sz w:val="28"/>
      <w:szCs w:val="32"/>
    </w:rPr>
  </w:style>
  <w:style w:type="paragraph" w:styleId="Heading2">
    <w:name w:val="heading 2"/>
    <w:basedOn w:val="Heading1"/>
    <w:next w:val="Normal"/>
    <w:link w:val="Heading2Char"/>
    <w:autoRedefine/>
    <w:uiPriority w:val="9"/>
    <w:unhideWhenUsed/>
    <w:qFormat/>
    <w:rsid w:val="004F6833"/>
    <w:pPr>
      <w:spacing w:before="40"/>
      <w:outlineLvl w:val="1"/>
    </w:pPr>
    <w:rPr>
      <w:color w:val="auto"/>
      <w:szCs w:val="26"/>
    </w:rPr>
  </w:style>
  <w:style w:type="paragraph" w:styleId="Heading3">
    <w:name w:val="heading 3"/>
    <w:basedOn w:val="Normal"/>
    <w:next w:val="Normal"/>
    <w:link w:val="Heading3Char"/>
    <w:autoRedefine/>
    <w:uiPriority w:val="9"/>
    <w:unhideWhenUsed/>
    <w:qFormat/>
    <w:rsid w:val="00862B25"/>
    <w:pPr>
      <w:keepNext/>
      <w:keepLines/>
      <w:spacing w:before="40"/>
      <w:outlineLvl w:val="2"/>
    </w:pPr>
    <w:rPr>
      <w:rFonts w:asciiTheme="majorHAnsi" w:eastAsiaTheme="majorEastAsia" w:hAnsiTheme="majorHAnsi" w:cstheme="majorBid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4640C"/>
    <w:pPr>
      <w:numPr>
        <w:ilvl w:val="1"/>
        <w:numId w:val="2"/>
      </w:numPr>
      <w:spacing w:after="0" w:line="240" w:lineRule="auto"/>
    </w:pPr>
    <w:rPr>
      <w:rFonts w:asciiTheme="majorHAnsi" w:eastAsia="Arial" w:hAnsiTheme="majorHAnsi" w:cs="Arial"/>
      <w:color w:val="000000" w:themeColor="text1"/>
      <w:sz w:val="24"/>
      <w:szCs w:val="24"/>
      <w:shd w:val="clear" w:color="auto" w:fill="FFFFFF"/>
    </w:rPr>
  </w:style>
  <w:style w:type="paragraph" w:customStyle="1" w:styleId="CitationHeader">
    <w:name w:val="Citation Header"/>
    <w:basedOn w:val="Heading1"/>
    <w:link w:val="CitationHeaderChar"/>
    <w:autoRedefine/>
    <w:qFormat/>
    <w:rsid w:val="002B443C"/>
    <w:pPr>
      <w:spacing w:before="0"/>
    </w:pPr>
    <w:rPr>
      <w:b/>
    </w:rPr>
  </w:style>
  <w:style w:type="character" w:customStyle="1" w:styleId="CitationHeaderChar">
    <w:name w:val="Citation Header Char"/>
    <w:basedOn w:val="Heading1Char"/>
    <w:link w:val="CitationHeader"/>
    <w:rsid w:val="002B443C"/>
    <w:rPr>
      <w:rFonts w:asciiTheme="majorHAnsi" w:eastAsiaTheme="majorEastAsia" w:hAnsiTheme="majorHAnsi" w:cstheme="majorBidi"/>
      <w:b/>
      <w:color w:val="2F5496" w:themeColor="accent1" w:themeShade="BF"/>
      <w:sz w:val="24"/>
      <w:szCs w:val="32"/>
    </w:rPr>
  </w:style>
  <w:style w:type="character" w:customStyle="1" w:styleId="Heading1Char">
    <w:name w:val="Heading 1 Char"/>
    <w:basedOn w:val="DefaultParagraphFont"/>
    <w:link w:val="Heading1"/>
    <w:uiPriority w:val="9"/>
    <w:rsid w:val="008539AB"/>
    <w:rPr>
      <w:rFonts w:asciiTheme="majorHAnsi" w:eastAsiaTheme="majorEastAsia" w:hAnsiTheme="majorHAnsi" w:cstheme="majorBidi"/>
      <w:color w:val="4472C4" w:themeColor="accent1"/>
      <w:sz w:val="28"/>
      <w:szCs w:val="32"/>
    </w:rPr>
  </w:style>
  <w:style w:type="paragraph" w:styleId="TOC2">
    <w:name w:val="toc 2"/>
    <w:basedOn w:val="Normal"/>
    <w:next w:val="Normal"/>
    <w:autoRedefine/>
    <w:uiPriority w:val="39"/>
    <w:semiHidden/>
    <w:unhideWhenUsed/>
    <w:qFormat/>
    <w:rsid w:val="00660D57"/>
    <w:pPr>
      <w:keepNext/>
      <w:keepLines/>
      <w:spacing w:after="100"/>
      <w:ind w:left="240"/>
      <w:outlineLvl w:val="0"/>
    </w:pPr>
    <w:rPr>
      <w:rFonts w:asciiTheme="majorHAnsi" w:eastAsiaTheme="majorEastAsia" w:hAnsiTheme="majorHAnsi" w:cstheme="majorBidi"/>
      <w:b/>
      <w:noProof/>
      <w:szCs w:val="32"/>
    </w:rPr>
  </w:style>
  <w:style w:type="character" w:customStyle="1" w:styleId="Heading2Char">
    <w:name w:val="Heading 2 Char"/>
    <w:basedOn w:val="DefaultParagraphFont"/>
    <w:link w:val="Heading2"/>
    <w:uiPriority w:val="9"/>
    <w:rsid w:val="004F6833"/>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862B25"/>
    <w:rPr>
      <w:rFonts w:asciiTheme="majorHAnsi" w:eastAsiaTheme="majorEastAsia" w:hAnsiTheme="majorHAnsi" w:cstheme="majorBidi"/>
      <w:color w:val="2F5496" w:themeColor="accent1" w:themeShade="BF"/>
      <w:sz w:val="24"/>
      <w:szCs w:val="24"/>
    </w:rPr>
  </w:style>
  <w:style w:type="paragraph" w:customStyle="1" w:styleId="Style1">
    <w:name w:val="Style1"/>
    <w:basedOn w:val="Normal"/>
    <w:autoRedefine/>
    <w:qFormat/>
    <w:rsid w:val="00862B25"/>
    <w:pPr>
      <w:numPr>
        <w:numId w:val="3"/>
      </w:numPr>
    </w:pPr>
    <w:rPr>
      <w:rFonts w:asciiTheme="majorHAnsi" w:eastAsia="Calibri" w:hAnsiTheme="majorHAnsi" w:cs="Calibri"/>
      <w:noProof/>
      <w:color w:val="000000"/>
      <w:szCs w:val="28"/>
    </w:rPr>
  </w:style>
  <w:style w:type="paragraph" w:styleId="IntenseQuote">
    <w:name w:val="Intense Quote"/>
    <w:basedOn w:val="Normal"/>
    <w:next w:val="Normal"/>
    <w:link w:val="IntenseQuoteChar"/>
    <w:autoRedefine/>
    <w:uiPriority w:val="30"/>
    <w:qFormat/>
    <w:rsid w:val="008F4660"/>
    <w:pPr>
      <w:pBdr>
        <w:top w:val="single" w:sz="4" w:space="10" w:color="4472C4" w:themeColor="accent1"/>
        <w:bottom w:val="single" w:sz="4" w:space="10" w:color="4472C4" w:themeColor="accent1"/>
      </w:pBdr>
      <w:spacing w:before="360" w:after="360"/>
      <w:ind w:left="864" w:right="864"/>
      <w:jc w:val="center"/>
    </w:pPr>
    <w:rPr>
      <w:iCs/>
      <w:color w:val="2F5496" w:themeColor="accent1" w:themeShade="BF"/>
    </w:rPr>
  </w:style>
  <w:style w:type="character" w:customStyle="1" w:styleId="IntenseQuoteChar">
    <w:name w:val="Intense Quote Char"/>
    <w:basedOn w:val="DefaultParagraphFont"/>
    <w:link w:val="IntenseQuote"/>
    <w:uiPriority w:val="30"/>
    <w:rsid w:val="008F4660"/>
    <w:rPr>
      <w:rFonts w:ascii="Calibri Light" w:hAnsi="Calibri Light"/>
      <w:iCs/>
      <w:color w:val="2F5496" w:themeColor="accent1" w:themeShade="BF"/>
      <w:sz w:val="24"/>
    </w:rPr>
  </w:style>
  <w:style w:type="character" w:styleId="Hyperlink">
    <w:name w:val="Hyperlink"/>
    <w:basedOn w:val="DefaultParagraphFont"/>
    <w:uiPriority w:val="99"/>
    <w:unhideWhenUsed/>
    <w:rsid w:val="005B4B70"/>
    <w:rPr>
      <w:color w:val="0563C1" w:themeColor="hyperlink"/>
      <w:u w:val="single"/>
    </w:rPr>
  </w:style>
  <w:style w:type="character" w:customStyle="1" w:styleId="UnresolvedMention1">
    <w:name w:val="Unresolved Mention1"/>
    <w:basedOn w:val="DefaultParagraphFont"/>
    <w:uiPriority w:val="99"/>
    <w:semiHidden/>
    <w:unhideWhenUsed/>
    <w:rsid w:val="005B4B70"/>
    <w:rPr>
      <w:color w:val="808080"/>
      <w:shd w:val="clear" w:color="auto" w:fill="E6E6E6"/>
    </w:rPr>
  </w:style>
  <w:style w:type="paragraph" w:styleId="ListParagraph">
    <w:name w:val="List Paragraph"/>
    <w:basedOn w:val="Normal"/>
    <w:uiPriority w:val="34"/>
    <w:qFormat/>
    <w:rsid w:val="00862B25"/>
    <w:pPr>
      <w:ind w:left="720"/>
      <w:contextualSpacing/>
    </w:pPr>
  </w:style>
  <w:style w:type="character" w:styleId="FollowedHyperlink">
    <w:name w:val="FollowedHyperlink"/>
    <w:basedOn w:val="DefaultParagraphFont"/>
    <w:uiPriority w:val="99"/>
    <w:semiHidden/>
    <w:unhideWhenUsed/>
    <w:rsid w:val="0086484A"/>
    <w:rPr>
      <w:color w:val="954F72" w:themeColor="followedHyperlink"/>
      <w:u w:val="single"/>
    </w:rPr>
  </w:style>
  <w:style w:type="character" w:styleId="UnresolvedMention">
    <w:name w:val="Unresolved Mention"/>
    <w:basedOn w:val="DefaultParagraphFont"/>
    <w:uiPriority w:val="99"/>
    <w:semiHidden/>
    <w:unhideWhenUsed/>
    <w:rsid w:val="007464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5118">
      <w:bodyDiv w:val="1"/>
      <w:marLeft w:val="0"/>
      <w:marRight w:val="0"/>
      <w:marTop w:val="0"/>
      <w:marBottom w:val="0"/>
      <w:divBdr>
        <w:top w:val="none" w:sz="0" w:space="0" w:color="auto"/>
        <w:left w:val="none" w:sz="0" w:space="0" w:color="auto"/>
        <w:bottom w:val="none" w:sz="0" w:space="0" w:color="auto"/>
        <w:right w:val="none" w:sz="0" w:space="0" w:color="auto"/>
      </w:divBdr>
    </w:div>
    <w:div w:id="260338866">
      <w:bodyDiv w:val="1"/>
      <w:marLeft w:val="0"/>
      <w:marRight w:val="0"/>
      <w:marTop w:val="0"/>
      <w:marBottom w:val="0"/>
      <w:divBdr>
        <w:top w:val="none" w:sz="0" w:space="0" w:color="auto"/>
        <w:left w:val="none" w:sz="0" w:space="0" w:color="auto"/>
        <w:bottom w:val="none" w:sz="0" w:space="0" w:color="auto"/>
        <w:right w:val="none" w:sz="0" w:space="0" w:color="auto"/>
      </w:divBdr>
    </w:div>
    <w:div w:id="170636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3333835" TargetMode="External"/><Relationship Id="rId13" Type="http://schemas.openxmlformats.org/officeDocument/2006/relationships/hyperlink" Target="http://cityofhenderson.com/police/police-data-initiative" TargetMode="External"/><Relationship Id="rId18" Type="http://schemas.openxmlformats.org/officeDocument/2006/relationships/hyperlink" Target="https://www.projectcomport.org/department/IMPD/schema/useofforce/" TargetMode="External"/><Relationship Id="rId3" Type="http://schemas.openxmlformats.org/officeDocument/2006/relationships/settings" Target="settings.xml"/><Relationship Id="rId7" Type="http://schemas.openxmlformats.org/officeDocument/2006/relationships/hyperlink" Target="http://journals.plos.org/plosone/article?id=10.1371/journal.pone.0032751" TargetMode="External"/><Relationship Id="rId12" Type="http://schemas.openxmlformats.org/officeDocument/2006/relationships/hyperlink" Target="https://www.policedatainitiative.org/datasets/" TargetMode="External"/><Relationship Id="rId17" Type="http://schemas.openxmlformats.org/officeDocument/2006/relationships/hyperlink" Target="https://data.bloomington.in.gov/dataset/use-of-force-data" TargetMode="External"/><Relationship Id="rId2" Type="http://schemas.openxmlformats.org/officeDocument/2006/relationships/styles" Target="styles.xml"/><Relationship Id="rId16" Type="http://schemas.openxmlformats.org/officeDocument/2006/relationships/hyperlink" Target="https://data.bloomington.in.gov/dataset/bloomington-police-department-employee-demographi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oices.uchicago.edu/201702busn3910001/2017/04/21/algorithms-to-predict-police-misconduct/" TargetMode="External"/><Relationship Id="rId11" Type="http://schemas.openxmlformats.org/officeDocument/2006/relationships/hyperlink" Target="https://data.austintexas.gov/Public-Safety/R2R-2015/iydp-s2cf" TargetMode="External"/><Relationship Id="rId5" Type="http://schemas.openxmlformats.org/officeDocument/2006/relationships/hyperlink" Target="https://news.uchicago.edu/article/2016/08/25/using-data-science-confront-policing-challenges" TargetMode="External"/><Relationship Id="rId15" Type="http://schemas.openxmlformats.org/officeDocument/2006/relationships/hyperlink" Target="http://www.bedfordva.gov/1177/Police-Data" TargetMode="External"/><Relationship Id="rId10" Type="http://schemas.openxmlformats.org/officeDocument/2006/relationships/hyperlink" Target="http://www.washingtontimes.com/news/2016/jun/26/indianapolis-police-create-behavioral-health-uni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jectcomport.org/department/IMPD/schema/useofforce/" TargetMode="External"/><Relationship Id="rId14" Type="http://schemas.openxmlformats.org/officeDocument/2006/relationships/hyperlink" Target="https://data.austintexas.gov/Public-Safety/R2R-2015/iydp-s2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Armenta</dc:creator>
  <cp:keywords/>
  <dc:description/>
  <cp:lastModifiedBy>Mika Armenta</cp:lastModifiedBy>
  <cp:revision>15</cp:revision>
  <dcterms:created xsi:type="dcterms:W3CDTF">2017-09-26T02:42:00Z</dcterms:created>
  <dcterms:modified xsi:type="dcterms:W3CDTF">2017-11-09T16:25:00Z</dcterms:modified>
</cp:coreProperties>
</file>