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 xml:space="preserve">basisversie van de </w:t>
      </w:r>
      <w:proofErr w:type="spellStart"/>
      <w:r w:rsidR="00C81C39">
        <w:t>mindmap</w:t>
      </w:r>
      <w:proofErr w:type="spellEnd"/>
      <w:r w:rsidR="00C81C39">
        <w:t xml:space="preserve">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proofErr w:type="spellStart"/>
      <w:r w:rsidR="00293498" w:rsidRPr="00293498">
        <w:rPr>
          <w:b/>
          <w:bCs/>
          <w:sz w:val="28"/>
          <w:szCs w:val="28"/>
        </w:rPr>
        <w:t>F</w:t>
      </w:r>
      <w:r w:rsidRPr="00293498">
        <w:rPr>
          <w:b/>
          <w:bCs/>
          <w:sz w:val="28"/>
          <w:szCs w:val="28"/>
        </w:rPr>
        <w:t>ortunately-unfortunately</w:t>
      </w:r>
      <w:proofErr w:type="spellEnd"/>
      <w:r w:rsidRPr="00293498">
        <w:rPr>
          <w:b/>
          <w:bCs/>
          <w:sz w:val="28"/>
          <w:szCs w:val="28"/>
        </w:rPr>
        <w:t xml:space="preserve">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 xml:space="preserve">De </w:t>
      </w:r>
      <w:proofErr w:type="spellStart"/>
      <w:r w:rsidRPr="00E73850">
        <w:t>Fortunately</w:t>
      </w:r>
      <w:proofErr w:type="spellEnd"/>
      <w:r w:rsidRPr="00E73850">
        <w:t>–</w:t>
      </w:r>
      <w:proofErr w:type="spellStart"/>
      <w:r w:rsidRPr="00E73850">
        <w:t>Unfortunately</w:t>
      </w:r>
      <w:proofErr w:type="spellEnd"/>
      <w:r w:rsidRPr="00E73850">
        <w:t xml:space="preserve">-methode is een gestructureerde </w:t>
      </w:r>
      <w:proofErr w:type="spellStart"/>
      <w:r w:rsidRPr="00E73850">
        <w:t>threat</w:t>
      </w:r>
      <w:proofErr w:type="spellEnd"/>
      <w:r w:rsidRPr="00E73850">
        <w:t xml:space="preserve"> </w:t>
      </w:r>
      <w:proofErr w:type="spellStart"/>
      <w:r w:rsidRPr="00E73850">
        <w:t>modeling</w:t>
      </w:r>
      <w:proofErr w:type="spellEnd"/>
      <w:r w:rsidRPr="00E73850">
        <w:t xml:space="preserve">-techniek die </w:t>
      </w:r>
      <w:proofErr w:type="spellStart"/>
      <w:r w:rsidRPr="00E73850">
        <w:t>scenarios</w:t>
      </w:r>
      <w:proofErr w:type="spellEnd"/>
      <w:r w:rsidRPr="00E73850">
        <w:t xml:space="preserve"> verhalend verkent door systematisch af te wisselen tussen gunstige en ongunstige ontwikkelingen. Oorspronkelijk afkomstig uit improvisatietheater, werd de methode gepopulariseerd voor </w:t>
      </w:r>
      <w:proofErr w:type="spellStart"/>
      <w:r w:rsidRPr="00E73850">
        <w:t>threat</w:t>
      </w:r>
      <w:proofErr w:type="spellEnd"/>
      <w:r w:rsidRPr="00E73850">
        <w:t xml:space="preserve"> </w:t>
      </w:r>
      <w:proofErr w:type="spellStart"/>
      <w:r w:rsidRPr="00E73850">
        <w:t>modeling</w:t>
      </w:r>
      <w:proofErr w:type="spellEnd"/>
      <w:r w:rsidRPr="00E73850">
        <w:t xml:space="preserve"> door Adam </w:t>
      </w:r>
      <w:proofErr w:type="spellStart"/>
      <w:r w:rsidRPr="00E73850">
        <w:t>Shostack</w:t>
      </w:r>
      <w:proofErr w:type="spellEnd"/>
      <w:r w:rsidRPr="00E73850">
        <w:t xml:space="preserve"> in zijn paper *</w:t>
      </w:r>
      <w:proofErr w:type="spellStart"/>
      <w:r w:rsidRPr="00E73850">
        <w:t>Fast</w:t>
      </w:r>
      <w:proofErr w:type="spellEnd"/>
      <w:r w:rsidRPr="00E73850">
        <w:t xml:space="preserve">, </w:t>
      </w:r>
      <w:proofErr w:type="spellStart"/>
      <w:r w:rsidRPr="00E73850">
        <w:t>Cheap</w:t>
      </w:r>
      <w:proofErr w:type="spellEnd"/>
      <w:r w:rsidRPr="00E73850">
        <w:t xml:space="preserve"> </w:t>
      </w:r>
      <w:proofErr w:type="spellStart"/>
      <w:r w:rsidRPr="00E73850">
        <w:t>and</w:t>
      </w:r>
      <w:proofErr w:type="spellEnd"/>
      <w:r w:rsidRPr="00E73850">
        <w:t xml:space="preserve"> </w:t>
      </w:r>
      <w:proofErr w:type="spellStart"/>
      <w:r w:rsidRPr="00E73850">
        <w:t>Good</w:t>
      </w:r>
      <w:proofErr w:type="spellEnd"/>
      <w:r w:rsidRPr="00E73850">
        <w:t>*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 xml:space="preserve">Start met een </w:t>
      </w:r>
      <w:proofErr w:type="spellStart"/>
      <w:r>
        <w:t>fortunately</w:t>
      </w:r>
      <w:proofErr w:type="spellEnd"/>
      <w:r>
        <w:t xml:space="preserve">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 xml:space="preserve">Bouw hierop verder door na te denken over mogelijk situaties die voor een probleem kunnen zorgen (risico’s). Dit vormt nu een </w:t>
      </w:r>
      <w:proofErr w:type="spellStart"/>
      <w:r>
        <w:t>unfortunately</w:t>
      </w:r>
      <w:proofErr w:type="spellEnd"/>
      <w:r>
        <w:t xml:space="preserve"> node;</w:t>
      </w:r>
    </w:p>
    <w:p w14:paraId="6D5CE51A" w14:textId="03EA5FFF" w:rsidR="008D0D7D" w:rsidRDefault="008D0D7D" w:rsidP="008D0D7D">
      <w:pPr>
        <w:pStyle w:val="Lijstalinea"/>
        <w:numPr>
          <w:ilvl w:val="0"/>
          <w:numId w:val="24"/>
        </w:numPr>
        <w:spacing w:afterLines="24" w:after="57" w:line="288" w:lineRule="auto"/>
      </w:pPr>
      <w:r>
        <w:t>Bedenk een oplossing (</w:t>
      </w:r>
      <w:proofErr w:type="spellStart"/>
      <w:r>
        <w:t>mitigation</w:t>
      </w:r>
      <w:proofErr w:type="spellEnd"/>
      <w:r>
        <w:t xml:space="preserve">) voor dit risico. Dit is een </w:t>
      </w:r>
      <w:proofErr w:type="spellStart"/>
      <w:r>
        <w:t>fortunately</w:t>
      </w:r>
      <w:proofErr w:type="spellEnd"/>
      <w:r>
        <w:t xml:space="preserve">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 xml:space="preserve">Een voorbeeld van een </w:t>
      </w:r>
      <w:proofErr w:type="spellStart"/>
      <w:r>
        <w:t>branch</w:t>
      </w:r>
      <w:proofErr w:type="spellEnd"/>
      <w:r>
        <w:t xml:space="preserve"> kan zijn:</w:t>
      </w:r>
    </w:p>
    <w:p w14:paraId="5FD74603" w14:textId="62297B03" w:rsidR="00E73850" w:rsidRPr="00E73850" w:rsidRDefault="00E73850" w:rsidP="00F96CAD">
      <w:pPr>
        <w:pStyle w:val="Lijstalinea"/>
        <w:numPr>
          <w:ilvl w:val="0"/>
          <w:numId w:val="20"/>
        </w:numPr>
        <w:spacing w:afterLines="24" w:after="57" w:line="288" w:lineRule="auto"/>
      </w:pPr>
      <w:proofErr w:type="spellStart"/>
      <w:r w:rsidRPr="00E73850">
        <w:t>Fortunately</w:t>
      </w:r>
      <w:proofErr w:type="spellEnd"/>
      <w:r w:rsidRPr="00E73850">
        <w:t>: "Uitrol wachtwoordmanager verbetert gebruiksgemak</w:t>
      </w:r>
      <w:r w:rsidR="00553B36">
        <w:t xml:space="preserve"> [</w:t>
      </w:r>
      <w:proofErr w:type="spellStart"/>
      <w:r w:rsidR="00553B36">
        <w:t>Assumption</w:t>
      </w:r>
      <w:proofErr w:type="spellEnd"/>
      <w:r w:rsidR="00553B36">
        <w:t xml:space="preserve">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Unfortunately: "</w:t>
      </w:r>
      <w:proofErr w:type="spellStart"/>
      <w:r w:rsidRPr="00E73850">
        <w:rPr>
          <w:lang w:val="en-GB"/>
        </w:rPr>
        <w:t>Werknemers</w:t>
      </w:r>
      <w:proofErr w:type="spellEnd"/>
      <w:r w:rsidRPr="00E73850">
        <w:rPr>
          <w:lang w:val="en-GB"/>
        </w:rPr>
        <w:t xml:space="preserve"> </w:t>
      </w:r>
      <w:proofErr w:type="spellStart"/>
      <w:r w:rsidRPr="00E73850">
        <w:rPr>
          <w:lang w:val="en-GB"/>
        </w:rPr>
        <w:t>weigeren</w:t>
      </w:r>
      <w:proofErr w:type="spellEnd"/>
      <w:r w:rsidRPr="00E73850">
        <w:rPr>
          <w:lang w:val="en-GB"/>
        </w:rPr>
        <w:t xml:space="preserve"> </w:t>
      </w:r>
      <w:proofErr w:type="spellStart"/>
      <w:r w:rsidRPr="00E73850">
        <w:rPr>
          <w:lang w:val="en-GB"/>
        </w:rPr>
        <w:t>wachtwoordmanagers</w:t>
      </w:r>
      <w:proofErr w:type="spellEnd"/>
      <w:r w:rsidRPr="00E73850">
        <w:rPr>
          <w:lang w:val="en-GB"/>
        </w:rPr>
        <w:t xml:space="preserve">"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 xml:space="preserve">Fortunately: "Training </w:t>
      </w:r>
      <w:proofErr w:type="spellStart"/>
      <w:r w:rsidRPr="00E73850">
        <w:rPr>
          <w:lang w:val="en-GB"/>
        </w:rPr>
        <w:t>verlaagt</w:t>
      </w:r>
      <w:proofErr w:type="spellEnd"/>
      <w:r w:rsidRPr="00E73850">
        <w:rPr>
          <w:lang w:val="en-GB"/>
        </w:rPr>
        <w:t xml:space="preserve"> </w:t>
      </w:r>
      <w:proofErr w:type="spellStart"/>
      <w:r w:rsidRPr="00E73850">
        <w:rPr>
          <w:lang w:val="en-GB"/>
        </w:rPr>
        <w:t>drempel</w:t>
      </w:r>
      <w:proofErr w:type="spellEnd"/>
      <w:r w:rsidRPr="00E73850">
        <w:rPr>
          <w:lang w:val="en-GB"/>
        </w:rPr>
        <w:t>"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w:t>
      </w:r>
      <w:proofErr w:type="spellStart"/>
      <w:r w:rsidRPr="00E73850">
        <w:t>fortunately</w:t>
      </w:r>
      <w:proofErr w:type="spellEnd"/>
      <w:r w:rsidRPr="00E73850">
        <w:t>-</w:t>
      </w:r>
      <w:proofErr w:type="spellStart"/>
      <w:r w:rsidRPr="00E73850">
        <w:t>unfortunately</w:t>
      </w:r>
      <w:proofErr w:type="spellEnd"/>
      <w:r w:rsidRPr="00E73850">
        <w:t xml:space="preserve">-methode expliciet ondersteunen. </w:t>
      </w:r>
      <w:proofErr w:type="spellStart"/>
      <w:r w:rsidRPr="00E73850">
        <w:rPr>
          <w:lang w:val="en-GB"/>
        </w:rPr>
        <w:t>Bestaande</w:t>
      </w:r>
      <w:proofErr w:type="spellEnd"/>
      <w:r w:rsidRPr="00E73850">
        <w:rPr>
          <w:lang w:val="en-GB"/>
        </w:rPr>
        <w:t xml:space="preserve"> threat </w:t>
      </w:r>
      <w:proofErr w:type="spellStart"/>
      <w:r w:rsidRPr="00E73850">
        <w:rPr>
          <w:lang w:val="en-GB"/>
        </w:rPr>
        <w:t>modeling</w:t>
      </w:r>
      <w:proofErr w:type="spellEnd"/>
      <w:r w:rsidRPr="00E73850">
        <w:rPr>
          <w:lang w:val="en-GB"/>
        </w:rPr>
        <w:t xml:space="preserve"> tools (Microsoft TMT, OWASP Threat Dragon) </w:t>
      </w:r>
      <w:proofErr w:type="spellStart"/>
      <w:r w:rsidRPr="00E73850">
        <w:rPr>
          <w:lang w:val="en-GB"/>
        </w:rPr>
        <w:t>focussen</w:t>
      </w:r>
      <w:proofErr w:type="spellEnd"/>
      <w:r w:rsidRPr="00E73850">
        <w:rPr>
          <w:lang w:val="en-GB"/>
        </w:rPr>
        <w:t xml:space="preserve"> op STRIDE-data flow diagrams of attack trees, </w:t>
      </w:r>
      <w:proofErr w:type="spellStart"/>
      <w:r w:rsidRPr="00E73850">
        <w:rPr>
          <w:lang w:val="en-GB"/>
        </w:rPr>
        <w:t>zonder</w:t>
      </w:r>
      <w:proofErr w:type="spellEnd"/>
      <w:r w:rsidRPr="00E73850">
        <w:rPr>
          <w:lang w:val="en-GB"/>
        </w:rPr>
        <w:t xml:space="preserve"> </w:t>
      </w:r>
      <w:proofErr w:type="spellStart"/>
      <w:r w:rsidRPr="00E73850">
        <w:rPr>
          <w:lang w:val="en-GB"/>
        </w:rPr>
        <w:t>afdwinging</w:t>
      </w:r>
      <w:proofErr w:type="spellEnd"/>
      <w:r w:rsidRPr="00E73850">
        <w:rPr>
          <w:lang w:val="en-GB"/>
        </w:rPr>
        <w:t xml:space="preserve"> van fortunately-unfortunately </w:t>
      </w:r>
      <w:proofErr w:type="spellStart"/>
      <w:r w:rsidRPr="00E73850">
        <w:rPr>
          <w:lang w:val="en-GB"/>
        </w:rPr>
        <w:t>afwisseling</w:t>
      </w:r>
      <w:proofErr w:type="spellEnd"/>
      <w:r w:rsidRPr="00E73850">
        <w:rPr>
          <w:lang w:val="en-GB"/>
        </w:rPr>
        <w:t xml:space="preserve">. </w:t>
      </w:r>
      <w:r w:rsidRPr="00E73850">
        <w:t xml:space="preserve">Generieke </w:t>
      </w:r>
      <w:proofErr w:type="spellStart"/>
      <w:r w:rsidRPr="00E73850">
        <w:t>mindmapsoftware</w:t>
      </w:r>
      <w:proofErr w:type="spellEnd"/>
      <w:r w:rsidRPr="00E73850">
        <w:t xml:space="preserve"> kan gebruikt worden, maar vereist handmatige </w:t>
      </w:r>
      <w:r w:rsidR="00173B2D">
        <w:t xml:space="preserve">toepassing van de </w:t>
      </w:r>
      <w:proofErr w:type="spellStart"/>
      <w:r w:rsidR="00173B2D">
        <w:t>fortunately-unfortunately</w:t>
      </w:r>
      <w:proofErr w:type="spellEnd"/>
      <w:r w:rsidR="00173B2D">
        <w:t xml:space="preserve"> afwisseling,</w:t>
      </w:r>
      <w:r w:rsidRPr="00E73850">
        <w:t xml:space="preserve"> zonder </w:t>
      </w:r>
      <w:r w:rsidR="00173B2D" w:rsidRPr="00E73850">
        <w:t>domein specifieke</w:t>
      </w:r>
      <w:r w:rsidRPr="00E73850">
        <w:t xml:space="preserve"> ondersteuning voor statussen of </w:t>
      </w:r>
      <w:proofErr w:type="spellStart"/>
      <w:r w:rsidRPr="00E73850">
        <w:t>danger</w:t>
      </w:r>
      <w:proofErr w:type="spellEnd"/>
      <w:r w:rsidRPr="00E73850">
        <w:t xml:space="preserve">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proofErr w:type="spellStart"/>
      <w:r w:rsidRPr="00E73850">
        <w:t>Shostack</w:t>
      </w:r>
      <w:proofErr w:type="spellEnd"/>
      <w:r w:rsidRPr="00E73850">
        <w:t xml:space="preserve"> benadrukt de </w:t>
      </w:r>
      <w:proofErr w:type="spellStart"/>
      <w:r w:rsidRPr="00E73850">
        <w:t>methode's</w:t>
      </w:r>
      <w:proofErr w:type="spellEnd"/>
      <w:r w:rsidRPr="00E73850">
        <w:t xml:space="preserve"> eenvoud voor snelle workshops, maar wijst op nood aan </w:t>
      </w:r>
      <w:proofErr w:type="spellStart"/>
      <w:r w:rsidRPr="00E73850">
        <w:t>tooling</w:t>
      </w:r>
      <w:proofErr w:type="spellEnd"/>
      <w:r w:rsidRPr="00E73850">
        <w:t xml:space="preserve"> voor complexe trees. Deze thesis vult dit aan met een </w:t>
      </w:r>
      <w:proofErr w:type="spellStart"/>
      <w:r w:rsidR="008D0D7D">
        <w:t>fortunately</w:t>
      </w:r>
      <w:proofErr w:type="spellEnd"/>
      <w:r w:rsidR="008D0D7D">
        <w:t>-</w:t>
      </w:r>
      <w:proofErr w:type="spellStart"/>
      <w:r w:rsidR="008D0D7D">
        <w:t>unfortunately</w:t>
      </w:r>
      <w:proofErr w:type="spellEnd"/>
      <w:r w:rsidRPr="00E73850">
        <w:t xml:space="preserve">-specifieke </w:t>
      </w:r>
      <w:proofErr w:type="spellStart"/>
      <w:r w:rsidRPr="00E73850">
        <w:t>webtool</w:t>
      </w:r>
      <w:proofErr w:type="spellEnd"/>
      <w:r w:rsidRPr="00E73850">
        <w:t xml:space="preserve">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proofErr w:type="spellStart"/>
      <w:r w:rsidR="00AE30F0">
        <w:t>child</w:t>
      </w:r>
      <w:proofErr w:type="spellEnd"/>
      <w:r w:rsidR="00AE30F0">
        <w:t xml:space="preserve"> </w:t>
      </w:r>
      <w:proofErr w:type="spellStart"/>
      <w:r w:rsidR="00AE30F0">
        <w:t>nodes</w:t>
      </w:r>
      <w:proofErr w:type="spellEnd"/>
      <w:r w:rsidRPr="00E73850">
        <w:t xml:space="preserve"> wisselen automatisch</w:t>
      </w:r>
      <w:r w:rsidR="00AE30F0">
        <w:t xml:space="preserve"> tussen</w:t>
      </w:r>
      <w:r w:rsidRPr="00E73850">
        <w:t xml:space="preserve"> </w:t>
      </w:r>
      <w:proofErr w:type="spellStart"/>
      <w:r w:rsidR="00AE30F0">
        <w:t>fortunately</w:t>
      </w:r>
      <w:proofErr w:type="spellEnd"/>
      <w:r w:rsidR="00AE30F0">
        <w:t xml:space="preserve"> en </w:t>
      </w:r>
      <w:proofErr w:type="spellStart"/>
      <w:r w:rsidR="00AE30F0" w:rsidRPr="00D57E20">
        <w:t>unfortunately</w:t>
      </w:r>
      <w:proofErr w:type="spellEnd"/>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proofErr w:type="spellStart"/>
      <w:r w:rsidRPr="00AE30F0">
        <w:rPr>
          <w:lang w:val="en-GB"/>
        </w:rPr>
        <w:t>Statusiconen</w:t>
      </w:r>
      <w:proofErr w:type="spellEnd"/>
      <w:r w:rsidRPr="00AE30F0">
        <w:rPr>
          <w:lang w:val="en-GB"/>
        </w:rPr>
        <w:t xml:space="preserve"> (Weakness, Verified Assumption) </w:t>
      </w:r>
      <w:proofErr w:type="spellStart"/>
      <w:r w:rsidRPr="00AE30F0">
        <w:rPr>
          <w:lang w:val="en-GB"/>
        </w:rPr>
        <w:t>en</w:t>
      </w:r>
      <w:proofErr w:type="spellEnd"/>
      <w:r w:rsidRPr="00AE30F0">
        <w:rPr>
          <w:lang w:val="en-GB"/>
        </w:rPr>
        <w:t xml:space="preserve"> danger rating </w:t>
      </w:r>
      <w:proofErr w:type="spellStart"/>
      <w:r w:rsidRPr="00AE30F0">
        <w:rPr>
          <w:lang w:val="en-GB"/>
        </w:rPr>
        <w:t>biedt</w:t>
      </w:r>
      <w:proofErr w:type="spellEnd"/>
    </w:p>
    <w:p w14:paraId="187E82D0" w14:textId="05806059" w:rsidR="00E73850" w:rsidRPr="00E73850" w:rsidRDefault="00E73850" w:rsidP="00AE30F0">
      <w:pPr>
        <w:pStyle w:val="Lijstalinea"/>
        <w:numPr>
          <w:ilvl w:val="0"/>
          <w:numId w:val="23"/>
        </w:numPr>
        <w:spacing w:afterLines="24" w:after="57" w:line="288" w:lineRule="auto"/>
      </w:pPr>
      <w:r w:rsidRPr="00E73850">
        <w:t xml:space="preserve">Filtering en </w:t>
      </w:r>
      <w:proofErr w:type="spellStart"/>
      <w:r w:rsidRPr="00E73850">
        <w:t>branch</w:t>
      </w:r>
      <w:proofErr w:type="spellEnd"/>
      <w:r w:rsidRPr="00E73850">
        <w:t xml:space="preserve"> </w:t>
      </w:r>
      <w:proofErr w:type="spellStart"/>
      <w:r w:rsidRPr="00E73850">
        <w:t>summaries</w:t>
      </w:r>
      <w:proofErr w:type="spellEnd"/>
      <w:r w:rsidRPr="00E73850">
        <w:t xml:space="preserve">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 xml:space="preserve">De </w:t>
      </w:r>
      <w:proofErr w:type="spellStart"/>
      <w:r w:rsidRPr="00FF3EE6">
        <w:t>Fortunately</w:t>
      </w:r>
      <w:proofErr w:type="spellEnd"/>
      <w:r w:rsidRPr="00FF3EE6">
        <w:t>–</w:t>
      </w:r>
      <w:proofErr w:type="spellStart"/>
      <w:r w:rsidRPr="00FF3EE6">
        <w:t>Unfortunately</w:t>
      </w:r>
      <w:proofErr w:type="spellEnd"/>
      <w:r w:rsidRPr="00FF3EE6">
        <w:t xml:space="preserve">-methode biedt verschillende voordelen en kent enkele beperkingen. De narratieve flow verlaagt de instapdrempel aanzienlijk voor niet-security-experts, terwijl de iteratieve ketens bestaande </w:t>
      </w:r>
      <w:proofErr w:type="spellStart"/>
      <w:r w:rsidRPr="00FF3EE6">
        <w:t>trade-offs</w:t>
      </w:r>
      <w:proofErr w:type="spellEnd"/>
      <w:r w:rsidRPr="00FF3EE6">
        <w:t xml:space="preserve">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 xml:space="preserve">2.2 </w:t>
      </w:r>
      <w:proofErr w:type="spellStart"/>
      <w:r>
        <w:rPr>
          <w:b/>
          <w:bCs/>
          <w:sz w:val="28"/>
          <w:szCs w:val="28"/>
          <w:lang w:val="en-GB"/>
        </w:rPr>
        <w:t>Gerelateerd</w:t>
      </w:r>
      <w:proofErr w:type="spellEnd"/>
      <w:r>
        <w:rPr>
          <w:b/>
          <w:bCs/>
          <w:sz w:val="28"/>
          <w:szCs w:val="28"/>
          <w:lang w:val="en-GB"/>
        </w:rPr>
        <w:t xml:space="preserve"> </w:t>
      </w:r>
      <w:proofErr w:type="spellStart"/>
      <w:r>
        <w:rPr>
          <w:b/>
          <w:bCs/>
          <w:sz w:val="28"/>
          <w:szCs w:val="28"/>
          <w:lang w:val="en-GB"/>
        </w:rPr>
        <w:t>werk</w:t>
      </w:r>
      <w:proofErr w:type="spellEnd"/>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 xml:space="preserve">Binnen dit onderzoek speelt de keuze van een passende boomvisualisatie een centrale rol. In de literatuur rond hiërarchische visualisatie bieden </w:t>
      </w:r>
      <w:proofErr w:type="spellStart"/>
      <w:r w:rsidRPr="00652092">
        <w:t>treemaps</w:t>
      </w:r>
      <w:proofErr w:type="spellEnd"/>
      <w:r w:rsidRPr="00652092">
        <w:t xml:space="preserve"> en aanverwante technieken een rijk kader om de ontwerpkeuzes voor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te situeren. Scheibel et al. presenteren een uitgebreid overzicht van 81 </w:t>
      </w:r>
      <w:proofErr w:type="spellStart"/>
      <w:r w:rsidRPr="00652092">
        <w:t>treemap</w:t>
      </w:r>
      <w:r w:rsidRPr="00652092">
        <w:rPr>
          <w:rFonts w:ascii="Cambria Math" w:hAnsi="Cambria Math" w:cs="Cambria Math"/>
        </w:rPr>
        <w:t>‑</w:t>
      </w:r>
      <w:r w:rsidRPr="00652092">
        <w:t>layoutalgoritmes</w:t>
      </w:r>
      <w:proofErr w:type="spellEnd"/>
      <w:r w:rsidRPr="00652092">
        <w:t xml:space="preserve"> en introduceren een uniforme terminologie voor boomstructuren (</w:t>
      </w:r>
      <w:proofErr w:type="spellStart"/>
      <w:r w:rsidRPr="00652092">
        <w:t>nodes</w:t>
      </w:r>
      <w:proofErr w:type="spellEnd"/>
      <w:r w:rsidRPr="00652092">
        <w:t xml:space="preserve">, </w:t>
      </w:r>
      <w:proofErr w:type="spellStart"/>
      <w:r w:rsidRPr="00652092">
        <w:t>ancestors</w:t>
      </w:r>
      <w:proofErr w:type="spellEnd"/>
      <w:r w:rsidRPr="00652092">
        <w:t xml:space="preserve">, </w:t>
      </w:r>
      <w:proofErr w:type="spellStart"/>
      <w:r w:rsidRPr="00652092">
        <w:t>depth</w:t>
      </w:r>
      <w:proofErr w:type="spellEnd"/>
      <w:r w:rsidRPr="00652092">
        <w:t xml:space="preserve">, levels) en voor </w:t>
      </w:r>
      <w:proofErr w:type="spellStart"/>
      <w:r w:rsidRPr="00652092">
        <w:t>treemap</w:t>
      </w:r>
      <w:proofErr w:type="spellEnd"/>
      <w:r w:rsidRPr="00652092">
        <w:rPr>
          <w:rFonts w:ascii="Cambria Math" w:hAnsi="Cambria Math" w:cs="Cambria Math"/>
        </w:rPr>
        <w:t>‑</w:t>
      </w:r>
      <w:r w:rsidRPr="00652092">
        <w:t xml:space="preserve">specifieke eigenschappen zoals </w:t>
      </w:r>
      <w:proofErr w:type="spellStart"/>
      <w:r w:rsidRPr="00652092">
        <w:t>containment</w:t>
      </w:r>
      <w:proofErr w:type="spellEnd"/>
      <w:r w:rsidRPr="00652092">
        <w:t xml:space="preserve">, </w:t>
      </w:r>
      <w:proofErr w:type="spellStart"/>
      <w:r w:rsidRPr="00652092">
        <w:t>packing</w:t>
      </w:r>
      <w:proofErr w:type="spellEnd"/>
      <w:r w:rsidRPr="00652092">
        <w:t xml:space="preserve"> versus </w:t>
      </w:r>
      <w:proofErr w:type="spellStart"/>
      <w:r w:rsidRPr="00652092">
        <w:t>splitting</w:t>
      </w:r>
      <w:proofErr w:type="spellEnd"/>
      <w:r w:rsidRPr="00652092">
        <w:t xml:space="preserve"> en </w:t>
      </w:r>
      <w:proofErr w:type="spellStart"/>
      <w:r w:rsidRPr="00652092">
        <w:t>space</w:t>
      </w:r>
      <w:r w:rsidRPr="00652092">
        <w:rPr>
          <w:rFonts w:ascii="Cambria Math" w:hAnsi="Cambria Math" w:cs="Cambria Math"/>
        </w:rPr>
        <w:t>‑</w:t>
      </w:r>
      <w:r w:rsidRPr="00652092">
        <w:t>filling</w:t>
      </w:r>
      <w:proofErr w:type="spellEnd"/>
      <w:r w:rsidRPr="00652092">
        <w:t xml:space="preserve"> </w:t>
      </w:r>
      <w:proofErr w:type="spellStart"/>
      <w:r w:rsidRPr="00652092">
        <w:t>layouts</w:t>
      </w:r>
      <w:proofErr w:type="spellEnd"/>
      <w:r w:rsidRPr="00652092">
        <w:t xml:space="preserve">.  Zij tonen aan dat het merendeel van de voorgestelde </w:t>
      </w:r>
      <w:proofErr w:type="spellStart"/>
      <w:r w:rsidRPr="00652092">
        <w:t>layouts</w:t>
      </w:r>
      <w:proofErr w:type="spellEnd"/>
      <w:r w:rsidRPr="00652092">
        <w:t xml:space="preserve">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 xml:space="preserve">nte ruimtebenutting en het </w:t>
      </w:r>
      <w:proofErr w:type="spellStart"/>
      <w:r w:rsidRPr="00652092">
        <w:t>encoderen</w:t>
      </w:r>
      <w:proofErr w:type="spellEnd"/>
      <w:r w:rsidRPr="00652092">
        <w:t xml:space="preserve"> van kwantitatieve attributen via vlakgrootte.  Tegelijk benadrukken ze dat geen enkel algoritme in alle scenario</w:t>
      </w:r>
      <w:r w:rsidRPr="00652092">
        <w:rPr>
          <w:rFonts w:ascii="Aptos" w:hAnsi="Aptos" w:cs="Aptos"/>
        </w:rPr>
        <w:t>’</w:t>
      </w:r>
      <w:r w:rsidRPr="00652092">
        <w:t xml:space="preserve">s optimaal presteert en dat de keuze voor een </w:t>
      </w:r>
      <w:proofErr w:type="spellStart"/>
      <w:r w:rsidRPr="00652092">
        <w:t>layout</w:t>
      </w:r>
      <w:proofErr w:type="spellEnd"/>
      <w:r w:rsidRPr="00652092">
        <w:t xml:space="preserve"> altijd taak</w:t>
      </w:r>
      <w:r w:rsidRPr="00652092">
        <w:rPr>
          <w:rFonts w:ascii="Cambria Math" w:hAnsi="Cambria Math" w:cs="Cambria Math"/>
        </w:rPr>
        <w:t>‑</w:t>
      </w:r>
      <w:r w:rsidRPr="00652092">
        <w:t xml:space="preserve"> en </w:t>
      </w:r>
      <w:proofErr w:type="spellStart"/>
      <w:r w:rsidRPr="00652092">
        <w:t>use</w:t>
      </w:r>
      <w:proofErr w:type="spellEnd"/>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0173A16F" w:rsidR="00652092" w:rsidRPr="00652092" w:rsidRDefault="00652092" w:rsidP="00652092">
      <w:pPr>
        <w:spacing w:afterLines="24" w:after="57" w:line="288" w:lineRule="auto"/>
      </w:pPr>
      <w:r w:rsidRPr="00652092">
        <w:t xml:space="preserve">Voor dit werk is vooral relevant dat Scheibel et al. </w:t>
      </w:r>
      <w:proofErr w:type="spellStart"/>
      <w:r w:rsidRPr="00652092">
        <w:t>treemaps</w:t>
      </w:r>
      <w:proofErr w:type="spellEnd"/>
      <w:r w:rsidRPr="00652092">
        <w:t xml:space="preserve"> definiëren als **</w:t>
      </w:r>
      <w:proofErr w:type="spellStart"/>
      <w:r w:rsidRPr="00652092">
        <w:t>containment</w:t>
      </w:r>
      <w:proofErr w:type="spellEnd"/>
      <w:r w:rsidRPr="00652092">
        <w:rPr>
          <w:rFonts w:ascii="Cambria Math" w:hAnsi="Cambria Math" w:cs="Cambria Math"/>
        </w:rPr>
        <w:t>‑</w:t>
      </w:r>
      <w:r w:rsidRPr="00652092">
        <w:t xml:space="preserve">gebaseerde** </w:t>
      </w:r>
      <w:proofErr w:type="spellStart"/>
      <w:r w:rsidRPr="00652092">
        <w:t>layouts</w:t>
      </w:r>
      <w:proofErr w:type="spellEnd"/>
      <w:r w:rsidRPr="00652092">
        <w:t xml:space="preserve">, waarbij elk </w:t>
      </w:r>
      <w:proofErr w:type="spellStart"/>
      <w:r w:rsidRPr="00652092">
        <w:t>kindvlak</w:t>
      </w:r>
      <w:proofErr w:type="spellEnd"/>
      <w:r w:rsidRPr="00652092">
        <w:t xml:space="preserve"> volledig binnen het vlak van de ouder ligt en er geen overlap is tussen </w:t>
      </w:r>
      <w:proofErr w:type="spellStart"/>
      <w:r w:rsidRPr="00652092">
        <w:t>siblings</w:t>
      </w:r>
      <w:proofErr w:type="spellEnd"/>
      <w:r w:rsidRPr="00652092">
        <w:t xml:space="preserve">.  Die eigenschap komt overeen met de boomstructuur in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 xml:space="preserve">tool, waar elke stap in een scenario genest is onder de voorafgaande beslissing. In tegenstelling tot klassieke </w:t>
      </w:r>
      <w:proofErr w:type="spellStart"/>
      <w:r w:rsidRPr="00652092">
        <w:t>treemaps</w:t>
      </w:r>
      <w:proofErr w:type="spellEnd"/>
      <w:r w:rsidRPr="00652092">
        <w:t xml:space="preserve"> wordt de beschikbare ruimte hier echter niet gebruikt om numerieke waarden (bijvoorbeeld bestandsgrootte of omzet) te </w:t>
      </w:r>
      <w:proofErr w:type="spellStart"/>
      <w:r w:rsidRPr="00652092">
        <w:t>encoderen</w:t>
      </w:r>
      <w:proofErr w:type="spellEnd"/>
      <w:r w:rsidRPr="00652092">
        <w:t>, maar om een sequentiële, causale keten van “</w:t>
      </w:r>
      <w:proofErr w:type="spellStart"/>
      <w:r w:rsidRPr="00652092">
        <w:t>fortunately</w:t>
      </w:r>
      <w:proofErr w:type="spellEnd"/>
      <w:r w:rsidRPr="00652092">
        <w:t>”</w:t>
      </w:r>
      <w:r w:rsidRPr="00652092">
        <w:rPr>
          <w:rFonts w:ascii="Cambria Math" w:hAnsi="Cambria Math" w:cs="Cambria Math"/>
        </w:rPr>
        <w:t>‑</w:t>
      </w:r>
      <w:r w:rsidRPr="00652092">
        <w:t xml:space="preserve"> en </w:t>
      </w:r>
      <w:r w:rsidRPr="00652092">
        <w:rPr>
          <w:rFonts w:ascii="Aptos" w:hAnsi="Aptos" w:cs="Aptos"/>
        </w:rPr>
        <w:t>“</w:t>
      </w:r>
      <w:proofErr w:type="spellStart"/>
      <w:r w:rsidRPr="00652092">
        <w:t>unfortunately</w:t>
      </w:r>
      <w:proofErr w:type="spellEnd"/>
      <w:r w:rsidRPr="00652092">
        <w:rPr>
          <w:rFonts w:ascii="Aptos" w:hAnsi="Aptos" w:cs="Aptos"/>
        </w:rPr>
        <w:t>”</w:t>
      </w:r>
      <w:r w:rsidRPr="00652092">
        <w:rPr>
          <w:rFonts w:ascii="Cambria Math" w:hAnsi="Cambria Math" w:cs="Cambria Math"/>
        </w:rPr>
        <w:t>‑</w:t>
      </w:r>
      <w:r w:rsidRPr="00652092">
        <w:t xml:space="preserve">gevolgen leesbaar te maken.  De survey maakt bovendien duidelijk dat bestaande </w:t>
      </w:r>
      <w:proofErr w:type="spellStart"/>
      <w:r w:rsidRPr="00652092">
        <w:t>layouts</w:t>
      </w:r>
      <w:proofErr w:type="spellEnd"/>
      <w:r w:rsidRPr="00652092">
        <w:t xml:space="preserve">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w:t>
      </w:r>
      <w:r w:rsidR="006F7797" w:rsidRPr="006F7797">
        <w:t>weinig onderzocht gebied</w:t>
      </w:r>
      <w:r w:rsidRPr="00652092">
        <w:t xml:space="preserve"> in de literatuur: er is veel kennis over ruimtelijke verdeling van boomknooppunten, maar weinig over </w:t>
      </w:r>
      <w:proofErr w:type="spellStart"/>
      <w:r w:rsidRPr="00652092">
        <w:t>domeinspecifieke</w:t>
      </w:r>
      <w:proofErr w:type="spellEnd"/>
      <w:r w:rsidRPr="00652092">
        <w:t xml:space="preserv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 xml:space="preserve">Complementair aan deze </w:t>
      </w:r>
      <w:proofErr w:type="spellStart"/>
      <w:r w:rsidRPr="00652092">
        <w:t>treemap</w:t>
      </w:r>
      <w:proofErr w:type="spellEnd"/>
      <w:r w:rsidRPr="00652092">
        <w:rPr>
          <w:rFonts w:ascii="Cambria Math" w:hAnsi="Cambria Math" w:cs="Cambria Math"/>
        </w:rPr>
        <w:t>‑</w:t>
      </w:r>
      <w:r w:rsidRPr="00652092">
        <w:t xml:space="preserve">literatuur beschrijven </w:t>
      </w:r>
      <w:proofErr w:type="spellStart"/>
      <w:r w:rsidRPr="00652092">
        <w:t>Sbarski</w:t>
      </w:r>
      <w:proofErr w:type="spellEnd"/>
      <w:r w:rsidRPr="00652092">
        <w:t xml:space="preserve"> et al. een visualisatietool voor argument </w:t>
      </w:r>
      <w:proofErr w:type="spellStart"/>
      <w:r w:rsidRPr="00652092">
        <w:t>mapping</w:t>
      </w:r>
      <w:proofErr w:type="spellEnd"/>
      <w:r w:rsidRPr="00652092">
        <w:t xml:space="preserve"> die expliciet focust op het zichtbaar maken van steunende en tegenargumenten.  Zij introduceren de zogenaamde **hi</w:t>
      </w:r>
      <w:r w:rsidRPr="00652092">
        <w:rPr>
          <w:rFonts w:ascii="Cambria Math" w:hAnsi="Cambria Math" w:cs="Cambria Math"/>
        </w:rPr>
        <w:t>‑</w:t>
      </w:r>
      <w:r w:rsidRPr="00652092">
        <w:t xml:space="preserve">tree**: een </w:t>
      </w:r>
      <w:proofErr w:type="spellStart"/>
      <w:r w:rsidRPr="00652092">
        <w:t>bipartite</w:t>
      </w:r>
      <w:proofErr w:type="spellEnd"/>
      <w:r w:rsidRPr="00652092">
        <w:t xml:space="preserve"> boom waarin proposities en </w:t>
      </w:r>
      <w:r w:rsidRPr="00652092">
        <w:rPr>
          <w:rFonts w:ascii="Aptos" w:hAnsi="Aptos" w:cs="Aptos"/>
        </w:rPr>
        <w:t>“</w:t>
      </w:r>
      <w:r w:rsidRPr="00652092">
        <w:t xml:space="preserve">compound </w:t>
      </w:r>
      <w:proofErr w:type="spellStart"/>
      <w:r w:rsidRPr="00652092">
        <w:t>nodes</w:t>
      </w:r>
      <w:proofErr w:type="spellEnd"/>
      <w:r w:rsidRPr="00652092">
        <w:rPr>
          <w:rFonts w:ascii="Aptos" w:hAnsi="Aptos" w:cs="Aptos"/>
        </w:rPr>
        <w:t>”</w:t>
      </w:r>
      <w:r w:rsidRPr="00652092">
        <w:t xml:space="preserve"> (redenen) elkaar afwisselen, waarbij compound </w:t>
      </w:r>
      <w:proofErr w:type="spellStart"/>
      <w:r w:rsidRPr="00652092">
        <w:t>nodes</w:t>
      </w:r>
      <w:proofErr w:type="spellEnd"/>
      <w:r w:rsidRPr="00652092">
        <w:t xml:space="preserve"> meerdere premissen groeperen en zo </w:t>
      </w:r>
      <w:proofErr w:type="spellStart"/>
      <w:r w:rsidRPr="00652092">
        <w:t>multi</w:t>
      </w:r>
      <w:r w:rsidRPr="00652092">
        <w:rPr>
          <w:rFonts w:ascii="Cambria Math" w:hAnsi="Cambria Math" w:cs="Cambria Math"/>
        </w:rPr>
        <w:t>‑</w:t>
      </w:r>
      <w:r w:rsidRPr="00652092">
        <w:t>premise</w:t>
      </w:r>
      <w:proofErr w:type="spellEnd"/>
      <w:r w:rsidRPr="00652092">
        <w:t xml:space="preserve"> </w:t>
      </w:r>
      <w:r w:rsidRPr="00652092">
        <w:lastRenderedPageBreak/>
        <w:t xml:space="preserve">redeneringen ondersteunen.  In de visualisatie worden </w:t>
      </w:r>
      <w:proofErr w:type="spellStart"/>
      <w:r w:rsidRPr="00652092">
        <w:t>evidenti</w:t>
      </w:r>
      <w:r w:rsidRPr="00652092">
        <w:rPr>
          <w:rFonts w:ascii="Aptos" w:hAnsi="Aptos" w:cs="Aptos"/>
        </w:rPr>
        <w:t>ë</w:t>
      </w:r>
      <w:r w:rsidRPr="00652092">
        <w:t>le</w:t>
      </w:r>
      <w:proofErr w:type="spellEnd"/>
      <w:r w:rsidRPr="00652092">
        <w:t xml:space="preserve"> relaties aangeduid 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proofErr w:type="spellStart"/>
      <w:r w:rsidRPr="00652092">
        <w:t>oppose</w:t>
      </w:r>
      <w:proofErr w:type="spellEnd"/>
      <w:r w:rsidRPr="00652092">
        <w:t xml:space="preserve">”) als kleur, bijvoorbeeld groen voor ondersteuning en rood voor tegenargumenten.  De auteurs motiveren hun keuze voor een aangepaste </w:t>
      </w:r>
      <w:proofErr w:type="spellStart"/>
      <w:r w:rsidRPr="00652092">
        <w:t>layered</w:t>
      </w:r>
      <w:proofErr w:type="spellEnd"/>
      <w:r w:rsidRPr="00652092">
        <w:rPr>
          <w:rFonts w:ascii="Cambria Math" w:hAnsi="Cambria Math" w:cs="Cambria Math"/>
        </w:rPr>
        <w:t>‑</w:t>
      </w:r>
      <w:r w:rsidRPr="00652092">
        <w:t>tree</w:t>
      </w:r>
      <w:r w:rsidRPr="00652092">
        <w:rPr>
          <w:rFonts w:ascii="Cambria Math" w:hAnsi="Cambria Math" w:cs="Cambria Math"/>
        </w:rPr>
        <w:t>‑</w:t>
      </w:r>
      <w:proofErr w:type="spellStart"/>
      <w:r w:rsidRPr="00652092">
        <w:t>layout</w:t>
      </w:r>
      <w:proofErr w:type="spellEnd"/>
      <w:r w:rsidRPr="00652092">
        <w:t xml:space="preserve"> boven alternatieven zoals h</w:t>
      </w:r>
      <w:r w:rsidRPr="00652092">
        <w:rPr>
          <w:rFonts w:ascii="Cambria Math" w:hAnsi="Cambria Math" w:cs="Cambria Math"/>
        </w:rPr>
        <w:t>‑</w:t>
      </w:r>
      <w:r w:rsidRPr="00652092">
        <w:t xml:space="preserve">v trees, </w:t>
      </w:r>
      <w:proofErr w:type="spellStart"/>
      <w:r w:rsidRPr="00652092">
        <w:t>cone</w:t>
      </w:r>
      <w:proofErr w:type="spellEnd"/>
      <w:r w:rsidRPr="00652092">
        <w:t xml:space="preserve"> trees en </w:t>
      </w:r>
      <w:proofErr w:type="spellStart"/>
      <w:r w:rsidRPr="00652092">
        <w:t>radial</w:t>
      </w:r>
      <w:proofErr w:type="spellEnd"/>
      <w:r w:rsidRPr="00652092">
        <w:t xml:space="preserve"> trees, omdat die laatste de logische structuur minder duidelijk zouden tonen en minder geschikt zijn voor grote, complexe </w:t>
      </w:r>
      <w:proofErr w:type="spellStart"/>
      <w:r w:rsidRPr="00652092">
        <w:t>argumentmaps</w:t>
      </w:r>
      <w:proofErr w:type="spellEnd"/>
      <w:r w:rsidRPr="00652092">
        <w:t>.[3]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proofErr w:type="spellStart"/>
      <w:r w:rsidRPr="00652092">
        <w:t>mappingtools</w:t>
      </w:r>
      <w:proofErr w:type="spellEnd"/>
      <w:r w:rsidRPr="00652092">
        <w:t xml:space="preserve">, zoals beperkte automatische </w:t>
      </w:r>
      <w:proofErr w:type="spellStart"/>
      <w:r w:rsidRPr="00652092">
        <w:t>layout</w:t>
      </w:r>
      <w:proofErr w:type="spellEnd"/>
      <w:r w:rsidRPr="00652092">
        <w: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w:t>
      </w:r>
      <w:proofErr w:type="spellStart"/>
      <w:r w:rsidRPr="00652092">
        <w:t>grafenlayouts</w:t>
      </w:r>
      <w:proofErr w:type="spellEnd"/>
      <w:r w:rsidRPr="00652092">
        <w:t xml:space="preserve"> vaak onvoldoende zijn voor </w:t>
      </w:r>
      <w:proofErr w:type="spellStart"/>
      <w:r w:rsidRPr="00652092">
        <w:t>domeinspecifieke</w:t>
      </w:r>
      <w:proofErr w:type="spellEnd"/>
      <w:r w:rsidRPr="00652092">
        <w:t xml:space="preserve"> redeneringstaken, en dat extra visuele conventies (compound </w:t>
      </w:r>
      <w:proofErr w:type="spellStart"/>
      <w:r w:rsidRPr="00652092">
        <w:t>nodes</w:t>
      </w:r>
      <w:proofErr w:type="spellEnd"/>
      <w:r w:rsidRPr="00652092">
        <w:t>, kleurcodering van support/</w:t>
      </w:r>
      <w:proofErr w:type="spellStart"/>
      <w:r w:rsidRPr="00652092">
        <w:t>oppose</w:t>
      </w:r>
      <w:proofErr w:type="spellEnd"/>
      <w:r w:rsidRPr="00652092">
        <w:t xml:space="preserve">, gelaagde niveaus) nodig zijn om de logica voor gebruikers transparant te maken.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vertrekt vanuit een vergelijkbaar probleem, maar in een ander domein: niet </w:t>
      </w:r>
      <w:proofErr w:type="spellStart"/>
      <w:r w:rsidRPr="00652092">
        <w:t>general</w:t>
      </w:r>
      <w:r w:rsidRPr="00652092">
        <w:rPr>
          <w:rFonts w:ascii="Cambria Math" w:hAnsi="Cambria Math" w:cs="Cambria Math"/>
        </w:rPr>
        <w:t>‑</w:t>
      </w:r>
      <w:r w:rsidRPr="00652092">
        <w:t>purpose</w:t>
      </w:r>
      <w:proofErr w:type="spellEnd"/>
      <w:r w:rsidRPr="00652092">
        <w:t xml:space="preserv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w:t>
      </w:r>
      <w:proofErr w:type="spellStart"/>
      <w:r w:rsidRPr="00652092">
        <w:t>unfortunately</w:t>
      </w:r>
      <w:proofErr w:type="spellEnd"/>
      <w:r w:rsidRPr="00652092">
        <w:t>) en mitigaties (</w:t>
      </w:r>
      <w:proofErr w:type="spellStart"/>
      <w:r w:rsidRPr="00652092">
        <w:t>fortunately</w:t>
      </w:r>
      <w:proofErr w:type="spellEnd"/>
      <w:r w:rsidRPr="00652092">
        <w:t xml:space="preserve">) in ketens worden opgebouwd.  In beide gevallen staat het expliciet visualiseren van </w:t>
      </w:r>
      <w:proofErr w:type="spellStart"/>
      <w:r w:rsidRPr="00652092">
        <w:t>inferenti</w:t>
      </w:r>
      <w:r w:rsidRPr="00652092">
        <w:rPr>
          <w:rFonts w:ascii="Aptos" w:hAnsi="Aptos" w:cs="Aptos"/>
        </w:rPr>
        <w:t>ë</w:t>
      </w:r>
      <w:r w:rsidRPr="00652092">
        <w:t>le</w:t>
      </w:r>
      <w:proofErr w:type="spellEnd"/>
      <w:r w:rsidRPr="00652092">
        <w:t xml:space="preserve"> relaties centraal, en in beide gevallen volstaan standaard </w:t>
      </w:r>
      <w:proofErr w:type="spellStart"/>
      <w:r w:rsidRPr="00652092">
        <w:t>mindmaps</w:t>
      </w:r>
      <w:proofErr w:type="spellEnd"/>
      <w:r w:rsidRPr="00652092">
        <w:t xml:space="preserve"> of generieke </w:t>
      </w:r>
      <w:proofErr w:type="spellStart"/>
      <w:r w:rsidRPr="00652092">
        <w:t>boomlayouts</w:t>
      </w:r>
      <w:proofErr w:type="spellEnd"/>
      <w:r w:rsidRPr="00652092">
        <w:t xml:space="preserve">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 xml:space="preserve">achtige boomrepresentatie als een taakgerichte specialisatie binnen de bredere design </w:t>
      </w:r>
      <w:proofErr w:type="spellStart"/>
      <w:r w:rsidRPr="00652092">
        <w:t>space</w:t>
      </w:r>
      <w:proofErr w:type="spellEnd"/>
      <w:r w:rsidRPr="00652092">
        <w:t xml:space="preserve"> van boomvisualisaties. Waar </w:t>
      </w:r>
      <w:proofErr w:type="spellStart"/>
      <w:r w:rsidRPr="00652092">
        <w:t>treemap</w:t>
      </w:r>
      <w:proofErr w:type="spellEnd"/>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 xml:space="preserve">trees zich richten op formele argumentstructuren, richt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01464648" w14:textId="77777777" w:rsidR="00D22121" w:rsidRDefault="00D22121" w:rsidP="00084157">
      <w:pPr>
        <w:spacing w:afterLines="24" w:after="57" w:line="288" w:lineRule="auto"/>
        <w:rPr>
          <w:b/>
          <w:bCs/>
          <w:sz w:val="28"/>
          <w:szCs w:val="28"/>
        </w:rPr>
      </w:pPr>
    </w:p>
    <w:p w14:paraId="75C524CE" w14:textId="2145E1BF" w:rsidR="003075D5" w:rsidRPr="003075D5" w:rsidRDefault="003075D5" w:rsidP="00084157">
      <w:pPr>
        <w:spacing w:afterLines="24" w:after="57" w:line="288" w:lineRule="auto"/>
      </w:pPr>
      <w:r w:rsidRPr="003075D5">
        <w:t xml:space="preserve">In dit hoofdstuk wordt het ontwerp en de implementatie van de </w:t>
      </w:r>
      <w:proofErr w:type="spellStart"/>
      <w:r w:rsidRPr="003075D5">
        <w:t>threat</w:t>
      </w:r>
      <w:r w:rsidRPr="003075D5">
        <w:rPr>
          <w:rFonts w:ascii="Cambria Math" w:hAnsi="Cambria Math" w:cs="Cambria Math"/>
        </w:rPr>
        <w:t>‑</w:t>
      </w:r>
      <w:r w:rsidRPr="003075D5">
        <w:t>modelingtool</w:t>
      </w:r>
      <w:proofErr w:type="spellEnd"/>
      <w:r w:rsidRPr="003075D5">
        <w:t xml:space="preserve"> beschreven. Eerst wordt de gekozen architectuur en gebruikte technologie</w:t>
      </w:r>
      <w:r w:rsidRPr="003075D5">
        <w:rPr>
          <w:rFonts w:cs="Aptos"/>
        </w:rPr>
        <w:t>ë</w:t>
      </w:r>
      <w:r w:rsidRPr="003075D5">
        <w:t>n toegelicht, om te verantwoorden waarom deze stack geschikt is voor interactieve boomvisualisaties en snelle iteratie. Vervolgens worden alternatieve visualisatielay</w:t>
      </w:r>
      <w:r w:rsidRPr="003075D5">
        <w:rPr>
          <w:rFonts w:ascii="Cambria Math" w:hAnsi="Cambria Math" w:cs="Cambria Math"/>
        </w:rPr>
        <w:t>‑</w:t>
      </w:r>
      <w:r w:rsidRPr="003075D5">
        <w:t>outs besproken en gemotiveerd, zodat duidelijk wordt waarom uiteindelijk voor de fileview</w:t>
      </w:r>
      <w:r w:rsidRPr="003075D5">
        <w:rPr>
          <w:rFonts w:ascii="Cambria Math" w:hAnsi="Cambria Math" w:cs="Cambria Math"/>
        </w:rPr>
        <w:t>‑</w:t>
      </w:r>
      <w:r w:rsidRPr="003075D5">
        <w:t>representatie is gekozen. Daarna volgt een gedetailleerde beschrijving van de belangrijkste interface</w:t>
      </w:r>
      <w:r w:rsidRPr="003075D5">
        <w:rPr>
          <w:rFonts w:ascii="Cambria Math" w:hAnsi="Cambria Math" w:cs="Cambria Math"/>
        </w:rPr>
        <w:t>‑</w:t>
      </w:r>
      <w:r w:rsidRPr="003075D5">
        <w:t>componenten en UX</w:t>
      </w:r>
      <w:r w:rsidRPr="003075D5">
        <w:rPr>
          <w:rFonts w:ascii="Cambria Math" w:hAnsi="Cambria Math" w:cs="Cambria Math"/>
        </w:rPr>
        <w:t>‑</w:t>
      </w:r>
      <w:r w:rsidRPr="003075D5">
        <w:t xml:space="preserve">features (kleurcodering, statusiconen, filtering, </w:t>
      </w:r>
      <w:proofErr w:type="spellStart"/>
      <w:r w:rsidRPr="003075D5">
        <w:t>branch</w:t>
      </w:r>
      <w:proofErr w:type="spellEnd"/>
      <w:r w:rsidRPr="003075D5">
        <w:t xml:space="preserve"> </w:t>
      </w:r>
      <w:proofErr w:type="spellStart"/>
      <w:r w:rsidRPr="003075D5">
        <w:t>summaries</w:t>
      </w:r>
      <w:proofErr w:type="spellEnd"/>
      <w:r w:rsidRPr="003075D5">
        <w:t xml:space="preserve">), die samen de ondersteuning voor de </w:t>
      </w:r>
      <w:proofErr w:type="spellStart"/>
      <w:r w:rsidRPr="003075D5">
        <w:t>Fortunately</w:t>
      </w:r>
      <w:proofErr w:type="spellEnd"/>
      <w:r w:rsidRPr="003075D5">
        <w:rPr>
          <w:rFonts w:cs="Aptos"/>
        </w:rPr>
        <w:t>–</w:t>
      </w:r>
      <w:proofErr w:type="spellStart"/>
      <w:r w:rsidRPr="003075D5">
        <w:t>Unfortunately</w:t>
      </w:r>
      <w:proofErr w:type="spellEnd"/>
      <w:r w:rsidRPr="003075D5">
        <w:rPr>
          <w:rFonts w:ascii="Cambria Math" w:hAnsi="Cambria Math" w:cs="Cambria Math"/>
        </w:rPr>
        <w:t>‑</w:t>
      </w:r>
      <w:r w:rsidRPr="003075D5">
        <w:t>methode concretiseren. Tot slot worden prototypebeperkingen en designkeuzes samengevat als voorbereiding op de gebruikersstudie in het volgende hoofdstuk.</w:t>
      </w:r>
    </w:p>
    <w:p w14:paraId="5D0831DC" w14:textId="77777777" w:rsidR="003075D5" w:rsidRDefault="003075D5" w:rsidP="00084157">
      <w:pPr>
        <w:spacing w:afterLines="24" w:after="57" w:line="288" w:lineRule="auto"/>
        <w:rPr>
          <w:b/>
          <w:bCs/>
          <w:sz w:val="28"/>
          <w:szCs w:val="28"/>
        </w:rPr>
      </w:pPr>
    </w:p>
    <w:p w14:paraId="0D5C5381" w14:textId="77777777" w:rsidR="003075D5" w:rsidRPr="00893001" w:rsidRDefault="003075D5"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lastRenderedPageBreak/>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2ADE91FD" w14:textId="6E719726" w:rsidR="00E546FC" w:rsidRDefault="00E546FC" w:rsidP="00084157">
      <w:pPr>
        <w:spacing w:afterLines="24" w:after="57"/>
        <w:rPr>
          <w:b/>
          <w:bCs/>
          <w:sz w:val="28"/>
          <w:szCs w:val="28"/>
        </w:rPr>
      </w:pPr>
    </w:p>
    <w:p w14:paraId="4C19AA26" w14:textId="692E28C2" w:rsidR="00893001" w:rsidRDefault="000C5061" w:rsidP="00084157">
      <w:pPr>
        <w:spacing w:afterLines="24" w:after="57" w:line="288" w:lineRule="auto"/>
        <w:rPr>
          <w:b/>
          <w:bCs/>
          <w:sz w:val="28"/>
          <w:szCs w:val="28"/>
        </w:rPr>
      </w:pPr>
      <w:r>
        <w:rPr>
          <w:b/>
          <w:bCs/>
          <w:sz w:val="28"/>
          <w:szCs w:val="28"/>
        </w:rPr>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5F23ECBB" w14:textId="560E96BB" w:rsidR="00606B79" w:rsidRDefault="00606B79" w:rsidP="00606B79">
      <w:pPr>
        <w:spacing w:afterLines="24" w:after="57" w:line="288" w:lineRule="auto"/>
        <w:jc w:val="center"/>
      </w:pPr>
      <w:r w:rsidRPr="00606B79">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Default="00606B79" w:rsidP="00606B79">
      <w:pPr>
        <w:spacing w:afterLines="24" w:after="57" w:line="288" w:lineRule="auto"/>
        <w:rPr>
          <w:lang w:val="en-US"/>
        </w:rPr>
      </w:pPr>
      <w:r w:rsidRPr="00606B79">
        <w:rPr>
          <w:lang w:val="en-US"/>
        </w:rPr>
        <w:t>West, M.. Tree Maps http://mjwest.org/vis/treemaps/ (last access 12/05/2017)</w:t>
      </w:r>
    </w:p>
    <w:p w14:paraId="2B798451" w14:textId="77777777" w:rsidR="00606B79" w:rsidRPr="00606B79" w:rsidRDefault="00606B79" w:rsidP="00606B79">
      <w:pPr>
        <w:spacing w:afterLines="24" w:after="57" w:line="288" w:lineRule="auto"/>
        <w:jc w:val="center"/>
        <w:rPr>
          <w:lang w:val="en-US"/>
        </w:rPr>
      </w:pPr>
    </w:p>
    <w:p w14:paraId="7D4AD2BC" w14:textId="77777777" w:rsidR="00606B79" w:rsidRPr="00606B79" w:rsidRDefault="00606B79" w:rsidP="00606B79">
      <w:pPr>
        <w:spacing w:afterLines="24" w:after="57" w:line="288" w:lineRule="auto"/>
        <w:jc w:val="center"/>
        <w:rPr>
          <w:lang w:val="en-US"/>
        </w:rPr>
      </w:pPr>
    </w:p>
    <w:p w14:paraId="4FAC482D" w14:textId="50FD963D" w:rsidR="00606B79" w:rsidRDefault="00606B79" w:rsidP="00606B79">
      <w:pPr>
        <w:spacing w:afterLines="24" w:after="57" w:line="288" w:lineRule="auto"/>
        <w:jc w:val="center"/>
      </w:pPr>
      <w:r w:rsidRPr="00606B79">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Default="00606B79">
      <w:pPr>
        <w:rPr>
          <w:lang w:val="en-US"/>
        </w:rPr>
      </w:pPr>
      <w:r w:rsidRPr="00606B79">
        <w:rPr>
          <w:lang w:val="en-US"/>
        </w:rPr>
        <w:t xml:space="preserve">Fischer, F. Fuchs, J. and Mansmann, F., </w:t>
      </w:r>
      <w:proofErr w:type="spellStart"/>
      <w:r w:rsidRPr="00606B79">
        <w:rPr>
          <w:lang w:val="en-US"/>
        </w:rPr>
        <w:t>ClockMap</w:t>
      </w:r>
      <w:proofErr w:type="spellEnd"/>
      <w:r w:rsidRPr="00606B79">
        <w:rPr>
          <w:lang w:val="en-US"/>
        </w:rPr>
        <w:t xml:space="preserve">: Enhancing Circular </w:t>
      </w:r>
      <w:proofErr w:type="spellStart"/>
      <w:r w:rsidRPr="00606B79">
        <w:rPr>
          <w:lang w:val="en-US"/>
        </w:rPr>
        <w:t>Treemaps</w:t>
      </w:r>
      <w:proofErr w:type="spellEnd"/>
      <w:r w:rsidRPr="00606B79">
        <w:rPr>
          <w:lang w:val="en-US"/>
        </w:rPr>
        <w:t xml:space="preserve"> with Temporal Glyphs for Time-Series Data. </w:t>
      </w:r>
      <w:r w:rsidRPr="00606B79">
        <w:t xml:space="preserve">In </w:t>
      </w:r>
      <w:proofErr w:type="spellStart"/>
      <w:r w:rsidRPr="00606B79">
        <w:t>Proceedings</w:t>
      </w:r>
      <w:proofErr w:type="spellEnd"/>
      <w:r w:rsidRPr="00606B79">
        <w:t xml:space="preserve"> of </w:t>
      </w:r>
      <w:proofErr w:type="spellStart"/>
      <w:r w:rsidRPr="00606B79">
        <w:t>the</w:t>
      </w:r>
      <w:proofErr w:type="spellEnd"/>
      <w:r w:rsidRPr="00606B79">
        <w:t xml:space="preserve"> </w:t>
      </w:r>
      <w:proofErr w:type="spellStart"/>
      <w:r w:rsidRPr="00606B79">
        <w:t>Eurographics</w:t>
      </w:r>
      <w:proofErr w:type="spellEnd"/>
      <w:r w:rsidRPr="00606B79">
        <w:t xml:space="preserve"> Conference on </w:t>
      </w:r>
      <w:proofErr w:type="spellStart"/>
      <w:r w:rsidRPr="00606B79">
        <w:t>Visualization</w:t>
      </w:r>
      <w:proofErr w:type="spellEnd"/>
      <w:r w:rsidRPr="00606B79">
        <w:t xml:space="preserve"> (</w:t>
      </w:r>
      <w:proofErr w:type="spellStart"/>
      <w:r w:rsidRPr="00606B79">
        <w:t>EuroVis</w:t>
      </w:r>
      <w:proofErr w:type="spellEnd"/>
      <w:r w:rsidRPr="00606B79">
        <w:t xml:space="preserve"> 2012), 2012</w:t>
      </w:r>
    </w:p>
    <w:p w14:paraId="1C3C5F65" w14:textId="77777777" w:rsidR="00606B79" w:rsidRDefault="00606B79" w:rsidP="00084157">
      <w:pPr>
        <w:spacing w:afterLines="24" w:after="57" w:line="288" w:lineRule="auto"/>
        <w:rPr>
          <w:lang w:val="en-US"/>
        </w:rPr>
      </w:pPr>
    </w:p>
    <w:p w14:paraId="706AA006" w14:textId="77777777" w:rsidR="004D14BB" w:rsidRPr="00606B79" w:rsidRDefault="004D14BB" w:rsidP="00084157">
      <w:pPr>
        <w:spacing w:afterLines="24" w:after="57" w:line="288" w:lineRule="auto"/>
        <w:rPr>
          <w:lang w:val="en-US"/>
        </w:rPr>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3FE65BF5" w:rsidR="00B82EEE" w:rsidRPr="004D14BB" w:rsidRDefault="004D14BB" w:rsidP="00084157">
      <w:pPr>
        <w:spacing w:afterLines="24" w:after="57" w:line="288" w:lineRule="auto"/>
      </w:pPr>
      <w:r>
        <w:rPr>
          <w:b/>
          <w:bCs/>
          <w:sz w:val="28"/>
          <w:szCs w:val="28"/>
        </w:rPr>
        <w:lastRenderedPageBreak/>
        <w:t>3.6 Basisfunctionaliteit en uitbreidingen</w:t>
      </w:r>
    </w:p>
    <w:p w14:paraId="4B7E2605" w14:textId="77777777" w:rsidR="004D14BB" w:rsidRDefault="004D14BB" w:rsidP="00084157">
      <w:pPr>
        <w:spacing w:afterLines="24" w:after="57" w:line="288" w:lineRule="auto"/>
        <w:rPr>
          <w:b/>
          <w:bCs/>
          <w:sz w:val="28"/>
          <w:szCs w:val="28"/>
        </w:rPr>
      </w:pPr>
    </w:p>
    <w:p w14:paraId="2DA48A3D" w14:textId="77777777" w:rsidR="004D14BB" w:rsidRDefault="004D14BB" w:rsidP="004D14BB">
      <w:pPr>
        <w:spacing w:afterLines="24" w:after="57" w:line="288" w:lineRule="auto"/>
      </w:pPr>
      <w:r w:rsidRPr="004D14BB">
        <w:t xml:space="preserve">Dit hoofdstuk beschrijft het ontwerp van de </w:t>
      </w:r>
      <w:proofErr w:type="spellStart"/>
      <w:r w:rsidRPr="004D14BB">
        <w:t>threat</w:t>
      </w:r>
      <w:r w:rsidRPr="004D14BB">
        <w:noBreakHyphen/>
        <w:t>modelingtool</w:t>
      </w:r>
      <w:proofErr w:type="spellEnd"/>
      <w:r w:rsidRPr="004D14BB">
        <w:t xml:space="preserve"> als combinatie van een minimale kern en een reeks UX</w:t>
      </w:r>
      <w:r w:rsidRPr="004D14BB">
        <w:noBreakHyphen/>
        <w:t xml:space="preserve">gerichte uitbreidingen. De basisfunctionaliteit omvat alle elementen die nodig zijn om </w:t>
      </w:r>
      <w:proofErr w:type="spellStart"/>
      <w:r w:rsidRPr="004D14BB">
        <w:t>Fortunately</w:t>
      </w:r>
      <w:proofErr w:type="spellEnd"/>
      <w:r w:rsidRPr="004D14BB">
        <w:t>–</w:t>
      </w:r>
      <w:proofErr w:type="spellStart"/>
      <w:r w:rsidRPr="004D14BB">
        <w:t>Unfortunately</w:t>
      </w:r>
      <w:proofErr w:type="spellEnd"/>
      <w:r w:rsidRPr="004D14BB">
        <w:noBreakHyphen/>
        <w:t xml:space="preserve">trees überhaupt te kunnen modelleren: het aanmaken, hernoemen en verwijderen van </w:t>
      </w:r>
      <w:proofErr w:type="spellStart"/>
      <w:r w:rsidRPr="004D14BB">
        <w:t>nodes</w:t>
      </w:r>
      <w:proofErr w:type="spellEnd"/>
      <w:r w:rsidRPr="004D14BB">
        <w:t>, het uit</w:t>
      </w:r>
      <w:r w:rsidRPr="004D14BB">
        <w:noBreakHyphen/>
        <w:t xml:space="preserve"> en inklappen van takken, een consistente boom</w:t>
      </w:r>
      <w:r w:rsidRPr="004D14BB">
        <w:noBreakHyphen/>
      </w:r>
      <w:proofErr w:type="spellStart"/>
      <w:r w:rsidRPr="004D14BB">
        <w:t>layout</w:t>
      </w:r>
      <w:proofErr w:type="spellEnd"/>
      <w:r w:rsidRPr="004D14BB">
        <w:t xml:space="preserve"> (fileview</w:t>
      </w:r>
      <w:r w:rsidRPr="004D14BB">
        <w:noBreakHyphen/>
        <w:t>representatie) en een eenvoudige zoekfunctie over node</w:t>
      </w:r>
      <w:r w:rsidRPr="004D14BB">
        <w:noBreakHyphen/>
        <w:t>namen. Deze kern is onafhankelijk van de extra visualisatie</w:t>
      </w:r>
      <w:r w:rsidRPr="004D14BB">
        <w:noBreakHyphen/>
        <w:t xml:space="preserve"> en analyselagen en komt overeen met wat ook in generieke </w:t>
      </w:r>
      <w:proofErr w:type="spellStart"/>
      <w:r w:rsidRPr="004D14BB">
        <w:t>mindmap</w:t>
      </w:r>
      <w:proofErr w:type="spellEnd"/>
      <w:r w:rsidRPr="004D14BB">
        <w:noBreakHyphen/>
        <w:t xml:space="preserve"> of diagramsoftware terug te vinden is.</w:t>
      </w:r>
    </w:p>
    <w:p w14:paraId="0714ECA1" w14:textId="77777777" w:rsidR="004D14BB" w:rsidRPr="004D14BB" w:rsidRDefault="004D14BB" w:rsidP="004D14BB">
      <w:pPr>
        <w:spacing w:afterLines="24" w:after="57" w:line="288" w:lineRule="auto"/>
      </w:pPr>
    </w:p>
    <w:p w14:paraId="1C581403" w14:textId="77777777" w:rsidR="004D14BB" w:rsidRPr="004D14BB" w:rsidRDefault="004D14BB" w:rsidP="004D14BB">
      <w:pPr>
        <w:spacing w:afterLines="24" w:after="57" w:line="288" w:lineRule="auto"/>
      </w:pPr>
      <w:r w:rsidRPr="004D14BB">
        <w:t xml:space="preserve">Bovenop deze </w:t>
      </w:r>
      <w:proofErr w:type="spellStart"/>
      <w:r w:rsidRPr="004D14BB">
        <w:t>basislaag</w:t>
      </w:r>
      <w:proofErr w:type="spellEnd"/>
      <w:r w:rsidRPr="004D14BB">
        <w:t xml:space="preserve"> zijn vervolgens uitbreidingen ontworpen die specifiek inspelen op </w:t>
      </w:r>
      <w:proofErr w:type="spellStart"/>
      <w:r w:rsidRPr="004D14BB">
        <w:t>threat</w:t>
      </w:r>
      <w:proofErr w:type="spellEnd"/>
      <w:r w:rsidRPr="004D14BB">
        <w:t xml:space="preserve"> </w:t>
      </w:r>
      <w:proofErr w:type="spellStart"/>
      <w:r w:rsidRPr="004D14BB">
        <w:t>modeling</w:t>
      </w:r>
      <w:proofErr w:type="spellEnd"/>
      <w:r w:rsidRPr="004D14BB">
        <w:t xml:space="preserve"> met de </w:t>
      </w:r>
      <w:proofErr w:type="spellStart"/>
      <w:r w:rsidRPr="004D14BB">
        <w:t>Fortunately</w:t>
      </w:r>
      <w:proofErr w:type="spellEnd"/>
      <w:r w:rsidRPr="004D14BB">
        <w:t>–</w:t>
      </w:r>
      <w:proofErr w:type="spellStart"/>
      <w:r w:rsidRPr="004D14BB">
        <w:t>Unfortunately</w:t>
      </w:r>
      <w:proofErr w:type="spellEnd"/>
      <w:r w:rsidRPr="004D14BB">
        <w:noBreakHyphen/>
        <w:t xml:space="preserve">methode. Het gaat onder meer om kleurcodering voor </w:t>
      </w:r>
      <w:proofErr w:type="spellStart"/>
      <w:r w:rsidRPr="004D14BB">
        <w:t>fortunately</w:t>
      </w:r>
      <w:proofErr w:type="spellEnd"/>
      <w:r w:rsidRPr="004D14BB">
        <w:t>/</w:t>
      </w:r>
      <w:proofErr w:type="spellStart"/>
      <w:r w:rsidRPr="004D14BB">
        <w:t>unfortunately</w:t>
      </w:r>
      <w:r w:rsidRPr="004D14BB">
        <w:noBreakHyphen/>
        <w:t>nodes</w:t>
      </w:r>
      <w:proofErr w:type="spellEnd"/>
      <w:r w:rsidRPr="004D14BB">
        <w:t xml:space="preserve">, statusiconen voor </w:t>
      </w:r>
      <w:proofErr w:type="spellStart"/>
      <w:r w:rsidRPr="004D14BB">
        <w:t>weaknesses</w:t>
      </w:r>
      <w:proofErr w:type="spellEnd"/>
      <w:r w:rsidRPr="004D14BB">
        <w:t xml:space="preserve"> en aannames, </w:t>
      </w:r>
      <w:proofErr w:type="spellStart"/>
      <w:r w:rsidRPr="004D14BB">
        <w:t>danger</w:t>
      </w:r>
      <w:proofErr w:type="spellEnd"/>
      <w:r w:rsidRPr="004D14BB">
        <w:t xml:space="preserve"> ratings op basis van </w:t>
      </w:r>
      <w:proofErr w:type="spellStart"/>
      <w:r w:rsidRPr="004D14BB">
        <w:t>likelihood</w:t>
      </w:r>
      <w:proofErr w:type="spellEnd"/>
      <w:r w:rsidRPr="004D14BB">
        <w:t xml:space="preserve"> en impact, filtering en sorteren in een </w:t>
      </w:r>
      <w:proofErr w:type="spellStart"/>
      <w:r w:rsidRPr="004D14BB">
        <w:t>zijbalk</w:t>
      </w:r>
      <w:proofErr w:type="spellEnd"/>
      <w:r w:rsidRPr="004D14BB">
        <w:t xml:space="preserve">, </w:t>
      </w:r>
      <w:proofErr w:type="spellStart"/>
      <w:r w:rsidRPr="004D14BB">
        <w:t>highlighten</w:t>
      </w:r>
      <w:proofErr w:type="spellEnd"/>
      <w:r w:rsidRPr="004D14BB">
        <w:t xml:space="preserve"> van geselecteerde </w:t>
      </w:r>
      <w:proofErr w:type="spellStart"/>
      <w:r w:rsidRPr="004D14BB">
        <w:t>nodes</w:t>
      </w:r>
      <w:proofErr w:type="spellEnd"/>
      <w:r w:rsidRPr="004D14BB">
        <w:t xml:space="preserve"> en </w:t>
      </w:r>
      <w:proofErr w:type="spellStart"/>
      <w:r w:rsidRPr="004D14BB">
        <w:t>branch</w:t>
      </w:r>
      <w:proofErr w:type="spellEnd"/>
      <w:r w:rsidRPr="004D14BB">
        <w:t xml:space="preserve"> </w:t>
      </w:r>
      <w:proofErr w:type="spellStart"/>
      <w:r w:rsidRPr="004D14BB">
        <w:t>summaries</w:t>
      </w:r>
      <w:proofErr w:type="spellEnd"/>
      <w:r w:rsidRPr="004D14BB">
        <w:t>. In de rest van dit hoofdstuk wordt eerst de implementatie van de basisfunctionaliteit toegelicht (architectuur, fileview</w:t>
      </w:r>
      <w:r w:rsidRPr="004D14BB">
        <w:noBreakHyphen/>
      </w:r>
      <w:proofErr w:type="spellStart"/>
      <w:r w:rsidRPr="004D14BB">
        <w:t>layout</w:t>
      </w:r>
      <w:proofErr w:type="spellEnd"/>
      <w:r w:rsidRPr="004D14BB">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Default="004D14BB" w:rsidP="00084157">
      <w:pPr>
        <w:spacing w:afterLines="24" w:after="57" w:line="288" w:lineRule="auto"/>
        <w:rPr>
          <w:b/>
          <w:bCs/>
          <w:sz w:val="28"/>
          <w:szCs w:val="28"/>
        </w:rPr>
      </w:pPr>
    </w:p>
    <w:p w14:paraId="35D80A5A" w14:textId="77777777" w:rsidR="004D14BB" w:rsidRDefault="004D14BB" w:rsidP="00084157">
      <w:pPr>
        <w:spacing w:afterLines="24" w:after="57" w:line="288" w:lineRule="auto"/>
        <w:rPr>
          <w:b/>
          <w:bCs/>
          <w:sz w:val="28"/>
          <w:szCs w:val="28"/>
        </w:rPr>
      </w:pPr>
    </w:p>
    <w:p w14:paraId="6F297009" w14:textId="1E754922" w:rsidR="006A595F" w:rsidRDefault="000C5061" w:rsidP="00084157">
      <w:pPr>
        <w:spacing w:afterLines="24" w:after="57" w:line="288" w:lineRule="auto"/>
        <w:rPr>
          <w:b/>
          <w:bCs/>
          <w:sz w:val="28"/>
          <w:szCs w:val="28"/>
        </w:rPr>
      </w:pPr>
      <w:r>
        <w:rPr>
          <w:b/>
          <w:bCs/>
          <w:sz w:val="28"/>
          <w:szCs w:val="28"/>
        </w:rPr>
        <w:t>3.</w:t>
      </w:r>
      <w:r w:rsidR="00705EF3">
        <w:rPr>
          <w:b/>
          <w:bCs/>
          <w:sz w:val="28"/>
          <w:szCs w:val="28"/>
        </w:rPr>
        <w:t>7</w:t>
      </w:r>
      <w:r>
        <w:rPr>
          <w:b/>
          <w:bCs/>
          <w:sz w:val="28"/>
          <w:szCs w:val="28"/>
        </w:rPr>
        <w:t xml:space="preserve">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4593D3A1" w14:textId="6E7B7E67" w:rsidR="00893001" w:rsidRDefault="00312B69" w:rsidP="00084157">
      <w:pPr>
        <w:spacing w:afterLines="24" w:after="57" w:line="288" w:lineRule="auto"/>
      </w:pPr>
      <w:r w:rsidRPr="00312B69">
        <w:t>De node</w:t>
      </w:r>
      <w:r w:rsidRPr="00312B69">
        <w:rPr>
          <w:rFonts w:ascii="Cambria Math" w:hAnsi="Cambria Math" w:cs="Cambria Math"/>
        </w:rPr>
        <w:t>‑</w:t>
      </w:r>
      <w:r w:rsidRPr="00312B69">
        <w:t xml:space="preserve">representatie is ontworpen om de afwisseling tussen </w:t>
      </w:r>
      <w:proofErr w:type="spellStart"/>
      <w:r w:rsidRPr="00312B69">
        <w:t>fortunately</w:t>
      </w:r>
      <w:proofErr w:type="spellEnd"/>
      <w:r w:rsidRPr="00312B69">
        <w:rPr>
          <w:rFonts w:ascii="Cambria Math" w:hAnsi="Cambria Math" w:cs="Cambria Math"/>
        </w:rPr>
        <w:t>‑</w:t>
      </w:r>
      <w:r w:rsidRPr="00312B69">
        <w:t xml:space="preserve"> en </w:t>
      </w:r>
      <w:proofErr w:type="spellStart"/>
      <w:r w:rsidRPr="00312B69">
        <w:t>unfortunately</w:t>
      </w:r>
      <w:proofErr w:type="spellEnd"/>
      <w:r w:rsidRPr="00312B69">
        <w:rPr>
          <w:rFonts w:ascii="Cambria Math" w:hAnsi="Cambria Math" w:cs="Cambria Math"/>
        </w:rPr>
        <w:t>‑</w:t>
      </w:r>
      <w:r w:rsidRPr="00312B69">
        <w:t xml:space="preserve">stappen visueel onmiddellijk duidelijk te maken en tegelijk de boom goed leesbaar te houden bij lange ketens. Elke node toont daarom steeds dezelfde basiselementen (tekst, rand, vorm), maar het type wordt onderscheidend weergegeven via kleur en label: </w:t>
      </w:r>
      <w:proofErr w:type="spellStart"/>
      <w:r w:rsidRPr="00312B69">
        <w:t>fortunately</w:t>
      </w:r>
      <w:r w:rsidRPr="00312B69">
        <w:rPr>
          <w:rFonts w:ascii="Cambria Math" w:hAnsi="Cambria Math" w:cs="Cambria Math"/>
        </w:rPr>
        <w:t>‑</w:t>
      </w:r>
      <w:r w:rsidRPr="00312B69">
        <w:t>nodes</w:t>
      </w:r>
      <w:proofErr w:type="spellEnd"/>
      <w:r w:rsidRPr="00312B69">
        <w:t xml:space="preserve"> krijgen een groene achtergrond, </w:t>
      </w:r>
      <w:proofErr w:type="spellStart"/>
      <w:r w:rsidRPr="00312B69">
        <w:t>unfortunately</w:t>
      </w:r>
      <w:r w:rsidRPr="00312B69">
        <w:rPr>
          <w:rFonts w:ascii="Cambria Math" w:hAnsi="Cambria Math" w:cs="Cambria Math"/>
        </w:rPr>
        <w:t>‑</w:t>
      </w:r>
      <w:r w:rsidRPr="00312B69">
        <w:t>nodes</w:t>
      </w:r>
      <w:proofErr w:type="spellEnd"/>
      <w:r w:rsidRPr="00312B69">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312B69">
        <w:t>Fortunately</w:t>
      </w:r>
      <w:proofErr w:type="spellEnd"/>
      <w:r w:rsidRPr="00312B69">
        <w:t>–</w:t>
      </w:r>
      <w:proofErr w:type="spellStart"/>
      <w:r w:rsidRPr="00312B69">
        <w:t>Unfortunately</w:t>
      </w:r>
      <w:proofErr w:type="spellEnd"/>
      <w:r w:rsidRPr="00312B69">
        <w:rPr>
          <w:rFonts w:ascii="Cambria Math" w:hAnsi="Cambria Math" w:cs="Cambria Math"/>
        </w:rPr>
        <w:t>‑</w:t>
      </w:r>
      <w:r w:rsidRPr="00312B69">
        <w:t>tree.</w:t>
      </w:r>
    </w:p>
    <w:p w14:paraId="185998D2" w14:textId="77777777" w:rsidR="00312B69" w:rsidRDefault="00312B69" w:rsidP="00084157">
      <w:pPr>
        <w:spacing w:afterLines="24" w:after="57" w:line="288" w:lineRule="auto"/>
      </w:pPr>
    </w:p>
    <w:p w14:paraId="370526E6" w14:textId="0EA1ECA0" w:rsidR="00312B69" w:rsidRDefault="00312B69" w:rsidP="00084157">
      <w:pPr>
        <w:spacing w:afterLines="24" w:after="57" w:line="288" w:lineRule="auto"/>
      </w:pPr>
      <w:r w:rsidRPr="00312B69">
        <w:t xml:space="preserve">Alle </w:t>
      </w:r>
      <w:proofErr w:type="spellStart"/>
      <w:r w:rsidRPr="00312B69">
        <w:t>nodes</w:t>
      </w:r>
      <w:proofErr w:type="spellEnd"/>
      <w:r w:rsidRPr="00312B69">
        <w:t xml:space="preserve"> worden via één generieke component opgebouwd, zodat </w:t>
      </w:r>
      <w:r>
        <w:t xml:space="preserve">maximum </w:t>
      </w:r>
      <w:r w:rsidRPr="00312B69">
        <w:t xml:space="preserve">breedte, tekstomloop, padding en borders overal identiek zijn. Dit voorkomt visuele </w:t>
      </w:r>
      <w:r>
        <w:t>r</w:t>
      </w:r>
      <w:r w:rsidRPr="00312B69">
        <w:t xml:space="preserve">uis en zorgt </w:t>
      </w:r>
      <w:r w:rsidRPr="00312B69">
        <w:lastRenderedPageBreak/>
        <w:t>ervoor dat gebruikers zich kunnen concentreren op de inhoud (de scenario</w:t>
      </w:r>
      <w:r w:rsidRPr="00312B69">
        <w:noBreakHyphen/>
        <w:t>stappen) in plaats van op kleine stijlverschillen. Boven elke node wordt in kleinere typografie het corresponderende label “</w:t>
      </w:r>
      <w:proofErr w:type="spellStart"/>
      <w:r w:rsidRPr="00312B69">
        <w:t>fortunately</w:t>
      </w:r>
      <w:proofErr w:type="spellEnd"/>
      <w:r w:rsidRPr="00312B69">
        <w:t>” of “</w:t>
      </w:r>
      <w:proofErr w:type="spellStart"/>
      <w:r w:rsidRPr="00312B69">
        <w:t>unfortunately</w:t>
      </w:r>
      <w:proofErr w:type="spellEnd"/>
      <w:r w:rsidRPr="00312B69">
        <w:t xml:space="preserve">” toegevoegd. Deze redundante codering (kleur én tekst) verlaagt de cognitieve belasting, sluit aan bij </w:t>
      </w:r>
      <w:proofErr w:type="spellStart"/>
      <w:r w:rsidRPr="00312B69">
        <w:t>Nielsen’s</w:t>
      </w:r>
      <w:proofErr w:type="spellEnd"/>
      <w:r w:rsidRPr="00312B69">
        <w:t xml:space="preserve"> heuristieken rond consistentie en herkenning boven herinnering, en komt ook gebruikers met kleurperceptieproblemen tegemoet, omdat zij niet uitsluitend op kleur hoeven te vertrouwen.</w:t>
      </w:r>
      <w:r w:rsidRPr="00312B69">
        <w:br/>
      </w: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0C64AAD4" w:rsidR="006A595F" w:rsidRDefault="000C5061" w:rsidP="00084157">
      <w:pPr>
        <w:spacing w:afterLines="24" w:after="57" w:line="288" w:lineRule="auto"/>
        <w:rPr>
          <w:b/>
          <w:bCs/>
          <w:sz w:val="28"/>
          <w:szCs w:val="28"/>
        </w:rPr>
      </w:pPr>
      <w:r>
        <w:rPr>
          <w:b/>
          <w:bCs/>
          <w:sz w:val="28"/>
          <w:szCs w:val="28"/>
        </w:rPr>
        <w:t>3.</w:t>
      </w:r>
      <w:r w:rsidR="00705EF3">
        <w:rPr>
          <w:b/>
          <w:bCs/>
          <w:sz w:val="28"/>
          <w:szCs w:val="28"/>
        </w:rPr>
        <w:t>8</w:t>
      </w:r>
      <w:r>
        <w:rPr>
          <w:b/>
          <w:bCs/>
          <w:sz w:val="28"/>
          <w:szCs w:val="28"/>
        </w:rPr>
        <w:t xml:space="preserve">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7C5E7D6B" w14:textId="3D5BFA0E" w:rsidR="00BE0816" w:rsidRDefault="00BE0816" w:rsidP="00084157">
      <w:pPr>
        <w:spacing w:afterLines="24" w:after="57" w:line="288" w:lineRule="auto"/>
      </w:pPr>
      <w:r w:rsidRPr="00BE0816">
        <w:t xml:space="preserve">Statusiconen en </w:t>
      </w:r>
      <w:proofErr w:type="spellStart"/>
      <w:r w:rsidRPr="00BE0816">
        <w:t>danger</w:t>
      </w:r>
      <w:proofErr w:type="spellEnd"/>
      <w:r w:rsidRPr="00BE0816">
        <w:t xml:space="preserve"> ratings zijn toegevoegd om in één oogopslag te tonen welke onderdelen van het model nog aandacht vragen en hoe kritisch ze zijn. In de basisversie moesten gebruikers dit zelf onthouden of in de node</w:t>
      </w:r>
      <w:r w:rsidRPr="00BE0816">
        <w:rPr>
          <w:rFonts w:ascii="Cambria Math" w:hAnsi="Cambria Math" w:cs="Cambria Math"/>
        </w:rPr>
        <w:t>‑</w:t>
      </w:r>
      <w:r w:rsidRPr="00BE0816">
        <w:t xml:space="preserve">tekst noteren, wat foutgevoelig is bij grotere trees. Daarom krijgt elke node nu een statusicoon dat tegelijk het type en de voortgang uitdrukt: een rood schild voor </w:t>
      </w:r>
      <w:proofErr w:type="spellStart"/>
      <w:r w:rsidRPr="00BE0816">
        <w:t>Weakness</w:t>
      </w:r>
      <w:proofErr w:type="spellEnd"/>
      <w:r w:rsidRPr="00BE0816">
        <w:t xml:space="preserve">, een oranje schild voor </w:t>
      </w:r>
      <w:proofErr w:type="spellStart"/>
      <w:r w:rsidRPr="00BE0816">
        <w:t>Weakness</w:t>
      </w:r>
      <w:proofErr w:type="spellEnd"/>
      <w:r w:rsidRPr="00BE0816">
        <w:t xml:space="preserve"> Under Review, een oranje checkschild voor </w:t>
      </w:r>
      <w:proofErr w:type="spellStart"/>
      <w:r w:rsidRPr="00BE0816">
        <w:t>Assumption</w:t>
      </w:r>
      <w:proofErr w:type="spellEnd"/>
      <w:r w:rsidRPr="00BE0816">
        <w:t xml:space="preserve"> Under Review en een groen checkschild voor </w:t>
      </w:r>
      <w:proofErr w:type="spellStart"/>
      <w:r w:rsidRPr="00BE0816">
        <w:t>Verified</w:t>
      </w:r>
      <w:proofErr w:type="spellEnd"/>
      <w:r w:rsidRPr="00BE0816">
        <w:t xml:space="preserve"> </w:t>
      </w:r>
      <w:proofErr w:type="spellStart"/>
      <w:r w:rsidRPr="00BE0816">
        <w:t>Assumption</w:t>
      </w:r>
      <w:proofErr w:type="spellEnd"/>
      <w:r w:rsidRPr="00BE0816">
        <w:t xml:space="preserve">. Daarnaast is er een blauw checkschild voor volledig afgewerkte </w:t>
      </w:r>
      <w:proofErr w:type="spellStart"/>
      <w:r w:rsidRPr="00BE0816">
        <w:t>fortunately</w:t>
      </w:r>
      <w:r w:rsidRPr="00BE0816">
        <w:rPr>
          <w:rFonts w:ascii="Cambria Math" w:hAnsi="Cambria Math" w:cs="Cambria Math"/>
        </w:rPr>
        <w:t>‑</w:t>
      </w:r>
      <w:r w:rsidRPr="00BE0816">
        <w:t>nodes</w:t>
      </w:r>
      <w:proofErr w:type="spellEnd"/>
      <w:r w:rsidRPr="00BE0816">
        <w:t xml:space="preserve"> of voor </w:t>
      </w:r>
      <w:proofErr w:type="spellStart"/>
      <w:r w:rsidRPr="00BE0816">
        <w:t>unfortunately</w:t>
      </w:r>
      <w:r w:rsidRPr="00BE0816">
        <w:rPr>
          <w:rFonts w:ascii="Cambria Math" w:hAnsi="Cambria Math" w:cs="Cambria Math"/>
        </w:rPr>
        <w:t>‑</w:t>
      </w:r>
      <w:r w:rsidRPr="00BE0816">
        <w:t>nodes</w:t>
      </w:r>
      <w:proofErr w:type="spellEnd"/>
      <w:r w:rsidRPr="00BE0816">
        <w:t xml:space="preserve"> met lage prioriteit, zodat gebruikers ook minder belangrijke of afgeronde paden expliciet kunnen markeren.</w:t>
      </w:r>
      <w:r w:rsidR="000629F0">
        <w:t xml:space="preserve"> </w:t>
      </w:r>
      <w:r w:rsidR="000629F0" w:rsidRPr="000629F0">
        <w:t>Daarnaast is gekozen voor een schild</w:t>
      </w:r>
      <w:r w:rsidR="000629F0" w:rsidRPr="000629F0">
        <w:noBreakHyphen/>
        <w:t>metafoor omdat dit visueel sterk geassocieerd wordt met beveiliging en bescherming, waardoor gebruikers de link met security</w:t>
      </w:r>
      <w:r w:rsidR="000629F0" w:rsidRPr="000629F0">
        <w:noBreakHyphen/>
        <w:t>statussen intuïtief leggen zonder extra uitleg.</w:t>
      </w:r>
    </w:p>
    <w:p w14:paraId="59BFB669" w14:textId="77777777" w:rsidR="00BE0816" w:rsidRDefault="00BE0816" w:rsidP="00084157">
      <w:pPr>
        <w:spacing w:afterLines="24" w:after="57" w:line="288" w:lineRule="auto"/>
      </w:pPr>
    </w:p>
    <w:p w14:paraId="021FE7FA" w14:textId="2FBE236E" w:rsidR="00BE0816" w:rsidRDefault="00BE0816" w:rsidP="00084157">
      <w:pPr>
        <w:spacing w:afterLines="24" w:after="57" w:line="288" w:lineRule="auto"/>
      </w:pPr>
      <w:r w:rsidRPr="00BE0816">
        <w:t xml:space="preserve">Er is bewust gekozen voor compacte iconen in plaats van louter </w:t>
      </w:r>
      <w:r w:rsidR="00F86ECB" w:rsidRPr="00BE0816">
        <w:t>tekst labels</w:t>
      </w:r>
      <w:r w:rsidRPr="00BE0816">
        <w:t xml:space="preserve">, omdat symbolen en kleuren sneller visueel </w:t>
      </w:r>
      <w:proofErr w:type="spellStart"/>
      <w:r w:rsidRPr="00BE0816">
        <w:t>scanbaar</w:t>
      </w:r>
      <w:proofErr w:type="spellEnd"/>
      <w:r w:rsidRPr="00BE0816">
        <w:t xml:space="preserve"> zijn dan woorden en minder </w:t>
      </w:r>
      <w:r w:rsidRPr="00BE0816">
        <w:lastRenderedPageBreak/>
        <w:t>schermruimte innemen, wat vooral bij grote trees belangrijk is. Deze keuze sluit aan bij UX</w:t>
      </w:r>
      <w:r w:rsidRPr="00BE0816">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BE0816">
        <w:t>kleur gecodeerde</w:t>
      </w:r>
      <w:r w:rsidRPr="00BE0816">
        <w:t xml:space="preserve"> iconen minder toegankelijk kunnen zijn voor kleurenblinde gebruikers; dit wordt deels opgevangen door consistente vormverschillen (schild versus checkschild) en door de mogelijkheid om de betekenis van een icoon via een </w:t>
      </w:r>
      <w:proofErr w:type="spellStart"/>
      <w:r w:rsidRPr="00BE0816">
        <w:t>tooltip</w:t>
      </w:r>
      <w:proofErr w:type="spellEnd"/>
      <w:r w:rsidRPr="00BE0816">
        <w:t xml:space="preserve"> op te vragen, maar toekomstige iteraties kunnen nog explicietere </w:t>
      </w:r>
      <w:proofErr w:type="spellStart"/>
      <w:r w:rsidRPr="00BE0816">
        <w:t>textuele</w:t>
      </w:r>
      <w:proofErr w:type="spellEnd"/>
      <w:r w:rsidRPr="00BE0816">
        <w:t xml:space="preserve"> labels of alternatieve patronen toevoegen om de toegankelijkheid verder te verbeteren.</w:t>
      </w:r>
      <w:r w:rsidRPr="00BE0816">
        <w:br/>
      </w: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50387893" w14:textId="2EB3AE5A" w:rsidR="00A707D7" w:rsidRDefault="00BE0816" w:rsidP="00084157">
      <w:pPr>
        <w:spacing w:afterLines="24" w:after="57" w:line="288" w:lineRule="auto"/>
      </w:pPr>
      <w:r w:rsidRPr="00BE0816">
        <w:t xml:space="preserve">De </w:t>
      </w:r>
      <w:proofErr w:type="spellStart"/>
      <w:r w:rsidRPr="00BE0816">
        <w:t>danger</w:t>
      </w:r>
      <w:proofErr w:type="spellEnd"/>
      <w:r w:rsidRPr="00BE0816">
        <w:t xml:space="preserve"> rating vult deze statussen aan met een kwantitatieve inschatting van risico, berekend als product van </w:t>
      </w:r>
      <w:proofErr w:type="spellStart"/>
      <w:r w:rsidRPr="00BE0816">
        <w:t>likelihood</w:t>
      </w:r>
      <w:proofErr w:type="spellEnd"/>
      <w:r w:rsidRPr="00BE0816">
        <w:t xml:space="preserve"> en impact op een schaal van 1 tot 5. Deze waarde wordt permanent weergegeven bij elke </w:t>
      </w:r>
      <w:proofErr w:type="spellStart"/>
      <w:r w:rsidRPr="00BE0816">
        <w:t>unfortunately</w:t>
      </w:r>
      <w:proofErr w:type="spellEnd"/>
      <w:r w:rsidRPr="00BE0816">
        <w:rPr>
          <w:rFonts w:ascii="Cambria Math" w:hAnsi="Cambria Math" w:cs="Cambria Math"/>
        </w:rPr>
        <w:t>‑</w:t>
      </w:r>
      <w:r w:rsidRPr="00BE0816">
        <w:t xml:space="preserve">node en gebruikt om </w:t>
      </w:r>
      <w:proofErr w:type="spellStart"/>
      <w:r w:rsidRPr="00BE0816">
        <w:t>nodes</w:t>
      </w:r>
      <w:proofErr w:type="spellEnd"/>
      <w:r w:rsidRPr="00BE0816">
        <w:t xml:space="preserve"> in de filterweergave aflopend te sorteren, zodat de ernstigste </w:t>
      </w:r>
      <w:proofErr w:type="spellStart"/>
      <w:r w:rsidRPr="00BE0816">
        <w:t>weaknesses</w:t>
      </w:r>
      <w:proofErr w:type="spellEnd"/>
      <w:r w:rsidRPr="00BE0816">
        <w:t xml:space="preserve"> automatisch bovenaan verschijnen. </w:t>
      </w:r>
      <w:r w:rsidR="000629F0">
        <w:t>D</w:t>
      </w:r>
      <w:r w:rsidR="000629F0" w:rsidRPr="000629F0">
        <w:t xml:space="preserve">e </w:t>
      </w:r>
      <w:proofErr w:type="spellStart"/>
      <w:r w:rsidR="000629F0" w:rsidRPr="000629F0">
        <w:t>danger</w:t>
      </w:r>
      <w:proofErr w:type="spellEnd"/>
      <w:r w:rsidR="000629F0" w:rsidRPr="000629F0">
        <w:t xml:space="preserve"> rating wordt bovendien visueel gekoppeld aan een waarschuwingsdriehoek</w:t>
      </w:r>
      <w:r w:rsidR="000629F0" w:rsidRPr="000629F0">
        <w:noBreakHyphen/>
        <w:t xml:space="preserve">icoon, een symbool dat in het dagelijks leven vaak gebruikt wordt om gevaar of verhoogde aandacht aan te duiden. Deze keuze versterkt de intuïtieve interpretatie van de score als risicosignaal en helpt gebruikers om kritieke </w:t>
      </w:r>
      <w:proofErr w:type="spellStart"/>
      <w:r w:rsidR="000629F0" w:rsidRPr="000629F0">
        <w:t>weaknesses</w:t>
      </w:r>
      <w:proofErr w:type="spellEnd"/>
      <w:r w:rsidR="000629F0" w:rsidRPr="000629F0">
        <w:t xml:space="preserve"> sneller te herkennen zonder bijkomende uitleg.</w:t>
      </w:r>
      <w:r w:rsidR="000629F0">
        <w:t xml:space="preserve"> </w:t>
      </w:r>
      <w:r w:rsidRPr="00BE0816">
        <w:t xml:space="preserve">Door de rating altijd </w:t>
      </w:r>
      <w:r w:rsidRPr="00BE0816">
        <w:lastRenderedPageBreak/>
        <w:t xml:space="preserve">zichtbaar te houden, in plaats van ze achter extra kliks te verbergen, wordt prioriteren en risicotriage sterk vereenvoudigd en hoeven gebruikers minder te onthouden. Tegelijk is gekozen om secundaire acties (zoals </w:t>
      </w:r>
      <w:proofErr w:type="spellStart"/>
      <w:r w:rsidRPr="00BE0816">
        <w:t>add</w:t>
      </w:r>
      <w:proofErr w:type="spellEnd"/>
      <w:r w:rsidRPr="00BE0816">
        <w:t xml:space="preserve">, delete en </w:t>
      </w:r>
      <w:proofErr w:type="spellStart"/>
      <w:r w:rsidRPr="00BE0816">
        <w:t>collapse</w:t>
      </w:r>
      <w:proofErr w:type="spellEnd"/>
      <w:r w:rsidRPr="00BE0816">
        <w:t xml:space="preserve">) pas bij </w:t>
      </w:r>
      <w:proofErr w:type="spellStart"/>
      <w:r w:rsidRPr="00BE0816">
        <w:t>hover</w:t>
      </w:r>
      <w:proofErr w:type="spellEnd"/>
      <w:r w:rsidRPr="00BE0816">
        <w:t xml:space="preserve"> te tonen, om visuele overbelasting te vermijden en de focus op de kerninformatie</w:t>
      </w:r>
      <w:r w:rsidR="00F86ECB">
        <w:t xml:space="preserve">, </w:t>
      </w:r>
      <w:r w:rsidRPr="00BE0816">
        <w:t>status en gevaar</w:t>
      </w:r>
      <w:r w:rsidR="00F86ECB">
        <w:t xml:space="preserve">, </w:t>
      </w:r>
      <w:r w:rsidRPr="00BE0816">
        <w:t xml:space="preserve">te leggen. De centrale berekening en hergebruik van dezelfde rating in zowel de boom als de filterlijsten zorgen voor consistentie in de interface en sluiten aan bij </w:t>
      </w:r>
      <w:proofErr w:type="spellStart"/>
      <w:r w:rsidRPr="00BE0816">
        <w:t>usability</w:t>
      </w:r>
      <w:proofErr w:type="spellEnd"/>
      <w:r w:rsidRPr="00BE0816">
        <w:rPr>
          <w:rFonts w:ascii="Cambria Math" w:hAnsi="Cambria Math" w:cs="Cambria Math"/>
        </w:rPr>
        <w:t>‑</w:t>
      </w:r>
      <w:r w:rsidRPr="00BE0816">
        <w:t>principes rond zichtbaarheid van systeemstatus en herkenning boven herinnering.</w:t>
      </w: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78F80725" w14:textId="77777777" w:rsidR="00705EF3" w:rsidRPr="00F86ECB" w:rsidRDefault="00705EF3" w:rsidP="00084157">
      <w:pPr>
        <w:spacing w:afterLines="24" w:after="57" w:line="288" w:lineRule="auto"/>
      </w:pPr>
    </w:p>
    <w:p w14:paraId="37A4998F" w14:textId="69E107E0" w:rsidR="006A595F" w:rsidRDefault="000C5061" w:rsidP="00084157">
      <w:pPr>
        <w:spacing w:afterLines="24" w:after="57" w:line="288" w:lineRule="auto"/>
        <w:rPr>
          <w:b/>
          <w:bCs/>
          <w:sz w:val="28"/>
          <w:szCs w:val="28"/>
        </w:rPr>
      </w:pPr>
      <w:r>
        <w:rPr>
          <w:b/>
          <w:bCs/>
          <w:sz w:val="28"/>
          <w:szCs w:val="28"/>
        </w:rPr>
        <w:t>3.</w:t>
      </w:r>
      <w:r w:rsidR="00705EF3">
        <w:rPr>
          <w:b/>
          <w:bCs/>
          <w:sz w:val="28"/>
          <w:szCs w:val="28"/>
        </w:rPr>
        <w:t>9</w:t>
      </w:r>
      <w:r>
        <w:rPr>
          <w:b/>
          <w:bCs/>
          <w:sz w:val="28"/>
          <w:szCs w:val="28"/>
        </w:rPr>
        <w:t xml:space="preserve">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AF7E5DB" w14:textId="09BC5A51" w:rsidR="00DE340F" w:rsidRDefault="00F86ECB" w:rsidP="00084157">
      <w:pPr>
        <w:spacing w:afterLines="24" w:after="57" w:line="288" w:lineRule="auto"/>
      </w:pPr>
      <w:r w:rsidRPr="00F86ECB">
        <w:t xml:space="preserve">De </w:t>
      </w:r>
      <w:proofErr w:type="spellStart"/>
      <w:r w:rsidRPr="00F86ECB">
        <w:t>branch</w:t>
      </w:r>
      <w:proofErr w:type="spellEnd"/>
      <w:r w:rsidRPr="00F86ECB">
        <w:rPr>
          <w:rFonts w:ascii="Cambria Math" w:hAnsi="Cambria Math" w:cs="Cambria Math"/>
        </w:rPr>
        <w:t>‑</w:t>
      </w:r>
      <w:r w:rsidRPr="00F86ECB">
        <w:t xml:space="preserve">samenvatting en filterfunctionaliteit zijn toegevoegd om twee terugkerende problemen bij het werken met grotere </w:t>
      </w:r>
      <w:proofErr w:type="spellStart"/>
      <w:r w:rsidRPr="00F86ECB">
        <w:t>Fortunately</w:t>
      </w:r>
      <w:proofErr w:type="spellEnd"/>
      <w:r w:rsidRPr="00F86ECB">
        <w:rPr>
          <w:rFonts w:ascii="Aptos" w:hAnsi="Aptos" w:cs="Aptos"/>
        </w:rPr>
        <w:t>–</w:t>
      </w:r>
      <w:proofErr w:type="spellStart"/>
      <w:r w:rsidRPr="00F86ECB">
        <w:t>Unfortunately</w:t>
      </w:r>
      <w:proofErr w:type="spellEnd"/>
      <w:r w:rsidRPr="00F86ECB">
        <w:rPr>
          <w:rFonts w:ascii="Cambria Math" w:hAnsi="Cambria Math" w:cs="Cambria Math"/>
        </w:rPr>
        <w:t>‑</w:t>
      </w:r>
      <w:r w:rsidRPr="00F86ECB">
        <w:t xml:space="preserve">trees op te lossen: het verlies van overzicht over de volledige redeneringsketen en de moeilijkheid om snel naar de belangrijkste </w:t>
      </w:r>
      <w:proofErr w:type="spellStart"/>
      <w:r w:rsidRPr="00F86ECB">
        <w:t>weaknesses</w:t>
      </w:r>
      <w:proofErr w:type="spellEnd"/>
      <w:r w:rsidRPr="00F86ECB">
        <w:t xml:space="preserve"> te navigeren. In de basisversie moesten gebruikers hiervoor handmatig door de boom scrollen en zelf bijhouden welke paden relevant waren, wat tijdrovend en foutgevoelig is bij complexere modellen. De zijpanelen voor </w:t>
      </w:r>
      <w:proofErr w:type="spellStart"/>
      <w:r w:rsidRPr="00F86ECB">
        <w:t>branch</w:t>
      </w:r>
      <w:proofErr w:type="spellEnd"/>
      <w:r w:rsidRPr="00F86ECB">
        <w:t xml:space="preserve"> summary en filtering bieden daarom enerzijds globale context (waar bevind ik mij in de tree?) en anderzijds taakgerichte prioritering (welke </w:t>
      </w:r>
      <w:proofErr w:type="spellStart"/>
      <w:r w:rsidRPr="00F86ECB">
        <w:t>nodes</w:t>
      </w:r>
      <w:proofErr w:type="spellEnd"/>
      <w:r w:rsidRPr="00F86ECB">
        <w:t xml:space="preserve"> moet ik nu eerst bekijken?).</w:t>
      </w:r>
    </w:p>
    <w:p w14:paraId="7AB5A9F3" w14:textId="77777777" w:rsidR="00F86ECB" w:rsidRPr="00661189" w:rsidRDefault="00F86ECB" w:rsidP="00084157">
      <w:pPr>
        <w:spacing w:afterLines="24" w:after="57" w:line="288" w:lineRule="auto"/>
      </w:pPr>
    </w:p>
    <w:p w14:paraId="39C9B4C4" w14:textId="12C7AFB2" w:rsidR="00DE340F" w:rsidRDefault="00F86ECB" w:rsidP="00084157">
      <w:pPr>
        <w:spacing w:afterLines="24" w:after="57" w:line="288" w:lineRule="auto"/>
      </w:pPr>
      <w:r w:rsidRPr="00F86ECB">
        <w:t xml:space="preserve">De </w:t>
      </w:r>
      <w:proofErr w:type="spellStart"/>
      <w:r w:rsidRPr="00F86ECB">
        <w:t>branch</w:t>
      </w:r>
      <w:proofErr w:type="spellEnd"/>
      <w:r w:rsidR="002F6FCA">
        <w:t xml:space="preserve"> summary</w:t>
      </w:r>
      <w:r w:rsidRPr="00F86ECB">
        <w:t xml:space="preserve"> reconstrueert het pad van de </w:t>
      </w:r>
      <w:proofErr w:type="spellStart"/>
      <w:r w:rsidRPr="00F86ECB">
        <w:t>rootnode</w:t>
      </w:r>
      <w:proofErr w:type="spellEnd"/>
      <w:r w:rsidRPr="00F86ECB">
        <w:t xml:space="preserve"> tot de geselecteerde node en toont dit als compacte lijst in een zijpaneel. Hierdoor kan een gebruiker tijdens een sessie snel zien welke </w:t>
      </w:r>
      <w:proofErr w:type="spellStart"/>
      <w:r w:rsidRPr="00F86ECB">
        <w:t>fortunately</w:t>
      </w:r>
      <w:proofErr w:type="spellEnd"/>
      <w:r w:rsidRPr="00F86ECB">
        <w:noBreakHyphen/>
        <w:t xml:space="preserve"> en </w:t>
      </w:r>
      <w:proofErr w:type="spellStart"/>
      <w:r w:rsidRPr="00F86ECB">
        <w:t>unfortunately</w:t>
      </w:r>
      <w:proofErr w:type="spellEnd"/>
      <w:r w:rsidRPr="00F86ECB">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F86ECB">
        <w:noBreakHyphen/>
        <w:t>representatie aan met een lineaire, leesbare weergave van de context, wat aansluit bij UX</w:t>
      </w:r>
      <w:r w:rsidRPr="00F86ECB">
        <w:noBreakHyphen/>
        <w:t>principes rond oriëntatie en minimalisering van onnodige navigatiestappen.</w:t>
      </w:r>
      <w:r>
        <w:t xml:space="preserve"> </w:t>
      </w:r>
      <w:r w:rsidRPr="00F86ECB">
        <w:t xml:space="preserve">Doordat deze context in een aparte maar gekoppelde visualisatie wordt aangeboden, kunnen gebruikers de volledige </w:t>
      </w:r>
      <w:r w:rsidRPr="00F86ECB">
        <w:lastRenderedPageBreak/>
        <w:t xml:space="preserve">redeneringsketen los van de detailweergave bestuderen, wat het begrijpen en bespreken van de logica binnen een specifieke </w:t>
      </w:r>
      <w:proofErr w:type="spellStart"/>
      <w:r w:rsidRPr="00F86ECB">
        <w:t>branch</w:t>
      </w:r>
      <w:proofErr w:type="spellEnd"/>
      <w:r w:rsidRPr="00F86ECB">
        <w:t xml:space="preserve"> verder vergemakkelijkt.</w:t>
      </w:r>
    </w:p>
    <w:p w14:paraId="562229CF" w14:textId="77777777" w:rsidR="002F6FCA" w:rsidRDefault="002F6FCA" w:rsidP="00084157">
      <w:pPr>
        <w:spacing w:afterLines="24" w:after="57" w:line="288" w:lineRule="auto"/>
      </w:pPr>
    </w:p>
    <w:p w14:paraId="7BA20569" w14:textId="3EC91A99" w:rsidR="00DD6E87" w:rsidRDefault="00DD6E87" w:rsidP="00084157">
      <w:pPr>
        <w:spacing w:afterLines="24" w:after="57" w:line="288" w:lineRule="auto"/>
        <w:jc w:val="center"/>
      </w:pPr>
      <w:r>
        <w:rPr>
          <w:noProof/>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5470B168" w14:textId="46375111" w:rsidR="00DE340F" w:rsidRDefault="00692071" w:rsidP="00084157">
      <w:pPr>
        <w:spacing w:afterLines="24" w:after="57" w:line="288" w:lineRule="auto"/>
      </w:pPr>
      <w:r w:rsidRPr="00692071">
        <w:t>De filterlogica is ontworpen om gebruikers direct naar de belangrijkste risico’s te leiden. Nodes worden gegroepeerd per statuscategorie (</w:t>
      </w:r>
      <w:proofErr w:type="spellStart"/>
      <w:r w:rsidRPr="00692071">
        <w:t>Weakness</w:t>
      </w:r>
      <w:proofErr w:type="spellEnd"/>
      <w:r w:rsidRPr="00692071">
        <w:t xml:space="preserve">, </w:t>
      </w:r>
      <w:proofErr w:type="spellStart"/>
      <w:r w:rsidRPr="00692071">
        <w:t>Weakness</w:t>
      </w:r>
      <w:proofErr w:type="spellEnd"/>
      <w:r w:rsidRPr="00692071">
        <w:t xml:space="preserve"> Under Review, </w:t>
      </w:r>
      <w:proofErr w:type="spellStart"/>
      <w:r w:rsidRPr="00692071">
        <w:t>Assumption</w:t>
      </w:r>
      <w:proofErr w:type="spellEnd"/>
      <w:r w:rsidRPr="00692071">
        <w:t xml:space="preserve"> Under Review, </w:t>
      </w:r>
      <w:proofErr w:type="spellStart"/>
      <w:r w:rsidRPr="00692071">
        <w:t>Verified</w:t>
      </w:r>
      <w:proofErr w:type="spellEnd"/>
      <w:r w:rsidRPr="00692071">
        <w:t xml:space="preserve"> </w:t>
      </w:r>
      <w:proofErr w:type="spellStart"/>
      <w:r w:rsidRPr="00692071">
        <w:t>Assumption</w:t>
      </w:r>
      <w:proofErr w:type="spellEnd"/>
      <w:r w:rsidRPr="00692071">
        <w:t xml:space="preserve">) en binnen elke groep op aflopende </w:t>
      </w:r>
      <w:proofErr w:type="spellStart"/>
      <w:r w:rsidRPr="00692071">
        <w:t>danger</w:t>
      </w:r>
      <w:proofErr w:type="spellEnd"/>
      <w:r w:rsidRPr="00692071">
        <w:t xml:space="preserve"> rating gesorteerd. Hierdoor verschijnen de meest kritieke </w:t>
      </w:r>
      <w:proofErr w:type="spellStart"/>
      <w:r w:rsidRPr="00692071">
        <w:t>weaknesses</w:t>
      </w:r>
      <w:proofErr w:type="spellEnd"/>
      <w:r w:rsidRPr="00692071">
        <w:t xml:space="preserve"> automatisch bovenaan en kan een analist met één klik naar de relevante plaats in de boom springen, waarbij de gekozen node visueel wordt </w:t>
      </w:r>
      <w:proofErr w:type="spellStart"/>
      <w:r w:rsidRPr="00692071">
        <w:t>gehighlight</w:t>
      </w:r>
      <w:proofErr w:type="spellEnd"/>
      <w:r w:rsidRPr="00692071">
        <w:t xml:space="preserve">. Dit ontwerp sluit aan bij de doelstelling om </w:t>
      </w:r>
      <w:proofErr w:type="spellStart"/>
      <w:r w:rsidRPr="00692071">
        <w:t>threat</w:t>
      </w:r>
      <w:proofErr w:type="spellEnd"/>
      <w:r w:rsidRPr="00692071">
        <w:t xml:space="preserve"> </w:t>
      </w:r>
      <w:proofErr w:type="spellStart"/>
      <w:r w:rsidRPr="00692071">
        <w:t>modeling</w:t>
      </w:r>
      <w:proofErr w:type="spellEnd"/>
      <w:r w:rsidRPr="00692071">
        <w:t xml:space="preserve"> efficiënter te maken: in plaats van handmatig te zoeken, kunnen gebruikers systematisch “top</w:t>
      </w:r>
      <w:r w:rsidRPr="00692071">
        <w:noBreakHyphen/>
        <w:t>down” door hun werkvoorraad van openstaande risico’s en aannames gaan.</w:t>
      </w:r>
      <w:r>
        <w:t xml:space="preserve"> </w:t>
      </w:r>
      <w:r w:rsidRPr="00692071">
        <w:t>In ingeklapte toestand toont de filterbalk bovendien per statuscategorie een compacte schild</w:t>
      </w:r>
      <w:r w:rsidRPr="00692071">
        <w:noBreakHyphen/>
        <w:t xml:space="preserve">knop met het aantal bijhorende </w:t>
      </w:r>
      <w:proofErr w:type="spellStart"/>
      <w:r w:rsidRPr="00692071">
        <w:t>nodes</w:t>
      </w:r>
      <w:proofErr w:type="spellEnd"/>
      <w:r w:rsidRPr="00692071">
        <w:t>, waardoor gebruikers in één oogopslag een overzicht hebben van de globale voortgang van het model zonder extra schermruimte in te nemen.</w:t>
      </w:r>
    </w:p>
    <w:p w14:paraId="26F8FEC0" w14:textId="01462D07" w:rsidR="00DD6E87" w:rsidRDefault="00DD6E87" w:rsidP="00084157">
      <w:pPr>
        <w:spacing w:afterLines="24" w:after="57" w:line="288" w:lineRule="auto"/>
        <w:jc w:val="center"/>
      </w:pPr>
      <w:r>
        <w:rPr>
          <w:noProof/>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02E2D0B9" w14:textId="77777777" w:rsidR="00406D46" w:rsidRDefault="00406D46" w:rsidP="00084157">
      <w:pPr>
        <w:spacing w:afterLines="24" w:after="57" w:line="288" w:lineRule="auto"/>
        <w:jc w:val="center"/>
      </w:pPr>
    </w:p>
    <w:p w14:paraId="114FB82B" w14:textId="4B7FF390" w:rsidR="00DD6E87" w:rsidRDefault="00DD6E87" w:rsidP="00084157">
      <w:pPr>
        <w:spacing w:afterLines="24" w:after="57" w:line="288" w:lineRule="auto"/>
        <w:jc w:val="center"/>
      </w:pPr>
      <w:r>
        <w:rPr>
          <w:noProof/>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31732F97" w14:textId="383CAA29" w:rsidR="006A21E4" w:rsidRDefault="0011351E" w:rsidP="00084157">
      <w:pPr>
        <w:spacing w:afterLines="24" w:after="57" w:line="288" w:lineRule="auto"/>
      </w:pPr>
      <w:r w:rsidRPr="0011351E">
        <w:t xml:space="preserve">Bij het ontwerp is ook overwogen om deze functies op een aparte pagina of in een modaal </w:t>
      </w:r>
      <w:proofErr w:type="spellStart"/>
      <w:r w:rsidRPr="0011351E">
        <w:t>popup</w:t>
      </w:r>
      <w:proofErr w:type="spellEnd"/>
      <w:r w:rsidRPr="0011351E">
        <w:noBreakHyphen/>
        <w:t xml:space="preserve">venster onder te brengen. </w:t>
      </w:r>
      <w:r w:rsidR="00DD2418">
        <w:t>Dit alternatief</w:t>
      </w:r>
      <w:r w:rsidRPr="0011351E">
        <w:t xml:space="preserve"> zou het zicht op de boom volledig of gedeeltelijk wegnemen en maakt het minder duidelijk naar welke exacte plaats in de structuur wordt genavigeerd wanneer een node geselecteerd wordt, waardoor de ruimtelijke oriëntatie van de gebruiker afneemt.</w:t>
      </w:r>
      <w:r>
        <w:t xml:space="preserve"> </w:t>
      </w:r>
      <w:r w:rsidRPr="0011351E">
        <w:t xml:space="preserve">Dergelijke oplossing zou bovendien meer cognitieve schakelmomenten vereisen tussen lijst en boom, en minder direct aangeven welke items het meest urgent zijn. Door filtering en sortering te integreren in een zijpaneel dat direct naar </w:t>
      </w:r>
      <w:proofErr w:type="spellStart"/>
      <w:r w:rsidRPr="0011351E">
        <w:t>nodes</w:t>
      </w:r>
      <w:proofErr w:type="spellEnd"/>
      <w:r w:rsidRPr="0011351E">
        <w:t xml:space="preserve"> navigeert, wordt voldaan aan heuristieken rond zichtbaarheid van systeemstatus en herkenning boven herinnering: de tool toont expliciet welke </w:t>
      </w:r>
      <w:proofErr w:type="spellStart"/>
      <w:r w:rsidRPr="0011351E">
        <w:t>weaknesses</w:t>
      </w:r>
      <w:proofErr w:type="spellEnd"/>
      <w:r w:rsidRPr="0011351E">
        <w:t xml:space="preserve"> bestaan, welke nog “</w:t>
      </w:r>
      <w:proofErr w:type="spellStart"/>
      <w:r w:rsidRPr="0011351E">
        <w:t>under</w:t>
      </w:r>
      <w:proofErr w:type="spellEnd"/>
      <w:r w:rsidRPr="0011351E">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t>.</w:t>
      </w:r>
      <w:r w:rsidRPr="0011351E">
        <w:t xml:space="preserve"> </w:t>
      </w:r>
      <w:r w:rsidR="009736C8">
        <w:t>D</w:t>
      </w:r>
      <w:r w:rsidRPr="0011351E">
        <w:t>it wordt deels opgevangen door consistente kleur</w:t>
      </w:r>
      <w:r w:rsidRPr="0011351E">
        <w:noBreakHyphen/>
        <w:t xml:space="preserve"> en iconencodering en door het </w:t>
      </w:r>
      <w:proofErr w:type="spellStart"/>
      <w:r w:rsidR="00380F79">
        <w:t>fortunately</w:t>
      </w:r>
      <w:proofErr w:type="spellEnd"/>
      <w:r w:rsidR="00380F79">
        <w:t>/</w:t>
      </w:r>
      <w:proofErr w:type="spellStart"/>
      <w:r w:rsidR="00380F79">
        <w:t>unfortunately</w:t>
      </w:r>
      <w:proofErr w:type="spellEnd"/>
      <w:r w:rsidRPr="0011351E">
        <w:noBreakHyphen/>
        <w:t xml:space="preserve">label op de </w:t>
      </w:r>
      <w:proofErr w:type="spellStart"/>
      <w:r w:rsidRPr="0011351E">
        <w:t>nodes</w:t>
      </w:r>
      <w:proofErr w:type="spellEnd"/>
      <w:r w:rsidRPr="0011351E">
        <w:t xml:space="preserve">, maar verdere </w:t>
      </w:r>
      <w:proofErr w:type="spellStart"/>
      <w:r w:rsidRPr="0011351E">
        <w:t>onboarding</w:t>
      </w:r>
      <w:proofErr w:type="spellEnd"/>
      <w:r w:rsidRPr="0011351E">
        <w:t xml:space="preserve"> of een korte legend kan in toekomstig werk nog voorzien worden.</w:t>
      </w:r>
    </w:p>
    <w:p w14:paraId="6B3F5E27" w14:textId="77777777" w:rsidR="00380F79" w:rsidRDefault="00380F79" w:rsidP="00084157">
      <w:pPr>
        <w:spacing w:afterLines="24" w:after="57" w:line="288" w:lineRule="auto"/>
      </w:pPr>
    </w:p>
    <w:p w14:paraId="59CEAF6A" w14:textId="77777777" w:rsidR="00380F79" w:rsidRDefault="00380F79" w:rsidP="00084157">
      <w:pPr>
        <w:spacing w:afterLines="24" w:after="57" w:line="288" w:lineRule="auto"/>
      </w:pPr>
    </w:p>
    <w:p w14:paraId="681FEAA2" w14:textId="77777777" w:rsidR="00380F79" w:rsidRDefault="00380F79" w:rsidP="00084157">
      <w:pPr>
        <w:spacing w:afterLines="24" w:after="57" w:line="288" w:lineRule="auto"/>
      </w:pPr>
    </w:p>
    <w:p w14:paraId="73DF0F37" w14:textId="77777777" w:rsidR="00D338AF" w:rsidRPr="00D338AF" w:rsidRDefault="00D338AF" w:rsidP="00084157">
      <w:pPr>
        <w:spacing w:afterLines="24" w:after="57" w:line="288" w:lineRule="auto"/>
      </w:pPr>
    </w:p>
    <w:p w14:paraId="275D413B" w14:textId="402BF9A4" w:rsidR="001648EF" w:rsidRDefault="000C5061" w:rsidP="00084157">
      <w:pPr>
        <w:spacing w:afterLines="24" w:after="57" w:line="288" w:lineRule="auto"/>
        <w:rPr>
          <w:b/>
          <w:bCs/>
          <w:sz w:val="28"/>
          <w:szCs w:val="28"/>
        </w:rPr>
      </w:pPr>
      <w:r>
        <w:rPr>
          <w:b/>
          <w:bCs/>
          <w:sz w:val="28"/>
          <w:szCs w:val="28"/>
        </w:rPr>
        <w:lastRenderedPageBreak/>
        <w:t>3.</w:t>
      </w:r>
      <w:r w:rsidR="00705EF3">
        <w:rPr>
          <w:b/>
          <w:bCs/>
          <w:sz w:val="28"/>
          <w:szCs w:val="28"/>
        </w:rPr>
        <w:t>10</w:t>
      </w:r>
      <w:r>
        <w:rPr>
          <w:b/>
          <w:bCs/>
          <w:sz w:val="28"/>
          <w:szCs w:val="28"/>
        </w:rPr>
        <w:t xml:space="preserve">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65A9C7B" w14:textId="30552B04" w:rsidR="00E546FC" w:rsidRDefault="00123CD6" w:rsidP="00084157">
      <w:pPr>
        <w:spacing w:afterLines="24" w:after="57" w:line="288" w:lineRule="auto"/>
      </w:pPr>
      <w:r w:rsidRPr="00123CD6">
        <w:t xml:space="preserve">In zowel de boomvisualisatie als het filterzijpaneel wordt bij </w:t>
      </w:r>
      <w:proofErr w:type="spellStart"/>
      <w:r w:rsidRPr="00123CD6">
        <w:t>hover</w:t>
      </w:r>
      <w:proofErr w:type="spellEnd"/>
      <w:r w:rsidRPr="00123CD6">
        <w:t xml:space="preserve"> over een node de directe </w:t>
      </w:r>
      <w:proofErr w:type="spellStart"/>
      <w:r w:rsidRPr="00123CD6">
        <w:t>parent</w:t>
      </w:r>
      <w:proofErr w:type="spellEnd"/>
      <w:r w:rsidRPr="00123CD6">
        <w:t xml:space="preserve">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w:t>
      </w:r>
      <w:proofErr w:type="spellStart"/>
      <w:r w:rsidRPr="00123CD6">
        <w:t>nodes</w:t>
      </w:r>
      <w:proofErr w:type="spellEnd"/>
      <w:r w:rsidRPr="00123CD6">
        <w:t xml:space="preserve"> (bijvoorbeeld alle </w:t>
      </w:r>
      <w:proofErr w:type="spellStart"/>
      <w:r w:rsidRPr="00123CD6">
        <w:t>Weaknesses</w:t>
      </w:r>
      <w:proofErr w:type="spellEnd"/>
      <w:r w:rsidRPr="00123CD6">
        <w:t xml:space="preserve">) te beoordelen zonder eerst hun exacte positie in de structuur te moeten reconstrueren. Door deze context als korte </w:t>
      </w:r>
      <w:proofErr w:type="spellStart"/>
      <w:r w:rsidRPr="00123CD6">
        <w:t>parent</w:t>
      </w:r>
      <w:proofErr w:type="spellEnd"/>
      <w:r w:rsidRPr="00123CD6">
        <w:rPr>
          <w:rFonts w:ascii="Cambria Math" w:hAnsi="Cambria Math" w:cs="Cambria Math"/>
        </w:rPr>
        <w:t>‑</w:t>
      </w:r>
      <w:r w:rsidRPr="00123CD6">
        <w:t xml:space="preserve">referentie te tonen in plaats van bijvoorbeeld volledige </w:t>
      </w:r>
      <w:proofErr w:type="spellStart"/>
      <w:r w:rsidRPr="00123CD6">
        <w:t>breadcrumb</w:t>
      </w:r>
      <w:proofErr w:type="spellEnd"/>
      <w:r w:rsidRPr="00123CD6">
        <w:rPr>
          <w:rFonts w:ascii="Cambria Math" w:hAnsi="Cambria Math" w:cs="Cambria Math"/>
        </w:rPr>
        <w:t>‑</w:t>
      </w:r>
      <w:r w:rsidRPr="00123CD6">
        <w:t xml:space="preserve">paden of extra </w:t>
      </w:r>
      <w:proofErr w:type="spellStart"/>
      <w:r w:rsidRPr="00123CD6">
        <w:t>tekstlabels</w:t>
      </w:r>
      <w:proofErr w:type="spellEnd"/>
      <w:r w:rsidRPr="00123CD6">
        <w:t>, blijft de interface visueel licht en wordt de cognitieve belasting beperkt, maar gaat er toch geen cruciale relatie</w:t>
      </w:r>
      <w:r w:rsidRPr="00123CD6">
        <w:rPr>
          <w:rFonts w:ascii="Cambria Math" w:hAnsi="Cambria Math" w:cs="Cambria Math"/>
        </w:rPr>
        <w:t>‑</w:t>
      </w:r>
      <w:r w:rsidRPr="00123CD6">
        <w:t xml:space="preserve">informatie verloren. Een nadeel is dat enkel de directe </w:t>
      </w:r>
      <w:proofErr w:type="spellStart"/>
      <w:r w:rsidRPr="00123CD6">
        <w:t>parent</w:t>
      </w:r>
      <w:proofErr w:type="spellEnd"/>
      <w:r w:rsidRPr="00123CD6">
        <w:t xml:space="preserve"> zichtbaar is en niet de volledige keten, wat in uitzonderlijk diepe trees extra navigatie en een expliciete handeling van de gebruiker vergt om via de </w:t>
      </w:r>
      <w:proofErr w:type="spellStart"/>
      <w:r w:rsidRPr="00123CD6">
        <w:t>branch</w:t>
      </w:r>
      <w:r w:rsidRPr="00123CD6">
        <w:rPr>
          <w:rFonts w:ascii="Cambria Math" w:hAnsi="Cambria Math" w:cs="Cambria Math"/>
        </w:rPr>
        <w:t>‑</w:t>
      </w:r>
      <w:r w:rsidRPr="00123CD6">
        <w:t>summarytab</w:t>
      </w:r>
      <w:proofErr w:type="spellEnd"/>
      <w:r w:rsidRPr="00123CD6">
        <w:t xml:space="preserve"> de volledige context op te vragen</w:t>
      </w:r>
      <w:r>
        <w:t>. D</w:t>
      </w:r>
      <w:r w:rsidRPr="00123CD6">
        <w:t>it werd aanvaard als compromis om schermruimte en visuele ruis te beperken, in lijn met UX</w:t>
      </w:r>
      <w:r w:rsidRPr="00123CD6">
        <w:rPr>
          <w:rFonts w:ascii="Cambria Math" w:hAnsi="Cambria Math" w:cs="Cambria Math"/>
        </w:rPr>
        <w:t>‑</w:t>
      </w:r>
      <w:r w:rsidRPr="00123CD6">
        <w:t>principes rond minimalisme en gerichte informatievoorziening.</w:t>
      </w:r>
    </w:p>
    <w:p w14:paraId="5E83A58A" w14:textId="77777777" w:rsidR="00291BED" w:rsidRDefault="00291BED"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7DE73713" w14:textId="77777777" w:rsidR="000375E6" w:rsidRDefault="000375E6" w:rsidP="00084157">
      <w:pPr>
        <w:spacing w:afterLines="24" w:after="57" w:line="288" w:lineRule="auto"/>
        <w:rPr>
          <w:b/>
          <w:bCs/>
          <w:sz w:val="28"/>
          <w:szCs w:val="28"/>
        </w:rPr>
      </w:pPr>
    </w:p>
    <w:p w14:paraId="5F031A97" w14:textId="77777777" w:rsidR="000375E6" w:rsidRDefault="000375E6" w:rsidP="00084157">
      <w:pPr>
        <w:spacing w:afterLines="24" w:after="57" w:line="288" w:lineRule="auto"/>
        <w:rPr>
          <w:b/>
          <w:bCs/>
          <w:sz w:val="28"/>
          <w:szCs w:val="28"/>
        </w:rPr>
      </w:pPr>
    </w:p>
    <w:p w14:paraId="0543D4C7" w14:textId="77777777" w:rsidR="000375E6" w:rsidRDefault="000375E6" w:rsidP="00084157">
      <w:pPr>
        <w:spacing w:afterLines="24" w:after="57" w:line="288" w:lineRule="auto"/>
        <w:rPr>
          <w:b/>
          <w:bCs/>
          <w:sz w:val="28"/>
          <w:szCs w:val="28"/>
        </w:rPr>
      </w:pPr>
    </w:p>
    <w:p w14:paraId="2D3F63CC" w14:textId="77777777" w:rsidR="000375E6" w:rsidRDefault="000375E6" w:rsidP="00084157">
      <w:pPr>
        <w:spacing w:afterLines="24" w:after="57" w:line="288" w:lineRule="auto"/>
        <w:rPr>
          <w:b/>
          <w:bCs/>
          <w:sz w:val="28"/>
          <w:szCs w:val="28"/>
        </w:rPr>
      </w:pPr>
    </w:p>
    <w:p w14:paraId="5D010978" w14:textId="164697EF" w:rsidR="006A595F" w:rsidRDefault="000C5061" w:rsidP="00084157">
      <w:pPr>
        <w:spacing w:afterLines="24" w:after="57" w:line="288" w:lineRule="auto"/>
        <w:rPr>
          <w:b/>
          <w:bCs/>
          <w:sz w:val="28"/>
          <w:szCs w:val="28"/>
        </w:rPr>
      </w:pPr>
      <w:r>
        <w:rPr>
          <w:b/>
          <w:bCs/>
          <w:sz w:val="28"/>
          <w:szCs w:val="28"/>
        </w:rPr>
        <w:t>3.</w:t>
      </w:r>
      <w:r w:rsidR="00705EF3">
        <w:rPr>
          <w:b/>
          <w:bCs/>
          <w:sz w:val="28"/>
          <w:szCs w:val="28"/>
        </w:rPr>
        <w:t>11</w:t>
      </w:r>
      <w:r>
        <w:rPr>
          <w:b/>
          <w:bCs/>
          <w:sz w:val="28"/>
          <w:szCs w:val="28"/>
        </w:rPr>
        <w:t xml:space="preserve">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Default="002F5DE6" w:rsidP="00084157">
      <w:pPr>
        <w:spacing w:afterLines="24" w:after="57" w:line="288" w:lineRule="auto"/>
        <w:rPr>
          <w:b/>
          <w:bCs/>
          <w:sz w:val="28"/>
          <w:szCs w:val="28"/>
        </w:rPr>
      </w:pPr>
    </w:p>
    <w:p w14:paraId="4F03E379" w14:textId="77777777" w:rsidR="002F5DE6" w:rsidRDefault="002F5DE6" w:rsidP="00084157">
      <w:pPr>
        <w:spacing w:afterLines="24" w:after="57" w:line="288" w:lineRule="auto"/>
        <w:rPr>
          <w:b/>
          <w:bCs/>
          <w:sz w:val="28"/>
          <w:szCs w:val="28"/>
        </w:rPr>
      </w:pPr>
    </w:p>
    <w:p w14:paraId="3899D718" w14:textId="5A216A9D" w:rsidR="003A4C73" w:rsidRDefault="000C5061" w:rsidP="00084157">
      <w:pPr>
        <w:spacing w:afterLines="24" w:after="57" w:line="288" w:lineRule="auto"/>
        <w:rPr>
          <w:b/>
          <w:bCs/>
          <w:sz w:val="28"/>
          <w:szCs w:val="28"/>
        </w:rPr>
      </w:pPr>
      <w:r>
        <w:rPr>
          <w:b/>
          <w:bCs/>
          <w:sz w:val="28"/>
          <w:szCs w:val="28"/>
        </w:rPr>
        <w:t>3.1</w:t>
      </w:r>
      <w:r w:rsidR="00705EF3">
        <w:rPr>
          <w:b/>
          <w:bCs/>
          <w:sz w:val="28"/>
          <w:szCs w:val="28"/>
        </w:rPr>
        <w:t>2</w:t>
      </w:r>
      <w:r>
        <w:rPr>
          <w:b/>
          <w:bCs/>
          <w:sz w:val="28"/>
          <w:szCs w:val="28"/>
        </w:rPr>
        <w:t xml:space="preserve">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036EB103" w:rsidR="008349D4" w:rsidRDefault="008349D4" w:rsidP="00084157">
      <w:pPr>
        <w:spacing w:afterLines="24" w:after="57" w:line="288" w:lineRule="auto"/>
        <w:rPr>
          <w:b/>
          <w:bCs/>
        </w:rPr>
      </w:pPr>
      <w:r>
        <w:rPr>
          <w:b/>
          <w:bCs/>
        </w:rPr>
        <w:t>3.1</w:t>
      </w:r>
      <w:r w:rsidR="00705EF3">
        <w:rPr>
          <w:b/>
          <w:bCs/>
        </w:rPr>
        <w:t>2.1</w:t>
      </w:r>
      <w:r>
        <w:rPr>
          <w:b/>
          <w:bCs/>
        </w:rPr>
        <w:t xml:space="preserve">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5C0C5461" w:rsidR="008349D4" w:rsidRDefault="008349D4" w:rsidP="00084157">
      <w:pPr>
        <w:spacing w:afterLines="24" w:after="57" w:line="288" w:lineRule="auto"/>
        <w:rPr>
          <w:b/>
          <w:bCs/>
        </w:rPr>
      </w:pPr>
      <w:r>
        <w:rPr>
          <w:b/>
          <w:bCs/>
        </w:rPr>
        <w:t>3.1</w:t>
      </w:r>
      <w:r w:rsidR="00705EF3">
        <w:rPr>
          <w:b/>
          <w:bCs/>
        </w:rPr>
        <w:t>3</w:t>
      </w:r>
      <w:r>
        <w:rPr>
          <w:b/>
          <w:bCs/>
        </w:rPr>
        <w:t xml:space="preserve">.2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 xml:space="preserve">iconen </w:t>
      </w:r>
      <w:r w:rsidRPr="003A4C73">
        <w:lastRenderedPageBreak/>
        <w:t>(</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A5A4C18" w14:textId="43A44420" w:rsidR="008349D4" w:rsidRDefault="008349D4" w:rsidP="00084157">
      <w:pPr>
        <w:spacing w:afterLines="24" w:after="57" w:line="288" w:lineRule="auto"/>
        <w:rPr>
          <w:b/>
          <w:bCs/>
        </w:rPr>
      </w:pPr>
      <w:r>
        <w:rPr>
          <w:b/>
          <w:bCs/>
        </w:rPr>
        <w:t>3.1</w:t>
      </w:r>
      <w:r w:rsidR="00705EF3">
        <w:rPr>
          <w:b/>
          <w:bCs/>
        </w:rPr>
        <w:t>2</w:t>
      </w:r>
      <w:r>
        <w:rPr>
          <w:b/>
          <w:bCs/>
        </w:rPr>
        <w:t xml:space="preserve">.3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2CD4202C" w:rsidR="008349D4" w:rsidRDefault="008349D4" w:rsidP="00084157">
      <w:pPr>
        <w:spacing w:afterLines="24" w:after="57" w:line="288" w:lineRule="auto"/>
      </w:pPr>
      <w:r>
        <w:rPr>
          <w:b/>
          <w:bCs/>
        </w:rPr>
        <w:t>3.1</w:t>
      </w:r>
      <w:r w:rsidR="00705EF3">
        <w:rPr>
          <w:b/>
          <w:bCs/>
        </w:rPr>
        <w:t>2</w:t>
      </w:r>
      <w:r>
        <w:rPr>
          <w:b/>
          <w:bCs/>
        </w:rPr>
        <w:t xml:space="preserve">.4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7F809C3B" w:rsidR="008349D4" w:rsidRDefault="008349D4" w:rsidP="00084157">
      <w:pPr>
        <w:spacing w:afterLines="24" w:after="57" w:line="288" w:lineRule="auto"/>
      </w:pPr>
      <w:r>
        <w:rPr>
          <w:b/>
          <w:bCs/>
        </w:rPr>
        <w:t>3.1</w:t>
      </w:r>
      <w:r w:rsidR="00705EF3">
        <w:rPr>
          <w:b/>
          <w:bCs/>
        </w:rPr>
        <w:t>2</w:t>
      </w:r>
      <w:r>
        <w:rPr>
          <w:b/>
          <w:bCs/>
        </w:rPr>
        <w:t xml:space="preserve">.5 </w:t>
      </w:r>
      <w:r w:rsidR="003A4C73" w:rsidRPr="003A4C73">
        <w:rPr>
          <w:b/>
          <w:bCs/>
        </w:rPr>
        <w:t>Foutpreventie</w:t>
      </w:r>
      <w:r w:rsidR="003A4C73" w:rsidRPr="003A4C73">
        <w:br/>
      </w:r>
    </w:p>
    <w:p w14:paraId="007641E5" w14:textId="2BCE6891" w:rsid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xml:space="preserve">, waardoor semantisch inconsistente ketens vermeden worden. Destructieve acties zoals het verwijderen van een knoop of het resetten van de volledige boom vereisen expliciete </w:t>
      </w:r>
      <w:r w:rsidRPr="003A4C73">
        <w:lastRenderedPageBreak/>
        <w:t>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21338C6A" w14:textId="77777777" w:rsidR="00705EF3" w:rsidRDefault="00705EF3" w:rsidP="00084157">
      <w:pPr>
        <w:spacing w:afterLines="24" w:after="57" w:line="288" w:lineRule="auto"/>
      </w:pPr>
    </w:p>
    <w:p w14:paraId="4628C67D" w14:textId="77777777" w:rsidR="00705EF3" w:rsidRPr="003A4C73" w:rsidRDefault="00705EF3" w:rsidP="00084157">
      <w:pPr>
        <w:spacing w:afterLines="24" w:after="57" w:line="288" w:lineRule="auto"/>
      </w:pPr>
    </w:p>
    <w:p w14:paraId="7338E75A" w14:textId="0D2FFED6" w:rsidR="008349D4" w:rsidRDefault="008349D4" w:rsidP="00084157">
      <w:pPr>
        <w:spacing w:afterLines="24" w:after="57" w:line="288" w:lineRule="auto"/>
      </w:pPr>
      <w:r>
        <w:rPr>
          <w:b/>
          <w:bCs/>
        </w:rPr>
        <w:t>3.1</w:t>
      </w:r>
      <w:r w:rsidR="00705EF3">
        <w:rPr>
          <w:b/>
          <w:bCs/>
        </w:rPr>
        <w:t>2</w:t>
      </w:r>
      <w:r>
        <w:rPr>
          <w:b/>
          <w:bCs/>
        </w:rPr>
        <w:t xml:space="preserve">.6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44B32A0A" w14:textId="77777777" w:rsidR="003E6A5A" w:rsidRDefault="003E6A5A">
      <w:pPr>
        <w:rPr>
          <w:b/>
          <w:bCs/>
        </w:rPr>
      </w:pPr>
      <w:r>
        <w:rPr>
          <w:b/>
          <w:bCs/>
        </w:rPr>
        <w:br w:type="page"/>
      </w:r>
    </w:p>
    <w:p w14:paraId="123D55E4" w14:textId="5793305C" w:rsidR="008349D4" w:rsidRDefault="008349D4" w:rsidP="00084157">
      <w:pPr>
        <w:spacing w:afterLines="24" w:after="57" w:line="288" w:lineRule="auto"/>
      </w:pPr>
      <w:r>
        <w:rPr>
          <w:b/>
          <w:bCs/>
        </w:rPr>
        <w:lastRenderedPageBreak/>
        <w:t>3.1</w:t>
      </w:r>
      <w:r w:rsidR="00705EF3">
        <w:rPr>
          <w:b/>
          <w:bCs/>
        </w:rPr>
        <w:t>2</w:t>
      </w:r>
      <w:r>
        <w:rPr>
          <w:b/>
          <w:bCs/>
        </w:rPr>
        <w:t xml:space="preserve">.7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1E17009E" w:rsidR="008349D4" w:rsidRDefault="008349D4" w:rsidP="00084157">
      <w:pPr>
        <w:spacing w:afterLines="24" w:after="57" w:line="288" w:lineRule="auto"/>
      </w:pPr>
      <w:r>
        <w:rPr>
          <w:b/>
          <w:bCs/>
        </w:rPr>
        <w:t>3.1</w:t>
      </w:r>
      <w:r w:rsidR="00705EF3">
        <w:rPr>
          <w:b/>
          <w:bCs/>
        </w:rPr>
        <w:t>2</w:t>
      </w:r>
      <w:r>
        <w:rPr>
          <w:b/>
          <w:bCs/>
        </w:rPr>
        <w:t xml:space="preserve">.8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D41E23E" w14:textId="77777777" w:rsidR="003E6A5A" w:rsidRDefault="003E6A5A" w:rsidP="00084157">
      <w:pPr>
        <w:spacing w:afterLines="24" w:after="57" w:line="288" w:lineRule="auto"/>
        <w:rPr>
          <w:b/>
          <w:bCs/>
        </w:rPr>
      </w:pPr>
    </w:p>
    <w:p w14:paraId="1E28D0AD" w14:textId="7BA84108" w:rsidR="00645350" w:rsidRDefault="00645350" w:rsidP="00084157">
      <w:pPr>
        <w:spacing w:afterLines="24" w:after="57" w:line="288" w:lineRule="auto"/>
      </w:pPr>
      <w:r>
        <w:rPr>
          <w:b/>
          <w:bCs/>
        </w:rPr>
        <w:t>3.1</w:t>
      </w:r>
      <w:r w:rsidR="00705EF3">
        <w:rPr>
          <w:b/>
          <w:bCs/>
        </w:rPr>
        <w:t>2</w:t>
      </w:r>
      <w:r>
        <w:rPr>
          <w:b/>
          <w:bCs/>
        </w:rPr>
        <w:t xml:space="preserve">.10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084157">
      <w:pPr>
        <w:spacing w:afterLines="24" w:after="57" w:line="288" w:lineRule="auto"/>
        <w:rPr>
          <w:b/>
          <w:bCs/>
        </w:rPr>
      </w:pPr>
    </w:p>
    <w:p w14:paraId="58601EA9" w14:textId="5762653F" w:rsidR="00645350" w:rsidRDefault="00645350" w:rsidP="00084157">
      <w:pPr>
        <w:spacing w:afterLines="24" w:after="57" w:line="288" w:lineRule="auto"/>
      </w:pPr>
      <w:r>
        <w:rPr>
          <w:b/>
          <w:bCs/>
        </w:rPr>
        <w:lastRenderedPageBreak/>
        <w:t>3.1</w:t>
      </w:r>
      <w:r w:rsidR="00705EF3">
        <w:rPr>
          <w:b/>
          <w:bCs/>
        </w:rPr>
        <w:t>2</w:t>
      </w:r>
      <w:r>
        <w:rPr>
          <w:b/>
          <w:bCs/>
        </w:rPr>
        <w:t>.11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604EA654" w:rsidR="006A595F" w:rsidRDefault="000C5061" w:rsidP="00084157">
      <w:pPr>
        <w:spacing w:afterLines="24" w:after="57" w:line="288" w:lineRule="auto"/>
        <w:rPr>
          <w:b/>
          <w:bCs/>
          <w:sz w:val="28"/>
          <w:szCs w:val="28"/>
        </w:rPr>
      </w:pPr>
      <w:r>
        <w:rPr>
          <w:b/>
          <w:bCs/>
          <w:sz w:val="28"/>
          <w:szCs w:val="28"/>
        </w:rPr>
        <w:t>3.1</w:t>
      </w:r>
      <w:r w:rsidR="00705EF3">
        <w:rPr>
          <w:b/>
          <w:bCs/>
          <w:sz w:val="28"/>
          <w:szCs w:val="28"/>
        </w:rPr>
        <w:t>3</w:t>
      </w:r>
      <w:r>
        <w:rPr>
          <w:b/>
          <w:bCs/>
          <w:sz w:val="28"/>
          <w:szCs w:val="28"/>
        </w:rPr>
        <w:t xml:space="preserve">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 xml:space="preserve">Deelnemers kregen eerst een introductie tot de </w:t>
      </w:r>
      <w:proofErr w:type="spellStart"/>
      <w:r w:rsidRPr="001C283C">
        <w:t>fortunately</w:t>
      </w:r>
      <w:proofErr w:type="spellEnd"/>
      <w:r w:rsidRPr="001C283C">
        <w:t>–</w:t>
      </w:r>
      <w:proofErr w:type="spellStart"/>
      <w:r w:rsidRPr="001C283C">
        <w:t>unfortunately</w:t>
      </w:r>
      <w:proofErr w:type="spellEnd"/>
      <w:r w:rsidRPr="001C283C">
        <w:noBreakHyphen/>
        <w:t>methode en de bijkomende statussen (</w:t>
      </w:r>
      <w:proofErr w:type="spellStart"/>
      <w:r w:rsidRPr="001C283C">
        <w:t>Weakness</w:t>
      </w:r>
      <w:proofErr w:type="spellEnd"/>
      <w:r w:rsidRPr="001C283C">
        <w:t xml:space="preserve">, </w:t>
      </w:r>
      <w:proofErr w:type="spellStart"/>
      <w:r w:rsidRPr="001C283C">
        <w:t>Weakness</w:t>
      </w:r>
      <w:proofErr w:type="spellEnd"/>
      <w:r w:rsidRPr="001C283C">
        <w:t xml:space="preserve"> Under Review, </w:t>
      </w:r>
      <w:proofErr w:type="spellStart"/>
      <w:r w:rsidRPr="001C283C">
        <w:t>Assumption</w:t>
      </w:r>
      <w:proofErr w:type="spellEnd"/>
      <w:r w:rsidRPr="001C283C">
        <w:t xml:space="preserve"> Under Review, </w:t>
      </w:r>
      <w:proofErr w:type="spellStart"/>
      <w:r w:rsidRPr="001C283C">
        <w:t>Verified</w:t>
      </w:r>
      <w:proofErr w:type="spellEnd"/>
      <w:r w:rsidRPr="001C283C">
        <w:t xml:space="preserve"> </w:t>
      </w:r>
      <w:proofErr w:type="spellStart"/>
      <w:r w:rsidRPr="001C283C">
        <w:t>Assumption</w:t>
      </w:r>
      <w:proofErr w:type="spellEnd"/>
      <w:r w:rsidRPr="001C283C">
        <w:t xml:space="preserve">) en </w:t>
      </w:r>
      <w:proofErr w:type="spellStart"/>
      <w:r w:rsidRPr="001C283C">
        <w:t>danger</w:t>
      </w:r>
      <w:proofErr w:type="spellEnd"/>
      <w:r w:rsidRPr="001C283C">
        <w:t xml:space="preserve"> rating. Vervolgens doorliepen ze de twee scenario’s. </w:t>
      </w:r>
      <w:r w:rsidR="00C27966">
        <w:t>Hierbij</w:t>
      </w:r>
      <w:r w:rsidRPr="001C283C">
        <w:t xml:space="preserve"> voerden de deelnemers gestructureerde scenario</w:t>
      </w:r>
      <w:r w:rsidRPr="001C283C">
        <w:noBreakHyphen/>
        <w:t xml:space="preserve">taken uit in de software en vulden nadien een User </w:t>
      </w:r>
      <w:proofErr w:type="spellStart"/>
      <w:r w:rsidRPr="001C283C">
        <w:t>Experience</w:t>
      </w:r>
      <w:proofErr w:type="spellEnd"/>
      <w:r w:rsidRPr="001C283C">
        <w:t xml:space="preserv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1C283C">
        <w:t>learning</w:t>
      </w:r>
      <w:proofErr w:type="spellEnd"/>
      <w:r w:rsidRPr="001C283C">
        <w:t xml:space="preserve"> curve van de </w:t>
      </w:r>
      <w:proofErr w:type="spellStart"/>
      <w:r w:rsidRPr="001C283C">
        <w:t>fortunately</w:t>
      </w:r>
      <w:proofErr w:type="spellEnd"/>
      <w:r w:rsidRPr="001C283C">
        <w:rPr>
          <w:rFonts w:ascii="Aptos" w:hAnsi="Aptos" w:cs="Aptos"/>
        </w:rPr>
        <w:t>–</w:t>
      </w:r>
      <w:proofErr w:type="spellStart"/>
      <w:r w:rsidRPr="001C283C">
        <w:t>unfortunately</w:t>
      </w:r>
      <w:proofErr w:type="spellEnd"/>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 xml:space="preserve">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 xml:space="preserve">alle </w:t>
      </w:r>
      <w:proofErr w:type="spellStart"/>
      <w:r w:rsidRPr="00533FE3">
        <w:t>Weakness-nodes</w:t>
      </w:r>
      <w:proofErr w:type="spellEnd"/>
      <w:r w:rsidRPr="00533FE3">
        <w:t xml:space="preserve">, </w:t>
      </w:r>
      <w:proofErr w:type="spellStart"/>
      <w:r w:rsidRPr="00533FE3">
        <w:t>Verified</w:t>
      </w:r>
      <w:proofErr w:type="spellEnd"/>
      <w:r w:rsidRPr="00533FE3">
        <w:t xml:space="preserve"> </w:t>
      </w:r>
      <w:proofErr w:type="spellStart"/>
      <w:r w:rsidRPr="00533FE3">
        <w:t>Assumption-nodes</w:t>
      </w:r>
      <w:proofErr w:type="spellEnd"/>
      <w:r w:rsidRPr="00533FE3">
        <w:t xml:space="preserve">, </w:t>
      </w:r>
      <w:proofErr w:type="spellStart"/>
      <w:r w:rsidRPr="00533FE3">
        <w:t>Weakness</w:t>
      </w:r>
      <w:proofErr w:type="spellEnd"/>
      <w:r w:rsidRPr="00533FE3">
        <w:t xml:space="preserve"> Under Review met hoogste </w:t>
      </w:r>
      <w:proofErr w:type="spellStart"/>
      <w:r w:rsidRPr="00533FE3">
        <w:t>danger</w:t>
      </w:r>
      <w:proofErr w:type="spellEnd"/>
      <w:r w:rsidRPr="00533FE3">
        <w:t xml:space="preserve"> rating, aantal </w:t>
      </w:r>
      <w:proofErr w:type="spellStart"/>
      <w:r w:rsidRPr="00533FE3">
        <w:t>Assumption</w:t>
      </w:r>
      <w:proofErr w:type="spellEnd"/>
      <w:r w:rsidRPr="00533FE3">
        <w:t xml:space="preserve"> Under Review-</w:t>
      </w:r>
      <w:proofErr w:type="spellStart"/>
      <w:r w:rsidRPr="00533FE3">
        <w:t>nodes</w:t>
      </w:r>
      <w:proofErr w:type="spellEnd"/>
      <w:r w:rsidRPr="00533FE3">
        <w:t>;</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proofErr w:type="spellStart"/>
      <w:r w:rsidRPr="00A0395A">
        <w:t>Unfortunately</w:t>
      </w:r>
      <w:proofErr w:type="spellEnd"/>
      <w:r w:rsidR="00CF5753">
        <w:t xml:space="preserve"> node</w:t>
      </w:r>
      <w:r w:rsidRPr="00A0395A">
        <w:t xml:space="preserve"> 'Sommige werknemers weigeren wachtwoordmanagers' (Low </w:t>
      </w:r>
      <w:proofErr w:type="spellStart"/>
      <w:r w:rsidRPr="00A0395A">
        <w:t>Importance</w:t>
      </w:r>
      <w:proofErr w:type="spellEnd"/>
      <w:r w:rsidRPr="00A0395A">
        <w:t>)</w:t>
      </w:r>
      <w:r w:rsidR="00CF5753">
        <w:t xml:space="preserve"> toe</w:t>
      </w:r>
      <w:r w:rsidRPr="00A0395A">
        <w:t xml:space="preserve">, markeer bovenliggende </w:t>
      </w:r>
      <w:proofErr w:type="spellStart"/>
      <w:r w:rsidRPr="00A0395A">
        <w:t>Fortunately</w:t>
      </w:r>
      <w:proofErr w:type="spellEnd"/>
      <w:r w:rsidRPr="00A0395A">
        <w:t xml:space="preserve"> als </w:t>
      </w:r>
      <w:proofErr w:type="spellStart"/>
      <w:r w:rsidRPr="00A0395A">
        <w:t>Verified</w:t>
      </w:r>
      <w:proofErr w:type="spellEnd"/>
      <w:r w:rsidRPr="00A0395A">
        <w:t xml:space="preserve"> </w:t>
      </w:r>
      <w:proofErr w:type="spellStart"/>
      <w:r w:rsidRPr="00A0395A">
        <w:t>Assumption</w:t>
      </w:r>
      <w:proofErr w:type="spellEnd"/>
      <w:r w:rsidRPr="00A0395A">
        <w:t xml:space="preserve">. </w:t>
      </w:r>
      <w:r w:rsidRPr="00A0395A">
        <w:rPr>
          <w:lang w:val="en-GB"/>
        </w:rPr>
        <w:t>Onder 'Provider-</w:t>
      </w:r>
      <w:proofErr w:type="spellStart"/>
      <w:r w:rsidRPr="00A0395A">
        <w:rPr>
          <w:lang w:val="en-GB"/>
        </w:rPr>
        <w:t>storingen</w:t>
      </w:r>
      <w:proofErr w:type="spellEnd"/>
      <w:r w:rsidRPr="00A0395A">
        <w:rPr>
          <w:lang w:val="en-GB"/>
        </w:rPr>
        <w:t xml:space="preserve">...' </w:t>
      </w:r>
      <w:proofErr w:type="spellStart"/>
      <w:r w:rsidRPr="00A0395A">
        <w:rPr>
          <w:lang w:val="en-GB"/>
        </w:rPr>
        <w:t>voeg</w:t>
      </w:r>
      <w:proofErr w:type="spellEnd"/>
      <w:r w:rsidRPr="00A0395A">
        <w:rPr>
          <w:lang w:val="en-GB"/>
        </w:rPr>
        <w:t xml:space="preserve">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 xml:space="preserve">'Team </w:t>
      </w:r>
      <w:proofErr w:type="spellStart"/>
      <w:r w:rsidRPr="00A0395A">
        <w:rPr>
          <w:lang w:val="en-GB"/>
        </w:rPr>
        <w:t>richt</w:t>
      </w:r>
      <w:proofErr w:type="spellEnd"/>
      <w:r w:rsidRPr="00A0395A">
        <w:rPr>
          <w:lang w:val="en-GB"/>
        </w:rPr>
        <w:t xml:space="preserve">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w:t>
      </w:r>
      <w:proofErr w:type="spellStart"/>
      <w:r w:rsidRPr="00A0395A">
        <w:rPr>
          <w:lang w:val="en-GB"/>
        </w:rPr>
        <w:t>synchroniseert</w:t>
      </w:r>
      <w:proofErr w:type="spellEnd"/>
      <w:r w:rsidRPr="00A0395A">
        <w:rPr>
          <w:lang w:val="en-GB"/>
        </w:rPr>
        <w:t xml:space="preserve">...' </w:t>
      </w:r>
      <w:r w:rsidRPr="000D5693">
        <w:t>(</w:t>
      </w:r>
      <w:proofErr w:type="spellStart"/>
      <w:r w:rsidRPr="000D5693">
        <w:t>likelihood</w:t>
      </w:r>
      <w:proofErr w:type="spellEnd"/>
      <w:r w:rsidRPr="000D5693">
        <w:t xml:space="preserve"> 4, impact 3, </w:t>
      </w:r>
      <w:proofErr w:type="spellStart"/>
      <w:r w:rsidRPr="000D5693">
        <w:t>danger</w:t>
      </w:r>
      <w:proofErr w:type="spellEnd"/>
      <w:r w:rsidRPr="000D5693">
        <w:t xml:space="preserve"> rating 12)</w:t>
      </w:r>
      <w:r w:rsidR="00CF5753" w:rsidRPr="000D5693">
        <w:t xml:space="preserve"> en de </w:t>
      </w:r>
      <w:proofErr w:type="spellStart"/>
      <w:r w:rsidR="00CF5753" w:rsidRPr="000D5693">
        <w:t>f</w:t>
      </w:r>
      <w:r w:rsidRPr="000D5693">
        <w:t>ortunately</w:t>
      </w:r>
      <w:proofErr w:type="spellEnd"/>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w:t>
      </w:r>
      <w:proofErr w:type="spellStart"/>
      <w:r w:rsidRPr="00F06A65">
        <w:t>false</w:t>
      </w:r>
      <w:proofErr w:type="spellEnd"/>
      <w:r w:rsidRPr="00F06A65">
        <w:t xml:space="preserve"> </w:t>
      </w:r>
      <w:proofErr w:type="spellStart"/>
      <w:r w:rsidRPr="00F06A65">
        <w:t>positives</w:t>
      </w:r>
      <w:proofErr w:type="spellEnd"/>
      <w:r w:rsidRPr="00F06A65">
        <w:t xml:space="preserve"> blokkeren legitieme gebruikers' voeg </w:t>
      </w:r>
      <w:r w:rsidR="00120FF0">
        <w:t xml:space="preserve">de </w:t>
      </w:r>
      <w:proofErr w:type="spellStart"/>
      <w:r w:rsidR="00120FF0">
        <w:t>f</w:t>
      </w:r>
      <w:r w:rsidR="00120FF0" w:rsidRPr="00F06A65">
        <w:t>ortunately</w:t>
      </w:r>
      <w:proofErr w:type="spellEnd"/>
      <w:r w:rsidR="00120FF0">
        <w:t xml:space="preserve"> node </w:t>
      </w:r>
      <w:r w:rsidRPr="00F06A65">
        <w:t xml:space="preserve">'Model afgestemd om gemiste fraude...' </w:t>
      </w:r>
      <w:r w:rsidRPr="00F06A65">
        <w:rPr>
          <w:lang w:val="en-GB"/>
        </w:rPr>
        <w:t>(Assumption Under Review)</w:t>
      </w:r>
      <w:r w:rsidR="00120FF0">
        <w:rPr>
          <w:lang w:val="en-GB"/>
        </w:rPr>
        <w:t xml:space="preserve"> </w:t>
      </w:r>
      <w:proofErr w:type="spellStart"/>
      <w:r w:rsidR="00120FF0">
        <w:rPr>
          <w:lang w:val="en-GB"/>
        </w:rPr>
        <w:t>en</w:t>
      </w:r>
      <w:proofErr w:type="spellEnd"/>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 xml:space="preserve">'Het </w:t>
      </w:r>
      <w:proofErr w:type="spellStart"/>
      <w:r w:rsidRPr="00F06A65">
        <w:rPr>
          <w:lang w:val="en-GB"/>
        </w:rPr>
        <w:t>terugdringen</w:t>
      </w:r>
      <w:proofErr w:type="spellEnd"/>
      <w:r w:rsidRPr="00F06A65">
        <w:rPr>
          <w:lang w:val="en-GB"/>
        </w:rPr>
        <w:t xml:space="preserve">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 xml:space="preserve">User </w:t>
      </w:r>
      <w:proofErr w:type="spellStart"/>
      <w:r w:rsidR="005A0C50" w:rsidRPr="00E67282">
        <w:t>Experience</w:t>
      </w:r>
      <w:proofErr w:type="spellEnd"/>
      <w:r w:rsidR="005A0C50" w:rsidRPr="00E67282">
        <w:t xml:space="preserve"> Questionnaire</w:t>
      </w:r>
      <w:r w:rsidRPr="00D2474F">
        <w:t xml:space="preserve"> </w:t>
      </w:r>
      <w:r w:rsidR="005A0C50">
        <w:t>(</w:t>
      </w:r>
      <w:r w:rsidRPr="00D2474F">
        <w:t>UEQ</w:t>
      </w:r>
      <w:r w:rsidR="005A0C50">
        <w:t>)</w:t>
      </w:r>
      <w:r w:rsidR="00B35496">
        <w:t>[</w:t>
      </w:r>
      <w:r w:rsidR="00B35496" w:rsidRPr="00B35496">
        <w:t xml:space="preserve"> </w:t>
      </w:r>
      <w:hyperlink r:id="rId33"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 xml:space="preserve">User </w:t>
      </w:r>
      <w:proofErr w:type="spellStart"/>
      <w:r w:rsidR="001D645F" w:rsidRPr="006852C6">
        <w:rPr>
          <w:b/>
          <w:bCs/>
          <w:sz w:val="28"/>
          <w:szCs w:val="28"/>
        </w:rPr>
        <w:t>Experience</w:t>
      </w:r>
      <w:proofErr w:type="spellEnd"/>
      <w:r w:rsidR="001D645F" w:rsidRPr="006852C6">
        <w:rPr>
          <w:b/>
          <w:bCs/>
          <w:sz w:val="28"/>
          <w:szCs w:val="28"/>
        </w:rPr>
        <w:t xml:space="preserve"> </w:t>
      </w:r>
      <w:proofErr w:type="spellStart"/>
      <w:r w:rsidR="001D645F" w:rsidRPr="006852C6">
        <w:rPr>
          <w:b/>
          <w:bCs/>
          <w:sz w:val="28"/>
          <w:szCs w:val="28"/>
        </w:rPr>
        <w:t>Questionaire</w:t>
      </w:r>
      <w:proofErr w:type="spellEnd"/>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 xml:space="preserve">De User </w:t>
      </w:r>
      <w:proofErr w:type="spellStart"/>
      <w:r w:rsidRPr="00C27966">
        <w:t>Experience</w:t>
      </w:r>
      <w:proofErr w:type="spellEnd"/>
      <w:r w:rsidRPr="00C27966">
        <w:t xml:space="preserve"> Questionnaire (UEQ) biedt een gevalideerde, kwantitatieve methode om gebruikerservaringen van </w:t>
      </w:r>
      <w:proofErr w:type="spellStart"/>
      <w:r w:rsidRPr="00C27966">
        <w:t>threat</w:t>
      </w:r>
      <w:proofErr w:type="spellEnd"/>
      <w:r w:rsidRPr="00C27966">
        <w:t xml:space="preserve"> </w:t>
      </w:r>
      <w:proofErr w:type="spellStart"/>
      <w:r w:rsidRPr="00C27966">
        <w:t>modeling</w:t>
      </w:r>
      <w:proofErr w:type="spellEnd"/>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t>Fortunately</w:t>
      </w:r>
      <w:proofErr w:type="spellEnd"/>
      <w:r>
        <w:t>–</w:t>
      </w:r>
      <w:proofErr w:type="spellStart"/>
      <w:r>
        <w:t>Unfortunately</w:t>
      </w:r>
      <w:proofErr w:type="spellEnd"/>
      <w:r>
        <w:t>”-aanpak)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 xml:space="preserve">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5983CF6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w:t>
      </w:r>
      <w:r w:rsidR="00DF4AAC">
        <w:rPr>
          <w:rFonts w:eastAsia="Times New Roman" w:cs="Times New Roman"/>
          <w:kern w:val="0"/>
          <w:lang w:eastAsia="nl-BE"/>
          <w14:ligatures w14:val="none"/>
        </w:rPr>
        <w:t>basis</w:t>
      </w:r>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5A3C1FBE"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 xml:space="preserve">Onderzoeksvraag 3: Vergelijking met </w:t>
      </w:r>
      <w:r w:rsidR="00DF4AAC">
        <w:rPr>
          <w:rFonts w:eastAsia="Times New Roman" w:cs="Times New Roman"/>
          <w:b/>
          <w:bCs/>
          <w:kern w:val="0"/>
          <w:lang w:eastAsia="nl-BE"/>
          <w14:ligatures w14:val="none"/>
        </w:rPr>
        <w:t>een basisversie</w:t>
      </w:r>
    </w:p>
    <w:p w14:paraId="6A9C11AC" w14:textId="3061938F"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w:t>
      </w:r>
      <w:r w:rsidR="00DF4AAC">
        <w:rPr>
          <w:rFonts w:eastAsia="Times New Roman" w:cs="Times New Roman"/>
          <w:kern w:val="0"/>
          <w:lang w:eastAsia="nl-BE"/>
          <w14:ligatures w14:val="none"/>
        </w:rPr>
        <w:t>de basisversie van de</w:t>
      </w:r>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5"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6"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w:t>
      </w:r>
      <w:r w:rsidRPr="00741235">
        <w:rPr>
          <w:rFonts w:eastAsia="Times New Roman" w:cs="Times New Roman"/>
          <w:kern w:val="0"/>
          <w:lang w:eastAsia="nl-BE"/>
          <w14:ligatures w14:val="none"/>
        </w:rPr>
        <w:lastRenderedPageBreak/>
        <w:t xml:space="preserve">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0981D76"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5735B" w14:textId="77777777" w:rsidR="00E248B1" w:rsidRDefault="00E248B1" w:rsidP="00893001">
      <w:pPr>
        <w:spacing w:after="0" w:line="240" w:lineRule="auto"/>
      </w:pPr>
      <w:r>
        <w:separator/>
      </w:r>
    </w:p>
  </w:endnote>
  <w:endnote w:type="continuationSeparator" w:id="0">
    <w:p w14:paraId="4A667289" w14:textId="77777777" w:rsidR="00E248B1" w:rsidRDefault="00E248B1"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1D9CE" w14:textId="77777777" w:rsidR="00E248B1" w:rsidRDefault="00E248B1" w:rsidP="00893001">
      <w:pPr>
        <w:spacing w:after="0" w:line="240" w:lineRule="auto"/>
      </w:pPr>
      <w:r>
        <w:separator/>
      </w:r>
    </w:p>
  </w:footnote>
  <w:footnote w:type="continuationSeparator" w:id="0">
    <w:p w14:paraId="37750610" w14:textId="77777777" w:rsidR="00E248B1" w:rsidRDefault="00E248B1"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375E6"/>
    <w:rsid w:val="000526F8"/>
    <w:rsid w:val="000576C6"/>
    <w:rsid w:val="000629F0"/>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351E"/>
    <w:rsid w:val="001162EE"/>
    <w:rsid w:val="001176AA"/>
    <w:rsid w:val="00120DD7"/>
    <w:rsid w:val="00120FF0"/>
    <w:rsid w:val="00122620"/>
    <w:rsid w:val="00123CD6"/>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1BED"/>
    <w:rsid w:val="00293498"/>
    <w:rsid w:val="002D2E81"/>
    <w:rsid w:val="002D3779"/>
    <w:rsid w:val="002F5DE6"/>
    <w:rsid w:val="002F6FCA"/>
    <w:rsid w:val="00301B2F"/>
    <w:rsid w:val="00304548"/>
    <w:rsid w:val="003075D5"/>
    <w:rsid w:val="00312159"/>
    <w:rsid w:val="00312B69"/>
    <w:rsid w:val="00327B45"/>
    <w:rsid w:val="00341941"/>
    <w:rsid w:val="003437E8"/>
    <w:rsid w:val="0034604F"/>
    <w:rsid w:val="00346320"/>
    <w:rsid w:val="003579A3"/>
    <w:rsid w:val="003800BE"/>
    <w:rsid w:val="00380F79"/>
    <w:rsid w:val="00392F57"/>
    <w:rsid w:val="00393E6E"/>
    <w:rsid w:val="003A14DF"/>
    <w:rsid w:val="003A4C73"/>
    <w:rsid w:val="003A7B39"/>
    <w:rsid w:val="003B0EC8"/>
    <w:rsid w:val="003B23A4"/>
    <w:rsid w:val="003B7EE9"/>
    <w:rsid w:val="003C4B50"/>
    <w:rsid w:val="003D1A25"/>
    <w:rsid w:val="003E6A5A"/>
    <w:rsid w:val="003F635A"/>
    <w:rsid w:val="00402306"/>
    <w:rsid w:val="00406D46"/>
    <w:rsid w:val="00411BD3"/>
    <w:rsid w:val="004210CA"/>
    <w:rsid w:val="00427B86"/>
    <w:rsid w:val="0045613E"/>
    <w:rsid w:val="00456A50"/>
    <w:rsid w:val="00466BC1"/>
    <w:rsid w:val="00483C91"/>
    <w:rsid w:val="00486F04"/>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7797"/>
    <w:rsid w:val="00705EF3"/>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7F3A83"/>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6E7E"/>
    <w:rsid w:val="00967705"/>
    <w:rsid w:val="009736C8"/>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F71F6"/>
    <w:rsid w:val="00C13793"/>
    <w:rsid w:val="00C27966"/>
    <w:rsid w:val="00C45236"/>
    <w:rsid w:val="00C64BD7"/>
    <w:rsid w:val="00C74B54"/>
    <w:rsid w:val="00C81C39"/>
    <w:rsid w:val="00CA277A"/>
    <w:rsid w:val="00CA32EE"/>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38AF"/>
    <w:rsid w:val="00D34FB8"/>
    <w:rsid w:val="00D3723A"/>
    <w:rsid w:val="00D414C8"/>
    <w:rsid w:val="00D418C8"/>
    <w:rsid w:val="00D577F9"/>
    <w:rsid w:val="00D57E20"/>
    <w:rsid w:val="00D9198D"/>
    <w:rsid w:val="00D92652"/>
    <w:rsid w:val="00DD2418"/>
    <w:rsid w:val="00DD6E87"/>
    <w:rsid w:val="00DE067B"/>
    <w:rsid w:val="00DE340F"/>
    <w:rsid w:val="00DE730A"/>
    <w:rsid w:val="00DF4AAC"/>
    <w:rsid w:val="00E10E8F"/>
    <w:rsid w:val="00E130E1"/>
    <w:rsid w:val="00E2154D"/>
    <w:rsid w:val="00E248B1"/>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86ECB"/>
    <w:rsid w:val="00F9096C"/>
    <w:rsid w:val="00F91210"/>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emanticscholar.org/paper/Threat-Modeling-Tools:-A-Taxonomy-Shi-Graffi/62caab5d4cfe006ec9cf1536212aa32e02d61c0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2509.20385v1"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636</TotalTime>
  <Pages>55</Pages>
  <Words>9690</Words>
  <Characters>53300</Characters>
  <Application>Microsoft Office Word</Application>
  <DocSecurity>0</DocSecurity>
  <Lines>444</Lines>
  <Paragraphs>125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137</cp:revision>
  <cp:lastPrinted>2026-01-08T15:56:00Z</cp:lastPrinted>
  <dcterms:created xsi:type="dcterms:W3CDTF">2026-01-04T22:39:00Z</dcterms:created>
  <dcterms:modified xsi:type="dcterms:W3CDTF">2026-01-08T16:05:00Z</dcterms:modified>
</cp:coreProperties>
</file>