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bestaande generieke </w:t>
      </w:r>
      <w:proofErr w:type="spellStart"/>
      <w:r w:rsidRPr="007A678C">
        <w:t>mindmap</w:t>
      </w:r>
      <w:proofErr w:type="spellEnd"/>
      <w:r w:rsidRPr="007A678C">
        <w:t>-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lastRenderedPageBreak/>
        <w:t>Hoofdstuk</w:t>
      </w:r>
      <w:proofErr w:type="spellEnd"/>
      <w:r w:rsidRPr="00804C67">
        <w:rPr>
          <w:b/>
          <w:bCs/>
          <w:sz w:val="36"/>
          <w:szCs w:val="36"/>
          <w:lang w:val="en-GB"/>
        </w:rPr>
        <w:t xml:space="preserve"> 2</w:t>
      </w:r>
    </w:p>
    <w:p w14:paraId="3EFD0ED7" w14:textId="77777777" w:rsidR="00AF2D60"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t>Gerelateerd</w:t>
      </w:r>
      <w:proofErr w:type="spellEnd"/>
      <w:r w:rsidRPr="00804C67">
        <w:rPr>
          <w:b/>
          <w:bCs/>
          <w:sz w:val="36"/>
          <w:szCs w:val="36"/>
          <w:lang w:val="en-GB"/>
        </w:rPr>
        <w:t xml:space="preserve"> </w:t>
      </w:r>
      <w:proofErr w:type="spellStart"/>
      <w:r w:rsidRPr="00804C67">
        <w:rPr>
          <w:b/>
          <w:bCs/>
          <w:sz w:val="36"/>
          <w:szCs w:val="36"/>
          <w:lang w:val="en-GB"/>
        </w:rPr>
        <w:t>werk</w:t>
      </w:r>
      <w:proofErr w:type="spellEnd"/>
    </w:p>
    <w:p w14:paraId="62D79AB5" w14:textId="77777777" w:rsidR="00AF2D60" w:rsidRPr="00804C67" w:rsidRDefault="00AF2D60" w:rsidP="00084157">
      <w:pPr>
        <w:spacing w:afterLines="24" w:after="57" w:line="288" w:lineRule="auto"/>
        <w:rPr>
          <w:b/>
          <w:bCs/>
          <w:sz w:val="36"/>
          <w:szCs w:val="36"/>
          <w:lang w:val="en-GB"/>
        </w:rPr>
      </w:pPr>
    </w:p>
    <w:p w14:paraId="5DAB06CF" w14:textId="77777777" w:rsidR="00AA525B" w:rsidRPr="00804C67" w:rsidRDefault="00AA525B" w:rsidP="00084157">
      <w:pPr>
        <w:spacing w:afterLines="24" w:after="57" w:line="288" w:lineRule="auto"/>
        <w:rPr>
          <w:b/>
          <w:bCs/>
          <w:sz w:val="36"/>
          <w:szCs w:val="36"/>
          <w:lang w:val="en-GB"/>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proofErr w:type="spellStart"/>
      <w:r w:rsidRPr="00AF2D60">
        <w:t>Devendra</w:t>
      </w:r>
      <w:proofErr w:type="spellEnd"/>
      <w:r w:rsidRPr="00AF2D60">
        <w:t xml:space="preserve"> et al. (2025) presenteren een systematische literatuurreview van software security </w:t>
      </w:r>
      <w:proofErr w:type="spellStart"/>
      <w:r w:rsidRPr="00AF2D60">
        <w:t>visualization</w:t>
      </w:r>
      <w:proofErr w:type="spellEnd"/>
      <w:r w:rsidRPr="00AF2D60">
        <w:t xml:space="preserve">, gebaseerd op 61 studies uit 2019-2024. De auteurs categoriseren visualisatietechnieken in vier hoofdcategorieën: </w:t>
      </w:r>
      <w:proofErr w:type="spellStart"/>
      <w:r w:rsidRPr="00AF2D60">
        <w:t>graph-based</w:t>
      </w:r>
      <w:proofErr w:type="spellEnd"/>
      <w:r w:rsidRPr="00AF2D60">
        <w:t xml:space="preserve"> (bijv. </w:t>
      </w:r>
      <w:proofErr w:type="spellStart"/>
      <w:r w:rsidRPr="00AF2D60">
        <w:t>Wireshark</w:t>
      </w:r>
      <w:proofErr w:type="spellEnd"/>
      <w:r w:rsidRPr="00AF2D60">
        <w:t xml:space="preserve"> voor </w:t>
      </w:r>
      <w:proofErr w:type="spellStart"/>
      <w:r w:rsidRPr="00AF2D60">
        <w:t>netwerkgrafen</w:t>
      </w:r>
      <w:proofErr w:type="spellEnd"/>
      <w:r w:rsidRPr="00AF2D60">
        <w:t xml:space="preserve">, </w:t>
      </w:r>
      <w:proofErr w:type="spellStart"/>
      <w:r w:rsidRPr="00AF2D60">
        <w:t>SonarQube</w:t>
      </w:r>
      <w:proofErr w:type="spellEnd"/>
      <w:r w:rsidRPr="00AF2D60">
        <w:t xml:space="preserve"> voor </w:t>
      </w:r>
      <w:proofErr w:type="spellStart"/>
      <w:r w:rsidRPr="00AF2D60">
        <w:t>dependency</w:t>
      </w:r>
      <w:proofErr w:type="spellEnd"/>
      <w:r w:rsidRPr="00AF2D60">
        <w:t xml:space="preserve"> </w:t>
      </w:r>
      <w:proofErr w:type="spellStart"/>
      <w:r w:rsidRPr="00AF2D60">
        <w:t>graphs</w:t>
      </w:r>
      <w:proofErr w:type="spellEnd"/>
      <w:r w:rsidRPr="00AF2D60">
        <w:t xml:space="preserve">), </w:t>
      </w:r>
      <w:proofErr w:type="spellStart"/>
      <w:r w:rsidRPr="00AF2D60">
        <w:t>notation-based</w:t>
      </w:r>
      <w:proofErr w:type="spellEnd"/>
      <w:r w:rsidRPr="00AF2D60">
        <w:t xml:space="preserve"> (UML-diagrammen, ERD), matrix-</w:t>
      </w:r>
      <w:proofErr w:type="spellStart"/>
      <w:r w:rsidRPr="00AF2D60">
        <w:t>based</w:t>
      </w:r>
      <w:proofErr w:type="spellEnd"/>
      <w:r w:rsidRPr="00AF2D60">
        <w:t xml:space="preserve"> (risicomatrices via Nessus, IBM </w:t>
      </w:r>
      <w:proofErr w:type="spellStart"/>
      <w:r w:rsidRPr="00AF2D60">
        <w:t>QRadar</w:t>
      </w:r>
      <w:proofErr w:type="spellEnd"/>
      <w:r w:rsidRPr="00AF2D60">
        <w:t xml:space="preserve">) en </w:t>
      </w:r>
      <w:proofErr w:type="spellStart"/>
      <w:r w:rsidRPr="00AF2D60">
        <w:t>metaphoric</w:t>
      </w:r>
      <w:proofErr w:type="spellEnd"/>
      <w:r w:rsidRPr="00AF2D60">
        <w:t xml:space="preserve"> (geografische dreigingskaarten, security heat </w:t>
      </w:r>
      <w:proofErr w:type="spellStart"/>
      <w:r w:rsidRPr="00AF2D60">
        <w:t>maps</w:t>
      </w:r>
      <w:proofErr w:type="spellEnd"/>
      <w:r w:rsidRPr="00AF2D60">
        <w:t>). Deze technieken worden toegepast in statische analyse (code-</w:t>
      </w:r>
      <w:proofErr w:type="spellStart"/>
      <w:r w:rsidRPr="00AF2D60">
        <w:t>vulnerabiliteiten</w:t>
      </w:r>
      <w:proofErr w:type="spellEnd"/>
      <w:r w:rsidRPr="00AF2D60">
        <w:t>), dynamische analyse (</w:t>
      </w:r>
      <w:proofErr w:type="spellStart"/>
      <w:r w:rsidRPr="00AF2D60">
        <w:t>runtime</w:t>
      </w:r>
      <w:proofErr w:type="spellEnd"/>
      <w:r w:rsidRPr="00AF2D60">
        <w:t>-dreigingen), operationele beveiliging (log-analyse, SIEM-data) en cybersecurity (</w:t>
      </w:r>
      <w:proofErr w:type="spellStart"/>
      <w:r w:rsidRPr="00AF2D60">
        <w:t>threat</w:t>
      </w:r>
      <w:proofErr w:type="spellEnd"/>
      <w:r w:rsidRPr="00AF2D60">
        <w:t xml:space="preserve"> intelligence, </w:t>
      </w:r>
      <w:proofErr w:type="spellStart"/>
      <w:r w:rsidRPr="00AF2D60">
        <w:t>phishing</w:t>
      </w:r>
      <w:proofErr w:type="spellEnd"/>
      <w:r w:rsidRPr="00AF2D60">
        <w:t xml:space="preserve">, malware). De review identificeert belangrijke uitdagingen zoals schaalbaarheid bij grote datasets, ontoereikende toegankelijkheid voor non-experts, en het gebrek aan gestandaardiseerde </w:t>
      </w:r>
      <w:proofErr w:type="spellStart"/>
      <w:r w:rsidRPr="00AF2D60">
        <w:t>evaluatiemetrics</w:t>
      </w:r>
      <w:proofErr w:type="spellEnd"/>
      <w:r w:rsidRPr="00AF2D60">
        <w:t>.[</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 xml:space="preserve">Dit werk sluit nauw aan bij de geïmplementeerde </w:t>
      </w:r>
      <w:proofErr w:type="spellStart"/>
      <w:r w:rsidRPr="00AF2D60">
        <w:t>webtool</w:t>
      </w:r>
      <w:proofErr w:type="spellEnd"/>
      <w:r w:rsidRPr="00AF2D60">
        <w:t xml:space="preserve"> voor </w:t>
      </w:r>
      <w:proofErr w:type="spellStart"/>
      <w:r w:rsidRPr="00AF2D60">
        <w:t>threat</w:t>
      </w:r>
      <w:proofErr w:type="spellEnd"/>
      <w:r w:rsidRPr="00AF2D60">
        <w:t xml:space="preserve"> </w:t>
      </w:r>
      <w:proofErr w:type="spellStart"/>
      <w:r w:rsidRPr="00AF2D60">
        <w:t>modeling</w:t>
      </w:r>
      <w:proofErr w:type="spellEnd"/>
      <w:r w:rsidRPr="00AF2D60">
        <w:t xml:space="preserve"> op basis van de </w:t>
      </w:r>
      <w:proofErr w:type="spellStart"/>
      <w:r w:rsidRPr="00AF2D60">
        <w:t>Fortunately</w:t>
      </w:r>
      <w:proofErr w:type="spellEnd"/>
      <w:r w:rsidRPr="00AF2D60">
        <w:t>–</w:t>
      </w:r>
      <w:proofErr w:type="spellStart"/>
      <w:r w:rsidRPr="00AF2D60">
        <w:t>Unfortunately</w:t>
      </w:r>
      <w:proofErr w:type="spellEnd"/>
      <w:r w:rsidRPr="00AF2D60">
        <w:t xml:space="preserve">-methode, die visuele ondersteuning biedt via een fileview-geïnspireerde boomstructuur met kleurcodering (groen voor </w:t>
      </w:r>
      <w:proofErr w:type="spellStart"/>
      <w:r w:rsidRPr="00AF2D60">
        <w:t>fortunately</w:t>
      </w:r>
      <w:proofErr w:type="spellEnd"/>
      <w:r w:rsidRPr="00AF2D60">
        <w:t xml:space="preserve">, rood voor </w:t>
      </w:r>
      <w:proofErr w:type="spellStart"/>
      <w:r w:rsidRPr="00AF2D60">
        <w:t>unfortunately</w:t>
      </w:r>
      <w:proofErr w:type="spellEnd"/>
      <w:r w:rsidRPr="00AF2D60">
        <w:t>), statusiconen (</w:t>
      </w:r>
      <w:proofErr w:type="spellStart"/>
      <w:r w:rsidRPr="00AF2D60">
        <w:t>Weakness</w:t>
      </w:r>
      <w:proofErr w:type="spellEnd"/>
      <w:r w:rsidRPr="00AF2D60">
        <w:t xml:space="preserve">, </w:t>
      </w:r>
      <w:proofErr w:type="spellStart"/>
      <w:r w:rsidRPr="00AF2D60">
        <w:t>Verified</w:t>
      </w:r>
      <w:proofErr w:type="spellEnd"/>
      <w:r w:rsidRPr="00AF2D60">
        <w:t xml:space="preserve"> </w:t>
      </w:r>
      <w:proofErr w:type="spellStart"/>
      <w:r w:rsidRPr="00AF2D60">
        <w:t>Assumption</w:t>
      </w:r>
      <w:proofErr w:type="spellEnd"/>
      <w:r w:rsidRPr="00AF2D60">
        <w:t xml:space="preserve">), </w:t>
      </w:r>
      <w:proofErr w:type="spellStart"/>
      <w:r w:rsidRPr="00AF2D60">
        <w:t>danger</w:t>
      </w:r>
      <w:proofErr w:type="spellEnd"/>
      <w:r w:rsidRPr="00AF2D60">
        <w:t xml:space="preserve"> ratings en filtering. Waar </w:t>
      </w:r>
      <w:proofErr w:type="spellStart"/>
      <w:r w:rsidRPr="00AF2D60">
        <w:t>Devendra</w:t>
      </w:r>
      <w:proofErr w:type="spellEnd"/>
      <w:r w:rsidRPr="00AF2D60">
        <w:t xml:space="preserve"> et al. </w:t>
      </w:r>
      <w:proofErr w:type="spellStart"/>
      <w:r w:rsidRPr="00AF2D60">
        <w:t>gaps</w:t>
      </w:r>
      <w:proofErr w:type="spellEnd"/>
      <w:r w:rsidRPr="00AF2D60">
        <w:t xml:space="preserve"> signaleren in user-</w:t>
      </w:r>
      <w:proofErr w:type="spellStart"/>
      <w:r w:rsidRPr="00AF2D60">
        <w:t>centric</w:t>
      </w:r>
      <w:proofErr w:type="spellEnd"/>
      <w:r w:rsidRPr="00AF2D60">
        <w:t xml:space="preserve"> design en real-time prioritering, adresseert deze masterproef deze door UX-features zoals </w:t>
      </w:r>
      <w:proofErr w:type="spellStart"/>
      <w:r w:rsidRPr="00AF2D60">
        <w:t>branch</w:t>
      </w:r>
      <w:proofErr w:type="spellEnd"/>
      <w:r w:rsidRPr="00AF2D60">
        <w:t xml:space="preserve"> </w:t>
      </w:r>
      <w:proofErr w:type="spellStart"/>
      <w:r w:rsidRPr="00AF2D60">
        <w:t>summaries</w:t>
      </w:r>
      <w:proofErr w:type="spellEnd"/>
      <w:r w:rsidRPr="00AF2D60">
        <w:t xml:space="preserve">, </w:t>
      </w:r>
      <w:proofErr w:type="spellStart"/>
      <w:r w:rsidRPr="00AF2D60">
        <w:t>highlighting</w:t>
      </w:r>
      <w:proofErr w:type="spellEnd"/>
      <w:r w:rsidRPr="00AF2D60">
        <w:t xml:space="preserve"> vanuit filters en automatische sortering op </w:t>
      </w:r>
      <w:proofErr w:type="spellStart"/>
      <w:r w:rsidRPr="00AF2D60">
        <w:t>danger</w:t>
      </w:r>
      <w:proofErr w:type="spellEnd"/>
      <w:r w:rsidRPr="00AF2D60">
        <w:t xml:space="preserve"> rating te evalueren in een gebruikersonderzoek. De empirische resultaten tonen significante verbeteringen in UEQ-scores (efficiëntie, stimulatie) voor de uitgebreide versie, wat aantoont dat </w:t>
      </w:r>
      <w:proofErr w:type="spellStart"/>
      <w:r w:rsidRPr="00AF2D60">
        <w:t>domeinspecifieke</w:t>
      </w:r>
      <w:proofErr w:type="spellEnd"/>
      <w:r w:rsidRPr="00AF2D60">
        <w:t xml:space="preserve"> visualisaties </w:t>
      </w:r>
      <w:proofErr w:type="spellStart"/>
      <w:r w:rsidRPr="00AF2D60">
        <w:t>threat</w:t>
      </w:r>
      <w:proofErr w:type="spellEnd"/>
      <w:r w:rsidRPr="00AF2D60">
        <w:t xml:space="preserve"> </w:t>
      </w:r>
      <w:proofErr w:type="spellStart"/>
      <w:r w:rsidRPr="00AF2D60">
        <w:t>modeling</w:t>
      </w:r>
      <w:proofErr w:type="spellEnd"/>
      <w:r w:rsidRPr="00AF2D60">
        <w:t xml:space="preserve">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 xml:space="preserve">2.2 Threat </w:t>
      </w:r>
      <w:proofErr w:type="spellStart"/>
      <w:r w:rsidRPr="00863C79">
        <w:rPr>
          <w:b/>
          <w:bCs/>
          <w:sz w:val="28"/>
          <w:szCs w:val="28"/>
          <w:lang w:val="en-GB"/>
        </w:rPr>
        <w:t>modeling</w:t>
      </w:r>
      <w:proofErr w:type="spellEnd"/>
      <w:r w:rsidRPr="00863C79">
        <w:rPr>
          <w:b/>
          <w:bCs/>
          <w:sz w:val="28"/>
          <w:szCs w:val="28"/>
          <w:lang w:val="en-GB"/>
        </w:rPr>
        <w:t xml:space="preserve">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 xml:space="preserve">(2022) bieden een taxonomie en kwalitatieve vergelijking van </w:t>
      </w:r>
      <w:proofErr w:type="spellStart"/>
      <w:r w:rsidRPr="00863C79">
        <w:t>threat</w:t>
      </w:r>
      <w:proofErr w:type="spellEnd"/>
      <w:r w:rsidRPr="00863C79">
        <w:t xml:space="preserve"> </w:t>
      </w:r>
      <w:proofErr w:type="spellStart"/>
      <w:r w:rsidRPr="00863C79">
        <w:t>modeling</w:t>
      </w:r>
      <w:proofErr w:type="spellEnd"/>
      <w:r w:rsidRPr="00863C79">
        <w:t xml:space="preserve"> tools, gebaseerd op objectieve criteria zoals modelvorm (diagram- vs. tekst-gebaseerd), </w:t>
      </w:r>
      <w:proofErr w:type="spellStart"/>
      <w:r w:rsidRPr="00863C79">
        <w:t>threat</w:t>
      </w:r>
      <w:proofErr w:type="spellEnd"/>
      <w:r w:rsidRPr="00863C79">
        <w:t xml:space="preserve"> </w:t>
      </w:r>
      <w:proofErr w:type="spellStart"/>
      <w:r w:rsidRPr="00863C79">
        <w:t>library</w:t>
      </w:r>
      <w:proofErr w:type="spellEnd"/>
      <w:r w:rsidRPr="00863C79">
        <w:t xml:space="preserve"> grootte, evaluatiemethoden, mitigatie-suggesties, beschikbaarheid en SDLC-integratie. Ze evalueren zes populaire tools (Microsoft TMT, OWASP </w:t>
      </w:r>
      <w:proofErr w:type="spellStart"/>
      <w:r w:rsidRPr="00863C79">
        <w:t>Threat</w:t>
      </w:r>
      <w:proofErr w:type="spellEnd"/>
      <w:r w:rsidRPr="00863C79">
        <w:t xml:space="preserve"> Dragon, OVVL, OWASP </w:t>
      </w:r>
      <w:proofErr w:type="spellStart"/>
      <w:r w:rsidRPr="00863C79">
        <w:t>pytm</w:t>
      </w:r>
      <w:proofErr w:type="spellEnd"/>
      <w:r w:rsidRPr="00863C79">
        <w:t xml:space="preserve">, </w:t>
      </w:r>
      <w:proofErr w:type="spellStart"/>
      <w:r w:rsidRPr="00863C79">
        <w:t>Threagile</w:t>
      </w:r>
      <w:proofErr w:type="spellEnd"/>
      <w:r w:rsidRPr="00863C79">
        <w:t xml:space="preserve">, </w:t>
      </w:r>
      <w:proofErr w:type="spellStart"/>
      <w:r w:rsidRPr="00863C79">
        <w:t>IriusRisk</w:t>
      </w:r>
      <w:proofErr w:type="spellEnd"/>
      <w:r w:rsidRPr="00863C79">
        <w:t xml:space="preserve">) en tonen dat diagram-gebaseerde tools (zoals TMT) intuïtiever zijn voor non-experts maar vaak gebrek vertoont aan </w:t>
      </w:r>
      <w:proofErr w:type="spellStart"/>
      <w:r w:rsidRPr="00863C79">
        <w:t>threat</w:t>
      </w:r>
      <w:proofErr w:type="spellEnd"/>
      <w:r w:rsidRPr="00863C79">
        <w:t xml:space="preserve"> tracking en automatische evaluatie, terwijl tekst-tools (</w:t>
      </w:r>
      <w:proofErr w:type="spellStart"/>
      <w:r w:rsidRPr="00863C79">
        <w:t>pytm</w:t>
      </w:r>
      <w:proofErr w:type="spellEnd"/>
      <w:r w:rsidRPr="00863C79">
        <w:t xml:space="preserve">, </w:t>
      </w:r>
      <w:proofErr w:type="spellStart"/>
      <w:r w:rsidRPr="00863C79">
        <w:t>Threagile</w:t>
      </w:r>
      <w:proofErr w:type="spellEnd"/>
      <w:r w:rsidRPr="00863C79">
        <w:t xml:space="preserve">) beter schalen voor versiebeheer maar minder gebruiksvriendelijk zijn. Commerciële tools zoals </w:t>
      </w:r>
      <w:proofErr w:type="spellStart"/>
      <w:r w:rsidRPr="00863C79">
        <w:t>IriusRisk</w:t>
      </w:r>
      <w:proofErr w:type="spellEnd"/>
      <w:r w:rsidRPr="00863C79">
        <w:t xml:space="preserve"> scoren hoger op </w:t>
      </w:r>
      <w:proofErr w:type="spellStart"/>
      <w:r w:rsidRPr="00863C79">
        <w:t>completeness</w:t>
      </w:r>
      <w:proofErr w:type="spellEnd"/>
      <w:r w:rsidRPr="00863C79">
        <w:t xml:space="preserve"> (grote </w:t>
      </w:r>
      <w:proofErr w:type="spellStart"/>
      <w:r w:rsidRPr="00863C79">
        <w:t>libraries</w:t>
      </w:r>
      <w:proofErr w:type="spellEnd"/>
      <w:r w:rsidRPr="00863C79">
        <w:t xml:space="preserve"> &gt;200 </w:t>
      </w:r>
      <w:proofErr w:type="spellStart"/>
      <w:r w:rsidRPr="00863C79">
        <w:t>threats</w:t>
      </w:r>
      <w:proofErr w:type="spellEnd"/>
      <w:r w:rsidRPr="00863C79">
        <w:t>,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 xml:space="preserve">Dit werk positioneert de geïmplementeerde </w:t>
      </w:r>
      <w:proofErr w:type="spellStart"/>
      <w:r w:rsidRPr="00863C79">
        <w:t>Fortunately</w:t>
      </w:r>
      <w:proofErr w:type="spellEnd"/>
      <w:r w:rsidRPr="00863C79">
        <w:t>–</w:t>
      </w:r>
      <w:proofErr w:type="spellStart"/>
      <w:r w:rsidRPr="00863C79">
        <w:t>Unfortunately</w:t>
      </w:r>
      <w:proofErr w:type="spellEnd"/>
      <w:r w:rsidRPr="00863C79">
        <w:t xml:space="preserve"> </w:t>
      </w:r>
      <w:proofErr w:type="spellStart"/>
      <w:r w:rsidRPr="00863C79">
        <w:t>webtool</w:t>
      </w:r>
      <w:proofErr w:type="spellEnd"/>
      <w:r w:rsidRPr="00863C79">
        <w:t xml:space="preserve"> als een complementaire, </w:t>
      </w:r>
      <w:proofErr w:type="spellStart"/>
      <w:r w:rsidRPr="00863C79">
        <w:t>lightweight</w:t>
      </w:r>
      <w:proofErr w:type="spellEnd"/>
      <w:r w:rsidRPr="00863C79">
        <w:t xml:space="preserve"> oplossing tussen deze categorieën, met een diagram-gebaseerde fileview-boomstructuur die de </w:t>
      </w:r>
      <w:proofErr w:type="spellStart"/>
      <w:r w:rsidRPr="00863C79">
        <w:t>intuïtiviteit</w:t>
      </w:r>
      <w:proofErr w:type="spellEnd"/>
      <w:r w:rsidRPr="00863C79">
        <w:t xml:space="preserve"> van tools zoals TMT combineert met </w:t>
      </w:r>
      <w:proofErr w:type="spellStart"/>
      <w:r w:rsidRPr="00863C79">
        <w:t>threat</w:t>
      </w:r>
      <w:proofErr w:type="spellEnd"/>
      <w:r w:rsidRPr="00863C79">
        <w:t xml:space="preserve"> tracking (statusiconen: </w:t>
      </w:r>
      <w:proofErr w:type="spellStart"/>
      <w:r w:rsidRPr="00863C79">
        <w:t>Weakness</w:t>
      </w:r>
      <w:proofErr w:type="spellEnd"/>
      <w:r w:rsidRPr="00863C79">
        <w:t xml:space="preserve">, </w:t>
      </w:r>
      <w:proofErr w:type="spellStart"/>
      <w:r w:rsidRPr="00863C79">
        <w:t>Verified</w:t>
      </w:r>
      <w:proofErr w:type="spellEnd"/>
      <w:r w:rsidRPr="00863C79">
        <w:t xml:space="preserve"> </w:t>
      </w:r>
      <w:proofErr w:type="spellStart"/>
      <w:r w:rsidRPr="00863C79">
        <w:t>Assumption</w:t>
      </w:r>
      <w:proofErr w:type="spellEnd"/>
      <w:r w:rsidRPr="00863C79">
        <w:t>) en automatische evaluatie (</w:t>
      </w:r>
      <w:proofErr w:type="spellStart"/>
      <w:r w:rsidRPr="00863C79">
        <w:t>danger</w:t>
      </w:r>
      <w:proofErr w:type="spellEnd"/>
      <w:r w:rsidRPr="00863C79">
        <w:t xml:space="preserve"> ratings op basis van </w:t>
      </w:r>
      <w:proofErr w:type="spellStart"/>
      <w:r w:rsidRPr="00863C79">
        <w:t>likelihood</w:t>
      </w:r>
      <w:proofErr w:type="spellEnd"/>
      <w:r w:rsidRPr="00863C79">
        <w:t xml:space="preserve">/impact). Waar </w:t>
      </w:r>
      <w:proofErr w:type="spellStart"/>
      <w:r w:rsidRPr="00863C79">
        <w:t>Shi</w:t>
      </w:r>
      <w:proofErr w:type="spellEnd"/>
      <w:r w:rsidRPr="00863C79">
        <w:t xml:space="preserve"> et al. immature open-source tools en eenvoudige evaluatiemethoden identificeren als </w:t>
      </w:r>
      <w:proofErr w:type="spellStart"/>
      <w:r w:rsidRPr="00863C79">
        <w:t>gaps</w:t>
      </w:r>
      <w:proofErr w:type="spellEnd"/>
      <w:r w:rsidRPr="00863C79">
        <w:t xml:space="preserve">, evalueert deze masterproef empirisch (UEQ-scores, gebruikersonderzoek) hoe UX-features zoals filtering, sortering en </w:t>
      </w:r>
      <w:proofErr w:type="spellStart"/>
      <w:r w:rsidRPr="00863C79">
        <w:t>branch</w:t>
      </w:r>
      <w:proofErr w:type="spellEnd"/>
      <w:r w:rsidRPr="00863C79">
        <w:t xml:space="preserve"> </w:t>
      </w:r>
      <w:proofErr w:type="spellStart"/>
      <w:r w:rsidRPr="00863C79">
        <w:t>summaries</w:t>
      </w:r>
      <w:proofErr w:type="spellEnd"/>
      <w:r w:rsidRPr="00863C79">
        <w:t xml:space="preserve"> </w:t>
      </w:r>
      <w:proofErr w:type="spellStart"/>
      <w:r w:rsidRPr="00863C79">
        <w:t>threat</w:t>
      </w:r>
      <w:proofErr w:type="spellEnd"/>
      <w:r w:rsidRPr="00863C79">
        <w:t xml:space="preserve"> </w:t>
      </w:r>
      <w:proofErr w:type="spellStart"/>
      <w:r w:rsidRPr="00863C79">
        <w:t>modeling</w:t>
      </w:r>
      <w:proofErr w:type="spellEnd"/>
      <w:r w:rsidRPr="00863C79">
        <w:t xml:space="preserve">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0202A6A2">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106B5E05">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3A590A28" w14:textId="77777777" w:rsidR="00D418C8" w:rsidRDefault="00D418C8">
      <w:pPr>
        <w:rPr>
          <w:b/>
          <w:bCs/>
          <w:sz w:val="28"/>
          <w:szCs w:val="28"/>
        </w:rPr>
      </w:pPr>
      <w:r>
        <w:rPr>
          <w:b/>
          <w:bCs/>
          <w:sz w:val="28"/>
          <w:szCs w:val="28"/>
        </w:rPr>
        <w:lastRenderedPageBreak/>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6008A005" w:rsidR="00827C9E" w:rsidRDefault="000C5061" w:rsidP="00084157">
      <w:pPr>
        <w:spacing w:afterLines="24" w:after="57" w:line="288" w:lineRule="auto"/>
        <w:rPr>
          <w:b/>
          <w:bCs/>
        </w:rPr>
      </w:pPr>
      <w:r>
        <w:rPr>
          <w:b/>
          <w:bCs/>
        </w:rPr>
        <w:t xml:space="preserve">3.13.1 </w:t>
      </w:r>
      <w:r w:rsidR="005C16B0">
        <w:rPr>
          <w:b/>
          <w:bCs/>
        </w:rPr>
        <w:t>Doel</w:t>
      </w:r>
      <w:r w:rsidR="00827C9E">
        <w:rPr>
          <w:b/>
          <w:bCs/>
        </w:rPr>
        <w:t xml:space="preserve"> van de gebruikersstudie</w:t>
      </w:r>
    </w:p>
    <w:p w14:paraId="5C2366F2" w14:textId="77777777" w:rsidR="00893001" w:rsidRDefault="00893001" w:rsidP="00084157">
      <w:pPr>
        <w:spacing w:afterLines="24" w:after="57" w:line="288" w:lineRule="auto"/>
        <w:rPr>
          <w:b/>
          <w:bCs/>
        </w:rPr>
      </w:pPr>
    </w:p>
    <w:p w14:paraId="1FE1468C" w14:textId="1294533F" w:rsidR="00827C9E" w:rsidRDefault="00827C9E" w:rsidP="00084157">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w:t>
      </w:r>
      <w:r w:rsidR="00090A35">
        <w:t>twee</w:t>
      </w:r>
      <w:r w:rsidR="009B2155">
        <w:t xml:space="preserve"> scenario’s, namelijk</w:t>
      </w:r>
      <w:r w:rsidRPr="00827C9E">
        <w:t xml:space="preserve"> </w:t>
      </w:r>
      <w:r w:rsidR="009B2155">
        <w:t>het uitwerken van een securitymodel voor een inlog- en authenticatiesysteem als scenario één en het analyseren van een AI fraude detectiesysteem</w:t>
      </w:r>
      <w:r w:rsidR="00D418C8">
        <w:t xml:space="preserve"> als scenario twee</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531FEA5B" w14:textId="77777777" w:rsidR="005F383B" w:rsidRDefault="005F383B" w:rsidP="00084157">
      <w:pPr>
        <w:spacing w:afterLines="24" w:after="57" w:line="288" w:lineRule="auto"/>
      </w:pPr>
    </w:p>
    <w:p w14:paraId="30369DFE" w14:textId="77777777" w:rsidR="005C16B0" w:rsidRDefault="005C16B0" w:rsidP="00084157">
      <w:pPr>
        <w:spacing w:afterLines="24" w:after="57" w:line="288" w:lineRule="auto"/>
      </w:pPr>
    </w:p>
    <w:p w14:paraId="05B6851E" w14:textId="02F83CD8" w:rsidR="005C16B0" w:rsidRDefault="005C16B0" w:rsidP="005C16B0">
      <w:pPr>
        <w:spacing w:afterLines="24" w:after="57" w:line="288" w:lineRule="auto"/>
        <w:rPr>
          <w:b/>
          <w:bCs/>
        </w:rPr>
      </w:pPr>
      <w:r>
        <w:rPr>
          <w:b/>
          <w:bCs/>
        </w:rPr>
        <w:t>3.13.</w:t>
      </w:r>
      <w:r>
        <w:rPr>
          <w:b/>
          <w:bCs/>
        </w:rPr>
        <w:t>2</w:t>
      </w:r>
      <w:r>
        <w:rPr>
          <w:b/>
          <w:bCs/>
        </w:rPr>
        <w:t xml:space="preserve"> </w:t>
      </w:r>
      <w:r>
        <w:rPr>
          <w:b/>
          <w:bCs/>
        </w:rPr>
        <w:t>Verloop</w:t>
      </w:r>
      <w:r>
        <w:rPr>
          <w:b/>
          <w:bCs/>
        </w:rPr>
        <w:t xml:space="preserve"> van de gebruikersstudie</w:t>
      </w:r>
    </w:p>
    <w:p w14:paraId="5708BFE4" w14:textId="77777777" w:rsidR="005C16B0" w:rsidRPr="00827C9E" w:rsidRDefault="005C16B0" w:rsidP="00084157">
      <w:pPr>
        <w:spacing w:afterLines="24" w:after="57" w:line="288" w:lineRule="auto"/>
      </w:pPr>
    </w:p>
    <w:p w14:paraId="77123043" w14:textId="39113B73" w:rsidR="00827C9E" w:rsidRDefault="00827C9E" w:rsidP="00084157">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r w:rsidR="00290BF0">
        <w:t>scenario’s</w:t>
      </w:r>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084157">
      <w:pPr>
        <w:spacing w:afterLines="24" w:after="57" w:line="288" w:lineRule="auto"/>
        <w:rPr>
          <w:rFonts w:ascii="Arial" w:hAnsi="Arial" w:cs="Arial"/>
        </w:rPr>
      </w:pPr>
    </w:p>
    <w:p w14:paraId="7F00CD64" w14:textId="77777777" w:rsidR="00893001" w:rsidRPr="00827C9E" w:rsidRDefault="00893001" w:rsidP="00084157">
      <w:pPr>
        <w:spacing w:afterLines="24" w:after="57" w:line="288" w:lineRule="auto"/>
      </w:pPr>
    </w:p>
    <w:p w14:paraId="08D0152A" w14:textId="087A3C65" w:rsidR="00D2474F" w:rsidRDefault="000C5061" w:rsidP="00084157">
      <w:pPr>
        <w:spacing w:afterLines="24" w:after="57" w:line="288" w:lineRule="auto"/>
        <w:rPr>
          <w:b/>
          <w:bCs/>
        </w:rPr>
      </w:pPr>
      <w:r>
        <w:rPr>
          <w:b/>
          <w:bCs/>
        </w:rPr>
        <w:t>3.13.</w:t>
      </w:r>
      <w:r w:rsidR="005C16B0">
        <w:rPr>
          <w:b/>
          <w:bCs/>
        </w:rPr>
        <w:t>3</w:t>
      </w:r>
      <w:r>
        <w:rPr>
          <w:b/>
          <w:bCs/>
        </w:rPr>
        <w:t xml:space="preserve"> </w:t>
      </w:r>
      <w:r w:rsidR="00D2474F" w:rsidRPr="00D2474F">
        <w:rPr>
          <w:b/>
          <w:bCs/>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72E68438">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683615BA" w:rsidR="00D2474F" w:rsidRDefault="000C5061" w:rsidP="00084157">
      <w:pPr>
        <w:spacing w:afterLines="24" w:after="57" w:line="288" w:lineRule="auto"/>
        <w:rPr>
          <w:b/>
          <w:bCs/>
        </w:rPr>
      </w:pPr>
      <w:r>
        <w:rPr>
          <w:b/>
          <w:bCs/>
        </w:rPr>
        <w:t>3.13.</w:t>
      </w:r>
      <w:r w:rsidR="005C16B0">
        <w:rPr>
          <w:b/>
          <w:bCs/>
        </w:rPr>
        <w:t>4</w:t>
      </w:r>
      <w:r>
        <w:rPr>
          <w:b/>
          <w:bCs/>
        </w:rPr>
        <w:t xml:space="preserve"> </w:t>
      </w:r>
      <w:r w:rsidR="00D2474F" w:rsidRPr="00D2474F">
        <w:rPr>
          <w:b/>
          <w:bCs/>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6D241AB0" w14:textId="5EBEF85C" w:rsidR="00D2474F"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084157">
      <w:pPr>
        <w:spacing w:afterLines="24" w:after="57" w:line="288" w:lineRule="auto"/>
        <w:rPr>
          <w:rFonts w:ascii="Arial" w:hAnsi="Arial" w:cs="Arial"/>
        </w:rPr>
      </w:pPr>
    </w:p>
    <w:p w14:paraId="4581A210" w14:textId="77777777" w:rsidR="00893001" w:rsidRPr="00D2474F" w:rsidRDefault="00893001" w:rsidP="00084157">
      <w:pPr>
        <w:spacing w:afterLines="24" w:after="57" w:line="288" w:lineRule="auto"/>
      </w:pPr>
    </w:p>
    <w:p w14:paraId="1D20D43E" w14:textId="71212B1F" w:rsidR="00D2474F" w:rsidRDefault="000C5061" w:rsidP="00084157">
      <w:pPr>
        <w:spacing w:afterLines="24" w:after="57" w:line="288" w:lineRule="auto"/>
        <w:rPr>
          <w:b/>
          <w:bCs/>
        </w:rPr>
      </w:pPr>
      <w:r>
        <w:rPr>
          <w:b/>
          <w:bCs/>
        </w:rPr>
        <w:t>3.13.</w:t>
      </w:r>
      <w:r w:rsidR="005C16B0">
        <w:rPr>
          <w:b/>
          <w:bCs/>
        </w:rPr>
        <w:t>5</w:t>
      </w:r>
      <w:r>
        <w:rPr>
          <w:b/>
          <w:bCs/>
        </w:rPr>
        <w:t xml:space="preserve"> </w:t>
      </w:r>
      <w:r w:rsidR="00D2474F" w:rsidRPr="00D2474F">
        <w:rPr>
          <w:b/>
          <w:bCs/>
        </w:rPr>
        <w:t>Dataverzameling</w:t>
      </w:r>
    </w:p>
    <w:p w14:paraId="5999BFC2" w14:textId="77777777" w:rsidR="00893001" w:rsidRPr="00D2474F" w:rsidRDefault="00893001" w:rsidP="00084157">
      <w:pPr>
        <w:spacing w:afterLines="24" w:after="57" w:line="288" w:lineRule="auto"/>
        <w:rPr>
          <w:b/>
          <w:bCs/>
        </w:rPr>
      </w:pPr>
    </w:p>
    <w:p w14:paraId="0F7AFD35" w14:textId="77777777" w:rsidR="00D2474F" w:rsidRDefault="00D2474F" w:rsidP="00084157">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574CE3C9" w14:textId="2A08BA96" w:rsidR="00893001"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0355D025" w14:textId="77777777" w:rsidR="007873C5" w:rsidRDefault="007873C5" w:rsidP="00084157">
      <w:pPr>
        <w:spacing w:afterLines="24" w:after="57" w:line="288" w:lineRule="auto"/>
      </w:pPr>
    </w:p>
    <w:p w14:paraId="4F64FA00" w14:textId="77777777" w:rsidR="007873C5" w:rsidRDefault="007873C5" w:rsidP="00084157">
      <w:pPr>
        <w:spacing w:afterLines="24" w:after="57" w:line="288" w:lineRule="auto"/>
        <w:rPr>
          <w:b/>
          <w:bCs/>
        </w:rPr>
      </w:pPr>
    </w:p>
    <w:p w14:paraId="58436BF7" w14:textId="72AFE7E8" w:rsidR="00D2474F" w:rsidRDefault="000C5061" w:rsidP="00084157">
      <w:pPr>
        <w:spacing w:afterLines="24" w:after="57" w:line="288" w:lineRule="auto"/>
        <w:rPr>
          <w:b/>
          <w:bCs/>
        </w:rPr>
      </w:pPr>
      <w:r>
        <w:rPr>
          <w:b/>
          <w:bCs/>
        </w:rPr>
        <w:t>3.13.</w:t>
      </w:r>
      <w:r w:rsidR="005C16B0">
        <w:rPr>
          <w:b/>
          <w:bCs/>
        </w:rPr>
        <w:t>6</w:t>
      </w:r>
      <w:r>
        <w:rPr>
          <w:b/>
          <w:bCs/>
        </w:rPr>
        <w:t xml:space="preserve">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084157">
      <w:pPr>
        <w:spacing w:afterLines="24" w:after="57" w:line="288" w:lineRule="auto"/>
        <w:rPr>
          <w:b/>
          <w:bCs/>
        </w:rPr>
      </w:pPr>
    </w:p>
    <w:p w14:paraId="77AD9C05" w14:textId="77777777" w:rsidR="001D645F" w:rsidRDefault="001D645F" w:rsidP="00084157">
      <w:pPr>
        <w:spacing w:afterLines="24" w:after="57" w:line="288" w:lineRule="auto"/>
        <w:rPr>
          <w:rFonts w:ascii="Arial" w:hAnsi="Arial" w:cs="Arial"/>
        </w:rPr>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63617457" w14:textId="77777777" w:rsidR="00774BD6" w:rsidRPr="001D645F" w:rsidRDefault="00774BD6" w:rsidP="00084157">
      <w:pPr>
        <w:spacing w:afterLines="24" w:after="57" w:line="288" w:lineRule="auto"/>
      </w:pPr>
    </w:p>
    <w:p w14:paraId="79F0CFB4" w14:textId="2C8A62BC" w:rsidR="006927FC" w:rsidRPr="000D1232" w:rsidRDefault="001D645F" w:rsidP="00084157">
      <w:pPr>
        <w:spacing w:afterLines="24" w:after="57" w:line="288" w:lineRule="auto"/>
        <w:rPr>
          <w:rFonts w:ascii="Arial" w:hAnsi="Arial" w:cs="Arial"/>
        </w:rPr>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006927FC">
        <w:t>:</w:t>
      </w:r>
    </w:p>
    <w:p w14:paraId="1B37656B" w14:textId="41D34179" w:rsidR="001D645F" w:rsidRPr="001D645F" w:rsidRDefault="006927FC" w:rsidP="00084157">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084157">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084157">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084157">
      <w:pPr>
        <w:numPr>
          <w:ilvl w:val="0"/>
          <w:numId w:val="10"/>
        </w:numPr>
        <w:spacing w:afterLines="24" w:after="57" w:line="288" w:lineRule="auto"/>
      </w:pPr>
      <w:r>
        <w:rPr>
          <w:b/>
          <w:bCs/>
        </w:rPr>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084157">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084157">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084157">
      <w:pPr>
        <w:spacing w:afterLines="24" w:after="57" w:line="288" w:lineRule="auto"/>
      </w:pPr>
    </w:p>
    <w:p w14:paraId="19319D84" w14:textId="77777777" w:rsidR="00893001" w:rsidRPr="001D645F" w:rsidRDefault="00893001" w:rsidP="00084157">
      <w:pPr>
        <w:spacing w:afterLines="24" w:after="57" w:line="288" w:lineRule="auto"/>
      </w:pPr>
    </w:p>
    <w:p w14:paraId="0073AE19" w14:textId="54B79FB0" w:rsidR="001D645F" w:rsidRDefault="00F91210" w:rsidP="00084157">
      <w:pPr>
        <w:spacing w:afterLines="24" w:after="57" w:line="288" w:lineRule="auto"/>
        <w:rPr>
          <w:b/>
          <w:bCs/>
        </w:rPr>
      </w:pPr>
      <w:r>
        <w:rPr>
          <w:b/>
          <w:bCs/>
        </w:rPr>
        <w:t>3.13.</w:t>
      </w:r>
      <w:r w:rsidR="005C16B0">
        <w:rPr>
          <w:b/>
          <w:bCs/>
        </w:rPr>
        <w:t>7</w:t>
      </w:r>
      <w:r>
        <w:rPr>
          <w:b/>
          <w:bCs/>
        </w:rPr>
        <w:t xml:space="preserve">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084157">
      <w:pPr>
        <w:spacing w:afterLines="24" w:after="57" w:line="288" w:lineRule="auto"/>
        <w:rPr>
          <w:b/>
          <w:bCs/>
        </w:rPr>
      </w:pPr>
    </w:p>
    <w:p w14:paraId="70EAB538" w14:textId="4A302252" w:rsidR="001D645F" w:rsidRDefault="001D645F" w:rsidP="00084157">
      <w:pPr>
        <w:spacing w:afterLines="24" w:after="57" w:line="288" w:lineRule="auto"/>
        <w:rPr>
          <w:rFonts w:ascii="Arial" w:hAnsi="Arial" w:cs="Arial"/>
        </w:rPr>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 xml:space="preserve">-tools, door pragmatische schalen (duidelijkheid, efficiëntie, betrouwbaarheid) te combineren met </w:t>
      </w:r>
      <w:r w:rsidR="00D23BEC">
        <w:t>belevingsgerichte</w:t>
      </w:r>
      <w:r w:rsidRPr="001D645F">
        <w:t xml:space="preserv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084157">
      <w:pPr>
        <w:spacing w:afterLines="24" w:after="57" w:line="288" w:lineRule="auto"/>
      </w:pPr>
    </w:p>
    <w:p w14:paraId="799857A5" w14:textId="1BAD9B77" w:rsidR="00EC4B17" w:rsidRDefault="001D645F" w:rsidP="00084157">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177F1521"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2F744F54" w14:textId="1C10A7F3"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084157">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071DC33E"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337C0DC0"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5CADCE01"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5EC7C368"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14719A9C"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1179126B"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37D2937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365C6599" w14:textId="02B66292"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5EF49CDD"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7BB1A76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6B177D82"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066CB" w14:textId="77777777" w:rsidR="001756E6" w:rsidRDefault="001756E6" w:rsidP="00893001">
      <w:pPr>
        <w:spacing w:after="0" w:line="240" w:lineRule="auto"/>
      </w:pPr>
      <w:r>
        <w:separator/>
      </w:r>
    </w:p>
  </w:endnote>
  <w:endnote w:type="continuationSeparator" w:id="0">
    <w:p w14:paraId="66F6D5C0" w14:textId="77777777" w:rsidR="001756E6" w:rsidRDefault="001756E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BBB73" w14:textId="77777777" w:rsidR="001756E6" w:rsidRDefault="001756E6" w:rsidP="00893001">
      <w:pPr>
        <w:spacing w:after="0" w:line="240" w:lineRule="auto"/>
      </w:pPr>
      <w:r>
        <w:separator/>
      </w:r>
    </w:p>
  </w:footnote>
  <w:footnote w:type="continuationSeparator" w:id="0">
    <w:p w14:paraId="111D47F8" w14:textId="77777777" w:rsidR="001756E6" w:rsidRDefault="001756E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6"/>
  </w:num>
  <w:num w:numId="4" w16cid:durableId="740324678">
    <w:abstractNumId w:val="14"/>
  </w:num>
  <w:num w:numId="5" w16cid:durableId="959729964">
    <w:abstractNumId w:val="7"/>
  </w:num>
  <w:num w:numId="6" w16cid:durableId="521011932">
    <w:abstractNumId w:val="17"/>
  </w:num>
  <w:num w:numId="7" w16cid:durableId="2095086216">
    <w:abstractNumId w:val="12"/>
  </w:num>
  <w:num w:numId="8" w16cid:durableId="803812241">
    <w:abstractNumId w:val="8"/>
  </w:num>
  <w:num w:numId="9" w16cid:durableId="189876946">
    <w:abstractNumId w:val="3"/>
  </w:num>
  <w:num w:numId="10" w16cid:durableId="1285310722">
    <w:abstractNumId w:val="13"/>
  </w:num>
  <w:num w:numId="11" w16cid:durableId="1317300852">
    <w:abstractNumId w:val="15"/>
  </w:num>
  <w:num w:numId="12" w16cid:durableId="1607344221">
    <w:abstractNumId w:val="6"/>
  </w:num>
  <w:num w:numId="13" w16cid:durableId="1828588209">
    <w:abstractNumId w:val="9"/>
  </w:num>
  <w:num w:numId="14" w16cid:durableId="1929537873">
    <w:abstractNumId w:val="5"/>
  </w:num>
  <w:num w:numId="15" w16cid:durableId="1450203414">
    <w:abstractNumId w:val="1"/>
  </w:num>
  <w:num w:numId="16" w16cid:durableId="1606230509">
    <w:abstractNumId w:val="11"/>
  </w:num>
  <w:num w:numId="17" w16cid:durableId="2126999199">
    <w:abstractNumId w:val="4"/>
  </w:num>
  <w:num w:numId="18" w16cid:durableId="752900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72C8"/>
    <w:rsid w:val="000279A1"/>
    <w:rsid w:val="0007297D"/>
    <w:rsid w:val="00074C1A"/>
    <w:rsid w:val="00076762"/>
    <w:rsid w:val="00084157"/>
    <w:rsid w:val="00090A35"/>
    <w:rsid w:val="00092B5A"/>
    <w:rsid w:val="00095014"/>
    <w:rsid w:val="000A3F2A"/>
    <w:rsid w:val="000B4249"/>
    <w:rsid w:val="000B5B6C"/>
    <w:rsid w:val="000C5061"/>
    <w:rsid w:val="000D1232"/>
    <w:rsid w:val="000D1F54"/>
    <w:rsid w:val="000F654C"/>
    <w:rsid w:val="00111DDC"/>
    <w:rsid w:val="001162EE"/>
    <w:rsid w:val="00120DD7"/>
    <w:rsid w:val="00122620"/>
    <w:rsid w:val="00125C51"/>
    <w:rsid w:val="00141084"/>
    <w:rsid w:val="001519D2"/>
    <w:rsid w:val="001648EF"/>
    <w:rsid w:val="001756E6"/>
    <w:rsid w:val="00196C5E"/>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D2E81"/>
    <w:rsid w:val="00304548"/>
    <w:rsid w:val="00327B45"/>
    <w:rsid w:val="00341941"/>
    <w:rsid w:val="003437E8"/>
    <w:rsid w:val="0034604F"/>
    <w:rsid w:val="00346320"/>
    <w:rsid w:val="003579A3"/>
    <w:rsid w:val="00393E6E"/>
    <w:rsid w:val="003A14DF"/>
    <w:rsid w:val="003A4C73"/>
    <w:rsid w:val="003B0EC8"/>
    <w:rsid w:val="003B23A4"/>
    <w:rsid w:val="003B7EE9"/>
    <w:rsid w:val="003C4B50"/>
    <w:rsid w:val="003D1A25"/>
    <w:rsid w:val="003F635A"/>
    <w:rsid w:val="0045613E"/>
    <w:rsid w:val="00456A50"/>
    <w:rsid w:val="00466BC1"/>
    <w:rsid w:val="00483C91"/>
    <w:rsid w:val="00486F04"/>
    <w:rsid w:val="004A67C2"/>
    <w:rsid w:val="004E20A8"/>
    <w:rsid w:val="004E782A"/>
    <w:rsid w:val="004F663B"/>
    <w:rsid w:val="0053211A"/>
    <w:rsid w:val="00544BA1"/>
    <w:rsid w:val="00552FEF"/>
    <w:rsid w:val="00563DE2"/>
    <w:rsid w:val="00564076"/>
    <w:rsid w:val="00574A49"/>
    <w:rsid w:val="005852B9"/>
    <w:rsid w:val="005922B5"/>
    <w:rsid w:val="005B580F"/>
    <w:rsid w:val="005C16B0"/>
    <w:rsid w:val="005F383B"/>
    <w:rsid w:val="0062213A"/>
    <w:rsid w:val="00645350"/>
    <w:rsid w:val="00656DCE"/>
    <w:rsid w:val="00661189"/>
    <w:rsid w:val="00671428"/>
    <w:rsid w:val="00692512"/>
    <w:rsid w:val="006927FC"/>
    <w:rsid w:val="006943BD"/>
    <w:rsid w:val="006A21E4"/>
    <w:rsid w:val="006A595F"/>
    <w:rsid w:val="006B26F5"/>
    <w:rsid w:val="006B491D"/>
    <w:rsid w:val="006C09A9"/>
    <w:rsid w:val="006C23B5"/>
    <w:rsid w:val="006D1451"/>
    <w:rsid w:val="006D7762"/>
    <w:rsid w:val="006E2346"/>
    <w:rsid w:val="00741235"/>
    <w:rsid w:val="00741B68"/>
    <w:rsid w:val="00760730"/>
    <w:rsid w:val="0076775F"/>
    <w:rsid w:val="00772F72"/>
    <w:rsid w:val="00774BD6"/>
    <w:rsid w:val="007873C5"/>
    <w:rsid w:val="007A2C16"/>
    <w:rsid w:val="007A678C"/>
    <w:rsid w:val="007A6CD1"/>
    <w:rsid w:val="007A6D0D"/>
    <w:rsid w:val="007B459A"/>
    <w:rsid w:val="007B755F"/>
    <w:rsid w:val="007D60B1"/>
    <w:rsid w:val="007F0CEE"/>
    <w:rsid w:val="00804C6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F78"/>
    <w:rsid w:val="008D1C98"/>
    <w:rsid w:val="008E2A10"/>
    <w:rsid w:val="008E2F57"/>
    <w:rsid w:val="00903C53"/>
    <w:rsid w:val="00906544"/>
    <w:rsid w:val="00917CB8"/>
    <w:rsid w:val="00940F8F"/>
    <w:rsid w:val="00942502"/>
    <w:rsid w:val="00950C15"/>
    <w:rsid w:val="009647AE"/>
    <w:rsid w:val="00967705"/>
    <w:rsid w:val="009930BA"/>
    <w:rsid w:val="009B2155"/>
    <w:rsid w:val="009B5EB2"/>
    <w:rsid w:val="009B6882"/>
    <w:rsid w:val="009C19F1"/>
    <w:rsid w:val="009C4C34"/>
    <w:rsid w:val="009D20BF"/>
    <w:rsid w:val="009D500D"/>
    <w:rsid w:val="009E3940"/>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657F"/>
    <w:rsid w:val="00AF2D60"/>
    <w:rsid w:val="00B13317"/>
    <w:rsid w:val="00B217DA"/>
    <w:rsid w:val="00B22C1C"/>
    <w:rsid w:val="00B23F3C"/>
    <w:rsid w:val="00B26811"/>
    <w:rsid w:val="00B45F52"/>
    <w:rsid w:val="00B50FAD"/>
    <w:rsid w:val="00B82EEE"/>
    <w:rsid w:val="00B84DA7"/>
    <w:rsid w:val="00B92519"/>
    <w:rsid w:val="00B944DB"/>
    <w:rsid w:val="00BA1497"/>
    <w:rsid w:val="00BC5350"/>
    <w:rsid w:val="00BC7462"/>
    <w:rsid w:val="00BF71F6"/>
    <w:rsid w:val="00C13793"/>
    <w:rsid w:val="00C45236"/>
    <w:rsid w:val="00C74B54"/>
    <w:rsid w:val="00CA277A"/>
    <w:rsid w:val="00CA3984"/>
    <w:rsid w:val="00CA769C"/>
    <w:rsid w:val="00CD5690"/>
    <w:rsid w:val="00CD678D"/>
    <w:rsid w:val="00CF375D"/>
    <w:rsid w:val="00CF6E8E"/>
    <w:rsid w:val="00D003A9"/>
    <w:rsid w:val="00D068A0"/>
    <w:rsid w:val="00D13B5D"/>
    <w:rsid w:val="00D22121"/>
    <w:rsid w:val="00D23BEC"/>
    <w:rsid w:val="00D2474F"/>
    <w:rsid w:val="00D259FA"/>
    <w:rsid w:val="00D33722"/>
    <w:rsid w:val="00D3723A"/>
    <w:rsid w:val="00D418C8"/>
    <w:rsid w:val="00D577F9"/>
    <w:rsid w:val="00D9198D"/>
    <w:rsid w:val="00D92652"/>
    <w:rsid w:val="00DD6E87"/>
    <w:rsid w:val="00DE067B"/>
    <w:rsid w:val="00DE340F"/>
    <w:rsid w:val="00E10E8F"/>
    <w:rsid w:val="00E130E1"/>
    <w:rsid w:val="00E2154D"/>
    <w:rsid w:val="00E429EC"/>
    <w:rsid w:val="00E477E5"/>
    <w:rsid w:val="00E546FC"/>
    <w:rsid w:val="00E63739"/>
    <w:rsid w:val="00E64379"/>
    <w:rsid w:val="00E70F65"/>
    <w:rsid w:val="00E81F17"/>
    <w:rsid w:val="00E8776B"/>
    <w:rsid w:val="00EA4486"/>
    <w:rsid w:val="00EA55FE"/>
    <w:rsid w:val="00EB0071"/>
    <w:rsid w:val="00EC4B17"/>
    <w:rsid w:val="00EE22D6"/>
    <w:rsid w:val="00EF426F"/>
    <w:rsid w:val="00EF75F8"/>
    <w:rsid w:val="00F143CC"/>
    <w:rsid w:val="00F37140"/>
    <w:rsid w:val="00F754C3"/>
    <w:rsid w:val="00F9096C"/>
    <w:rsid w:val="00F91210"/>
    <w:rsid w:val="00FB4506"/>
    <w:rsid w:val="00FB6210"/>
    <w:rsid w:val="00FC4733"/>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47</Pages>
  <Words>7264</Words>
  <Characters>39952</Characters>
  <Application>Microsoft Office Word</Application>
  <DocSecurity>0</DocSecurity>
  <Lines>332</Lines>
  <Paragraphs>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35</cp:revision>
  <cp:lastPrinted>2026-01-05T08:36:00Z</cp:lastPrinted>
  <dcterms:created xsi:type="dcterms:W3CDTF">2026-01-04T22:39:00Z</dcterms:created>
  <dcterms:modified xsi:type="dcterms:W3CDTF">2026-01-06T16:14:00Z</dcterms:modified>
</cp:coreProperties>
</file>