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40" w:line="264" w:lineRule="auto"/>
        <w:jc w:val="left"/>
      </w:pPr>
      <w:r>
        <w:rPr>
          <w:b/>
          <w:sz w:val="28"/>
          <w:szCs w:val="28"/>
        </w:rPr>
        <w:t xml:space="preserve">SANDY BEAUTY BIO</w:t>
      </w:r>
    </w:p>
    <w:p>
      <w:pPr>
        <w:spacing w:before="0" w:after="0" w:line="264" w:lineRule="auto"/>
        <w:jc w:val="left"/>
      </w:pPr>
      <w:r>
        <w:rPr>
          <w:sz w:val="19"/>
          <w:szCs w:val="19"/>
        </w:rPr>
        <w:t xml:space="preserve">[Dirección completa]</w:t>
      </w:r>
    </w:p>
    <w:p>
      <w:pPr>
        <w:spacing w:before="0" w:after="0" w:line="264" w:lineRule="auto"/>
        <w:jc w:val="left"/>
      </w:pPr>
      <w:r>
        <w:rPr>
          <w:sz w:val="19"/>
          <w:szCs w:val="19"/>
        </w:rPr>
        <w:t xml:space="preserve">Malabo, Guinea Ecuatorial</w:t>
      </w:r>
    </w:p>
    <w:p>
      <w:pPr>
        <w:spacing w:before="0" w:after="0" w:line="264" w:lineRule="auto"/>
        <w:jc w:val="left"/>
      </w:pPr>
      <w:r>
        <w:rPr>
          <w:sz w:val="19"/>
          <w:szCs w:val="19"/>
        </w:rPr>
        <w:t xml:space="preserve">Tel.: [+240 ___ ___ ___]   ·   Correo electrónico: [correo@sandybeauty.gq]</w:t>
      </w:r>
    </w:p>
    <w:p>
      <w:pPr>
        <w:spacing w:before="0" w:after="400" w:line="264" w:lineRule="auto"/>
        <w:jc w:val="left"/>
      </w:pPr>
      <w:r>
        <w:rPr>
          <w:sz w:val="19"/>
          <w:szCs w:val="19"/>
        </w:rPr>
        <w:t xml:space="preserve">NIF: [_______________]</w:t>
      </w:r>
    </w:p>
    <w:p>
      <w:pPr>
        <w:spacing w:before="0" w:after="360" w:line="264" w:lineRule="auto"/>
        <w:jc w:val="right"/>
      </w:pPr>
      <w:r>
        <w:rPr>
          <w:sz w:val="22"/>
          <w:szCs w:val="22"/>
        </w:rPr>
        <w:t xml:space="preserve">Malabo, a [___] de [_____________] de 2026</w:t>
      </w:r>
    </w:p>
    <w:p>
      <w:pPr>
        <w:spacing w:before="0" w:after="0" w:line="264" w:lineRule="auto"/>
        <w:jc w:val="left"/>
      </w:pPr>
      <w:r>
        <w:rPr>
          <w:sz w:val="22"/>
          <w:szCs w:val="22"/>
        </w:rPr>
        <w:t xml:space="preserve">Sres.</w:t>
      </w:r>
    </w:p>
    <w:p>
      <w:pPr>
        <w:spacing w:before="0" w:after="0" w:line="264" w:lineRule="auto"/>
        <w:jc w:val="left"/>
      </w:pPr>
      <w:r>
        <w:rPr>
          <w:b/>
          <w:sz w:val="22"/>
          <w:szCs w:val="22"/>
        </w:rPr>
        <w:t xml:space="preserve">BANCO NACIONAL DE GUINEA ECUATORIAL (BANGE)</w:t>
      </w:r>
    </w:p>
    <w:p>
      <w:pPr>
        <w:spacing w:before="0" w:after="0" w:line="264" w:lineRule="auto"/>
        <w:jc w:val="left"/>
      </w:pPr>
      <w:r>
        <w:rPr>
          <w:sz w:val="22"/>
          <w:szCs w:val="22"/>
        </w:rPr>
        <w:t xml:space="preserve">A la atención de la Dirección de Banca Digital y Medios de Pago</w:t>
      </w:r>
    </w:p>
    <w:p>
      <w:pPr>
        <w:spacing w:before="0" w:after="0" w:line="264" w:lineRule="auto"/>
        <w:jc w:val="left"/>
      </w:pPr>
      <w:r>
        <w:rPr>
          <w:sz w:val="22"/>
          <w:szCs w:val="22"/>
        </w:rPr>
        <w:t xml:space="preserve">[Dirección de la sucursal]</w:t>
      </w:r>
    </w:p>
    <w:p>
      <w:pPr>
        <w:spacing w:before="0" w:after="360" w:line="264" w:lineRule="auto"/>
        <w:jc w:val="left"/>
      </w:pPr>
      <w:r>
        <w:rPr>
          <w:sz w:val="22"/>
          <w:szCs w:val="22"/>
        </w:rPr>
        <w:t xml:space="preserve">Malabo, Guinea Ecuatorial</w:t>
      </w:r>
    </w:p>
    <w:p>
      <w:pPr>
        <w:spacing w:before="0" w:after="320" w:line="264" w:lineRule="auto"/>
        <w:jc w:val="left"/>
      </w:pPr>
      <w:r>
        <w:rPr>
          <w:b/>
          <w:sz w:val="22"/>
          <w:szCs w:val="22"/>
        </w:rPr>
        <w:t xml:space="preserve">ASUNTO: Solicitud de habilitación de servicio de cobro en línea (TPV virtual) y de acceso a la API de integración para comercio electrónico.</w:t>
      </w:r>
    </w:p>
    <w:p>
      <w:pPr>
        <w:spacing w:before="0" w:after="200" w:line="264" w:lineRule="auto"/>
        <w:jc w:val="left"/>
      </w:pPr>
      <w:r>
        <w:rPr>
          <w:sz w:val="22"/>
          <w:szCs w:val="22"/>
        </w:rPr>
        <w:t xml:space="preserve">Distinguidos señores:</w:t>
      </w:r>
    </w:p>
    <w:p>
      <w:pPr>
        <w:spacing w:before="0" w:after="160" w:line="264" w:lineRule="auto"/>
        <w:jc w:val="both"/>
      </w:pPr>
      <w:r>
        <w:rPr>
          <w:sz w:val="22"/>
          <w:szCs w:val="22"/>
        </w:rPr>
        <w:t xml:space="preserve">Por medio de la presente, D./D.ª </w:t>
      </w:r>
      <w:r>
        <w:rPr>
          <w:b/>
          <w:sz w:val="22"/>
          <w:szCs w:val="22"/>
        </w:rPr>
        <w:t xml:space="preserve">[NOMBRE Y APELLIDOS]</w:t>
      </w:r>
      <w:r>
        <w:rPr>
          <w:sz w:val="22"/>
          <w:szCs w:val="22"/>
        </w:rPr>
        <w:t xml:space="preserve">, provisto/a del documento de identidad n.º [_______________], actuando en calidad de </w:t>
      </w:r>
      <w:r>
        <w:rPr>
          <w:b/>
          <w:sz w:val="22"/>
          <w:szCs w:val="22"/>
        </w:rPr>
        <w:t xml:space="preserve">[CARGO]</w:t>
      </w:r>
      <w:r>
        <w:rPr>
          <w:sz w:val="22"/>
          <w:szCs w:val="22"/>
        </w:rPr>
        <w:t xml:space="preserve"> y en nombre y representación de la sociedad </w:t>
      </w:r>
      <w:r>
        <w:rPr>
          <w:b/>
          <w:sz w:val="22"/>
          <w:szCs w:val="22"/>
        </w:rPr>
        <w:t xml:space="preserve">SANDY BEAUTY BIO</w:t>
      </w:r>
      <w:r>
        <w:rPr>
          <w:sz w:val="22"/>
          <w:szCs w:val="22"/>
        </w:rPr>
        <w:t xml:space="preserve">, con NIF n.º [_______________] y domicilio social en [dirección], Malabo, me dirijo a ustedes con el fin de solicitar formalmente la habilitación de un servicio de cobro en línea (TPV virtual), así como el acceso a la interfaz de programación de aplicaciones (API) necesaria para su integración en nuestra plataforma de comercio electrónico.</w:t>
      </w:r>
    </w:p>
    <w:p>
      <w:pPr>
        <w:spacing w:before="280" w:after="100" w:line="264" w:lineRule="auto"/>
        <w:jc w:val="left"/>
      </w:pPr>
      <w:r>
        <w:rPr>
          <w:b/>
          <w:sz w:val="22"/>
          <w:szCs w:val="22"/>
        </w:rPr>
        <w:t xml:space="preserve">1. PRESENTACIÓN DE LA EMPRESA</w:t>
      </w:r>
    </w:p>
    <w:p>
      <w:pPr>
        <w:spacing w:before="0" w:after="160" w:line="264" w:lineRule="auto"/>
        <w:jc w:val="both"/>
      </w:pPr>
      <w:r>
        <w:rPr>
          <w:sz w:val="22"/>
          <w:szCs w:val="22"/>
        </w:rPr>
        <w:t xml:space="preserve">SANDY BEAUTY BIO es una empresa ecuatoguineana dedicada a la fabricación y comercialización de productos de biocosmética natural, elaborados artesanalmente en Malabo a partir de materias primas locales de la isla de Bioko.</w:t>
      </w:r>
    </w:p>
    <w:p>
      <w:pPr>
        <w:spacing w:before="0" w:after="160" w:line="264" w:lineRule="auto"/>
        <w:jc w:val="both"/>
      </w:pPr>
      <w:r>
        <w:rPr>
          <w:sz w:val="22"/>
          <w:szCs w:val="22"/>
        </w:rPr>
        <w:t xml:space="preserve">Nuestro catálogo comprende actualmente veinte referencias distribuidas en cinco familias de productos: rostro, cuerpo, higiene, aromas y bienestar, y labios. La comercialización se realiza en la actualidad [de forma presencial y por encargo], y nuestro objetivo es abrir un canal de venta en línea que permita atender tanto a la clientela residente en el país como a la diáspora ecuatoguineana.</w:t>
      </w:r>
    </w:p>
    <w:p>
      <w:pPr>
        <w:spacing w:before="280" w:after="100" w:line="264" w:lineRule="auto"/>
        <w:jc w:val="left"/>
      </w:pPr>
      <w:r>
        <w:rPr>
          <w:b/>
          <w:sz w:val="22"/>
          <w:szCs w:val="22"/>
        </w:rPr>
        <w:t xml:space="preserve">2. DESCRIPCIÓN DEL PROYECTO</w:t>
      </w:r>
    </w:p>
    <w:p>
      <w:pPr>
        <w:spacing w:before="0" w:after="160" w:line="264" w:lineRule="auto"/>
        <w:jc w:val="both"/>
      </w:pPr>
      <w:r>
        <w:rPr>
          <w:sz w:val="22"/>
          <w:szCs w:val="22"/>
        </w:rPr>
        <w:t xml:space="preserve">Disponemos de una plataforma de comercio electrónico propia, actualmente en fase avanzada de desarrollo, que incluye catálogo de productos, carrito de la compra y proceso de pedido completo. La puesta en producción está prevista para [mes] de [año].</w:t>
      </w:r>
    </w:p>
    <w:p>
      <w:pPr>
        <w:spacing w:before="0" w:after="160" w:line="264" w:lineRule="auto"/>
        <w:jc w:val="both"/>
      </w:pPr>
      <w:r>
        <w:rPr>
          <w:sz w:val="22"/>
          <w:szCs w:val="22"/>
        </w:rPr>
        <w:t xml:space="preserve">La plataforma operará en francos CFA (XAF). La ausencia de una pasarela de pago en línea constituye hoy el único elemento pendiente para la puesta en marcha del servicio, motivo por el cual nos dirigimos a su entidad.</w:t>
      </w:r>
    </w:p>
    <w:p>
      <w:pPr>
        <w:spacing w:before="280" w:after="100" w:line="264" w:lineRule="auto"/>
        <w:jc w:val="left"/>
      </w:pPr>
      <w:r>
        <w:rPr>
          <w:b/>
          <w:sz w:val="22"/>
          <w:szCs w:val="22"/>
        </w:rPr>
        <w:t xml:space="preserve">3. OBJETO DE LA SOLICITUD</w:t>
      </w:r>
    </w:p>
    <w:p>
      <w:pPr>
        <w:spacing w:before="0" w:after="160" w:line="264" w:lineRule="auto"/>
        <w:jc w:val="both"/>
      </w:pPr>
      <w:r>
        <w:rPr>
          <w:sz w:val="22"/>
          <w:szCs w:val="22"/>
        </w:rPr>
        <w:t xml:space="preserve">En virtud de lo anterior, solicitamos respetuosamente:</w:t>
      </w:r>
    </w:p>
    <w:p>
      <w:pPr>
        <w:spacing w:before="0" w:after="80" w:line="264" w:lineRule="auto"/>
        <w:ind w:left="360" w:hanging="200"/>
        <w:jc w:val="both"/>
      </w:pPr>
      <w:r>
        <w:rPr>
          <w:sz w:val="22"/>
          <w:szCs w:val="22"/>
        </w:rPr>
        <w:t xml:space="preserve">•   El alta de nuestra sociedad como </w:t>
      </w:r>
      <w:r>
        <w:rPr>
          <w:b/>
          <w:sz w:val="22"/>
          <w:szCs w:val="22"/>
        </w:rPr>
        <w:t xml:space="preserve">comercio adherido</w:t>
      </w:r>
      <w:r>
        <w:rPr>
          <w:sz w:val="22"/>
          <w:szCs w:val="22"/>
        </w:rPr>
        <w:t xml:space="preserve"> a su servicio de cobro en línea, con capacidad para aceptar pagos en francos CFA (XAF).</w:t>
      </w:r>
    </w:p>
    <w:p>
      <w:pPr>
        <w:spacing w:before="0" w:after="80" w:line="264" w:lineRule="auto"/>
        <w:ind w:left="360" w:hanging="200"/>
        <w:jc w:val="both"/>
      </w:pPr>
      <w:r>
        <w:rPr>
          <w:sz w:val="22"/>
          <w:szCs w:val="22"/>
        </w:rPr>
        <w:t xml:space="preserve">•   El acceso a un </w:t>
      </w:r>
      <w:r>
        <w:rPr>
          <w:b/>
          <w:sz w:val="22"/>
          <w:szCs w:val="22"/>
        </w:rPr>
        <w:t xml:space="preserve">entorno de pruebas (sandbox)</w:t>
      </w:r>
      <w:r>
        <w:rPr>
          <w:sz w:val="22"/>
          <w:szCs w:val="22"/>
        </w:rPr>
        <w:t xml:space="preserve"> con las credenciales correspondientes, que nos permita validar la integración antes de su puesta en producción.</w:t>
      </w:r>
    </w:p>
    <w:p>
      <w:pPr>
        <w:spacing w:before="0" w:after="80" w:line="264" w:lineRule="auto"/>
        <w:ind w:left="360" w:hanging="200"/>
        <w:jc w:val="both"/>
      </w:pPr>
      <w:r>
        <w:rPr>
          <w:sz w:val="22"/>
          <w:szCs w:val="22"/>
        </w:rPr>
        <w:t xml:space="preserve">•   La </w:t>
      </w:r>
      <w:r>
        <w:rPr>
          <w:b/>
          <w:sz w:val="22"/>
          <w:szCs w:val="22"/>
        </w:rPr>
        <w:t xml:space="preserve">documentación técnica de la API</w:t>
      </w:r>
      <w:r>
        <w:rPr>
          <w:sz w:val="22"/>
          <w:szCs w:val="22"/>
        </w:rPr>
        <w:t xml:space="preserve">: descripción de los servicios disponibles, método de autenticación, formato de las peticiones y respuestas, y códigos de estado.</w:t>
      </w:r>
    </w:p>
    <w:p>
      <w:pPr>
        <w:spacing w:before="0" w:after="80" w:line="264" w:lineRule="auto"/>
        <w:ind w:left="360" w:hanging="200"/>
        <w:jc w:val="both"/>
      </w:pPr>
      <w:r>
        <w:rPr>
          <w:sz w:val="22"/>
          <w:szCs w:val="22"/>
        </w:rPr>
        <w:t xml:space="preserve">•   La confirmación de la existencia de un mecanismo de </w:t>
      </w:r>
      <w:r>
        <w:rPr>
          <w:b/>
          <w:sz w:val="22"/>
          <w:szCs w:val="22"/>
        </w:rPr>
        <w:t xml:space="preserve">notificación automática del estado de las operaciones</w:t>
      </w:r>
      <w:r>
        <w:rPr>
          <w:sz w:val="22"/>
          <w:szCs w:val="22"/>
        </w:rPr>
        <w:t xml:space="preserve"> (webhook o equivalente), así como el procedimiento de verificación de su autenticidad.</w:t>
      </w:r>
    </w:p>
    <w:p>
      <w:pPr>
        <w:spacing w:before="0" w:after="80" w:line="264" w:lineRule="auto"/>
        <w:ind w:left="360" w:hanging="200"/>
        <w:jc w:val="both"/>
      </w:pPr>
      <w:r>
        <w:rPr>
          <w:sz w:val="22"/>
          <w:szCs w:val="22"/>
        </w:rPr>
        <w:t xml:space="preserve">•   Las </w:t>
      </w:r>
      <w:r>
        <w:rPr>
          <w:b/>
          <w:sz w:val="22"/>
          <w:szCs w:val="22"/>
        </w:rPr>
        <w:t xml:space="preserve">condiciones económicas</w:t>
      </w:r>
      <w:r>
        <w:rPr>
          <w:sz w:val="22"/>
          <w:szCs w:val="22"/>
        </w:rPr>
        <w:t xml:space="preserve"> aplicables: comisiones por operación, cuota de alta y mantenimiento, plazos de liquidación y cuenta de abono de los fondos.</w:t>
      </w:r>
    </w:p>
    <w:p>
      <w:pPr>
        <w:spacing w:before="0" w:after="80" w:line="264" w:lineRule="auto"/>
        <w:ind w:left="360" w:hanging="200"/>
        <w:jc w:val="both"/>
      </w:pPr>
      <w:r>
        <w:rPr>
          <w:sz w:val="22"/>
          <w:szCs w:val="22"/>
        </w:rPr>
        <w:t xml:space="preserve">•   La </w:t>
      </w:r>
      <w:r>
        <w:rPr>
          <w:b/>
          <w:sz w:val="22"/>
          <w:szCs w:val="22"/>
        </w:rPr>
        <w:t xml:space="preserve">relación de documentación</w:t>
      </w:r>
      <w:r>
        <w:rPr>
          <w:sz w:val="22"/>
          <w:szCs w:val="22"/>
        </w:rPr>
        <w:t xml:space="preserve"> que su entidad requiere para tramitar el expediente, así como los plazos estimados de resolución.</w:t>
      </w:r>
    </w:p>
    <w:p>
      <w:pPr>
        <w:spacing w:before="280" w:after="100" w:line="264" w:lineRule="auto"/>
        <w:jc w:val="left"/>
      </w:pPr>
      <w:r>
        <w:rPr>
          <w:b/>
          <w:sz w:val="22"/>
          <w:szCs w:val="22"/>
        </w:rPr>
        <w:t xml:space="preserve">4. CARACTERÍSTICAS TÉCNICAS DE NUESTRA PLATAFORMA</w:t>
      </w:r>
    </w:p>
    <w:tbl>
      <w:tblPr>
        <w:tblW w:w="9000" w:type="dxa"/>
        <w:tblBorders>
          <w:top w:val="single" w:sz="4" w:color="999999"/>
          <w:left w:val="single" w:sz="4" w:color="999999"/>
          <w:bottom w:val="single" w:sz="4" w:color="999999"/>
          <w:right w:val="single" w:sz="4" w:color="999999"/>
          <w:insideH w:val="single" w:sz="4" w:color="999999"/>
          <w:insideV w:val="single" w:sz="4" w:color="999999"/>
        </w:tblBorders>
        <w:tblCellMar>
          <w:top w:w="60" w:type="dxa"/>
          <w:left w:w="100" w:type="dxa"/>
          <w:bottom w:w="60" w:type="dxa"/>
          <w:right w:w="100" w:type="dxa"/>
        </w:tblCellMar>
      </w:tblPr>
      <w:tr>
        <w:tc>
          <w:tcPr>
            <w:tcW w:w="3400" w:type="dxa"/>
            <w:shd w:val="clear" w:fill="F2F2F2"/>
          </w:tcPr>
          <w:p>
            <w:pPr>
              <w:spacing w:before="0" w:after="40" w:line="264" w:lineRule="auto"/>
              <w:jc w:val="left"/>
            </w:pPr>
            <w:r>
              <w:rPr>
                <w:b/>
                <w:sz w:val="20"/>
                <w:szCs w:val="20"/>
              </w:rPr>
              <w:t xml:space="preserve">Servidor de aplicación</w:t>
            </w:r>
          </w:p>
        </w:tc>
        <w:tc>
          <w:tcPr>
            <w:tcW w:w="5600" w:type="dxa"/>
          </w:tcPr>
          <w:p>
            <w:pPr>
              <w:spacing w:before="0" w:after="40" w:line="264" w:lineRule="auto"/>
              <w:jc w:val="left"/>
            </w:pPr>
            <w:r>
              <w:rPr>
                <w:sz w:val="20"/>
                <w:szCs w:val="20"/>
              </w:rPr>
              <w:t xml:space="preserve">PHP 8.2 / Laravel 12</w:t>
            </w:r>
          </w:p>
        </w:tc>
      </w:tr>
      <w:tr>
        <w:tc>
          <w:tcPr>
            <w:tcW w:w="3400" w:type="dxa"/>
            <w:shd w:val="clear" w:fill="F2F2F2"/>
          </w:tcPr>
          <w:p>
            <w:pPr>
              <w:spacing w:before="0" w:after="40" w:line="264" w:lineRule="auto"/>
              <w:jc w:val="left"/>
            </w:pPr>
            <w:r>
              <w:rPr>
                <w:b/>
                <w:sz w:val="20"/>
                <w:szCs w:val="20"/>
              </w:rPr>
              <w:t xml:space="preserve">Interfaz de usuario</w:t>
            </w:r>
          </w:p>
        </w:tc>
        <w:tc>
          <w:tcPr>
            <w:tcW w:w="5600" w:type="dxa"/>
          </w:tcPr>
          <w:p>
            <w:pPr>
              <w:spacing w:before="0" w:after="40" w:line="264" w:lineRule="auto"/>
              <w:jc w:val="left"/>
            </w:pPr>
            <w:r>
              <w:rPr>
                <w:sz w:val="20"/>
                <w:szCs w:val="20"/>
              </w:rPr>
              <w:t xml:space="preserve">React 19</w:t>
            </w:r>
          </w:p>
        </w:tc>
      </w:tr>
      <w:tr>
        <w:tc>
          <w:tcPr>
            <w:tcW w:w="3400" w:type="dxa"/>
            <w:shd w:val="clear" w:fill="F2F2F2"/>
          </w:tcPr>
          <w:p>
            <w:pPr>
              <w:spacing w:before="0" w:after="40" w:line="264" w:lineRule="auto"/>
              <w:jc w:val="left"/>
            </w:pPr>
            <w:r>
              <w:rPr>
                <w:b/>
                <w:sz w:val="20"/>
                <w:szCs w:val="20"/>
              </w:rPr>
              <w:t xml:space="preserve">Base de datos</w:t>
            </w:r>
          </w:p>
        </w:tc>
        <w:tc>
          <w:tcPr>
            <w:tcW w:w="5600" w:type="dxa"/>
          </w:tcPr>
          <w:p>
            <w:pPr>
              <w:spacing w:before="0" w:after="40" w:line="264" w:lineRule="auto"/>
              <w:jc w:val="left"/>
            </w:pPr>
            <w:r>
              <w:rPr>
                <w:sz w:val="20"/>
                <w:szCs w:val="20"/>
              </w:rPr>
              <w:t xml:space="preserve">MariaDB</w:t>
            </w:r>
          </w:p>
        </w:tc>
      </w:tr>
      <w:tr>
        <w:tc>
          <w:tcPr>
            <w:tcW w:w="3400" w:type="dxa"/>
            <w:shd w:val="clear" w:fill="F2F2F2"/>
          </w:tcPr>
          <w:p>
            <w:pPr>
              <w:spacing w:before="0" w:after="40" w:line="264" w:lineRule="auto"/>
              <w:jc w:val="left"/>
            </w:pPr>
            <w:r>
              <w:rPr>
                <w:b/>
                <w:sz w:val="20"/>
                <w:szCs w:val="20"/>
              </w:rPr>
              <w:t xml:space="preserve">Protocolo de comunicación</w:t>
            </w:r>
          </w:p>
        </w:tc>
        <w:tc>
          <w:tcPr>
            <w:tcW w:w="5600" w:type="dxa"/>
          </w:tcPr>
          <w:p>
            <w:pPr>
              <w:spacing w:before="0" w:after="40" w:line="264" w:lineRule="auto"/>
              <w:jc w:val="left"/>
            </w:pPr>
            <w:r>
              <w:rPr>
                <w:sz w:val="20"/>
                <w:szCs w:val="20"/>
              </w:rPr>
              <w:t xml:space="preserve">HTTPS con certificado TLS válido</w:t>
            </w:r>
          </w:p>
        </w:tc>
      </w:tr>
      <w:tr>
        <w:tc>
          <w:tcPr>
            <w:tcW w:w="3400" w:type="dxa"/>
            <w:shd w:val="clear" w:fill="F2F2F2"/>
          </w:tcPr>
          <w:p>
            <w:pPr>
              <w:spacing w:before="0" w:after="40" w:line="264" w:lineRule="auto"/>
              <w:jc w:val="left"/>
            </w:pPr>
            <w:r>
              <w:rPr>
                <w:b/>
                <w:sz w:val="20"/>
                <w:szCs w:val="20"/>
              </w:rPr>
              <w:t xml:space="preserve">Dominio previsto</w:t>
            </w:r>
          </w:p>
        </w:tc>
        <w:tc>
          <w:tcPr>
            <w:tcW w:w="5600" w:type="dxa"/>
          </w:tcPr>
          <w:p>
            <w:pPr>
              <w:spacing w:before="0" w:after="40" w:line="264" w:lineRule="auto"/>
              <w:jc w:val="left"/>
            </w:pPr>
            <w:r>
              <w:rPr>
                <w:sz w:val="20"/>
                <w:szCs w:val="20"/>
              </w:rPr>
              <w:t xml:space="preserve">[www.sandybeauty.gq]</w:t>
            </w:r>
          </w:p>
        </w:tc>
      </w:tr>
      <w:tr>
        <w:tc>
          <w:tcPr>
            <w:tcW w:w="3400" w:type="dxa"/>
            <w:shd w:val="clear" w:fill="F2F2F2"/>
          </w:tcPr>
          <w:p>
            <w:pPr>
              <w:spacing w:before="0" w:after="40" w:line="264" w:lineRule="auto"/>
              <w:jc w:val="left"/>
            </w:pPr>
            <w:r>
              <w:rPr>
                <w:b/>
                <w:sz w:val="20"/>
                <w:szCs w:val="20"/>
              </w:rPr>
              <w:t xml:space="preserve">URL de retorno tras el pago</w:t>
            </w:r>
          </w:p>
        </w:tc>
        <w:tc>
          <w:tcPr>
            <w:tcW w:w="5600" w:type="dxa"/>
          </w:tcPr>
          <w:p>
            <w:pPr>
              <w:spacing w:before="0" w:after="40" w:line="264" w:lineRule="auto"/>
              <w:jc w:val="left"/>
            </w:pPr>
            <w:r>
              <w:rPr>
                <w:sz w:val="20"/>
                <w:szCs w:val="20"/>
              </w:rPr>
              <w:t xml:space="preserve">[https://.../pedido/{referencia}]</w:t>
            </w:r>
          </w:p>
        </w:tc>
      </w:tr>
      <w:tr>
        <w:tc>
          <w:tcPr>
            <w:tcW w:w="3400" w:type="dxa"/>
            <w:shd w:val="clear" w:fill="F2F2F2"/>
          </w:tcPr>
          <w:p>
            <w:pPr>
              <w:spacing w:before="0" w:after="40" w:line="264" w:lineRule="auto"/>
              <w:jc w:val="left"/>
            </w:pPr>
            <w:r>
              <w:rPr>
                <w:b/>
                <w:sz w:val="20"/>
                <w:szCs w:val="20"/>
              </w:rPr>
              <w:t xml:space="preserve">URL de notificación (webhook)</w:t>
            </w:r>
          </w:p>
        </w:tc>
        <w:tc>
          <w:tcPr>
            <w:tcW w:w="5600" w:type="dxa"/>
          </w:tcPr>
          <w:p>
            <w:pPr>
              <w:spacing w:before="0" w:after="40" w:line="264" w:lineRule="auto"/>
              <w:jc w:val="left"/>
            </w:pPr>
            <w:r>
              <w:rPr>
                <w:sz w:val="20"/>
                <w:szCs w:val="20"/>
              </w:rPr>
              <w:t xml:space="preserve">[https://.../api/pagos/bange/notificacion]</w:t>
            </w:r>
          </w:p>
        </w:tc>
      </w:tr>
      <w:tr>
        <w:tc>
          <w:tcPr>
            <w:tcW w:w="3400" w:type="dxa"/>
            <w:shd w:val="clear" w:fill="F2F2F2"/>
          </w:tcPr>
          <w:p>
            <w:pPr>
              <w:spacing w:before="0" w:after="40" w:line="264" w:lineRule="auto"/>
              <w:jc w:val="left"/>
            </w:pPr>
            <w:r>
              <w:rPr>
                <w:b/>
                <w:sz w:val="20"/>
                <w:szCs w:val="20"/>
              </w:rPr>
              <w:t xml:space="preserve">Referencia de pedido</w:t>
            </w:r>
          </w:p>
        </w:tc>
        <w:tc>
          <w:tcPr>
            <w:tcW w:w="5600" w:type="dxa"/>
          </w:tcPr>
          <w:p>
            <w:pPr>
              <w:spacing w:before="0" w:after="40" w:line="264" w:lineRule="auto"/>
              <w:jc w:val="left"/>
            </w:pPr>
            <w:r>
              <w:rPr>
                <w:sz w:val="20"/>
                <w:szCs w:val="20"/>
              </w:rPr>
              <w:t xml:space="preserve">Formato único SB-AAAA-NNNN</w:t>
            </w:r>
          </w:p>
        </w:tc>
      </w:tr>
      <w:tr>
        <w:tc>
          <w:tcPr>
            <w:tcW w:w="3400" w:type="dxa"/>
            <w:shd w:val="clear" w:fill="F2F2F2"/>
          </w:tcPr>
          <w:p>
            <w:pPr>
              <w:spacing w:before="0" w:after="40" w:line="264" w:lineRule="auto"/>
              <w:jc w:val="left"/>
            </w:pPr>
            <w:r>
              <w:rPr>
                <w:b/>
                <w:sz w:val="20"/>
                <w:szCs w:val="20"/>
              </w:rPr>
              <w:t xml:space="preserve">Moneda de las operaciones</w:t>
            </w:r>
          </w:p>
        </w:tc>
        <w:tc>
          <w:tcPr>
            <w:tcW w:w="5600" w:type="dxa"/>
          </w:tcPr>
          <w:p>
            <w:pPr>
              <w:spacing w:before="0" w:after="40" w:line="264" w:lineRule="auto"/>
              <w:jc w:val="left"/>
            </w:pPr>
            <w:r>
              <w:rPr>
                <w:sz w:val="20"/>
                <w:szCs w:val="20"/>
              </w:rPr>
              <w:t xml:space="preserve">Franco CFA (XAF)</w:t>
            </w:r>
          </w:p>
        </w:tc>
      </w:tr>
    </w:tbl>
    <w:p>
      <w:pPr>
        <w:spacing w:before="0" w:after="120" w:line="264" w:lineRule="auto"/>
        <w:jc w:val="both"/>
      </w:pPr>
    </w:p>
    <w:p>
      <w:pPr>
        <w:spacing w:before="0" w:after="160" w:line="264" w:lineRule="auto"/>
        <w:jc w:val="both"/>
      </w:pPr>
      <w:r>
        <w:rPr>
          <w:sz w:val="22"/>
          <w:szCs w:val="22"/>
        </w:rPr>
        <w:t xml:space="preserve">Nuestro equipo técnico dispone de la capacidad necesaria para implementar los mecanismos de firma criptográfica (HMAC-SHA256 o el que su entidad determine), la verificación de las notificaciones recibidas y el almacenamiento seguro de las credenciales, conforme a las buenas prácticas del sector.</w:t>
      </w:r>
    </w:p>
    <w:p>
      <w:pPr>
        <w:spacing w:before="280" w:after="100" w:line="264" w:lineRule="auto"/>
        <w:jc w:val="left"/>
      </w:pPr>
      <w:r>
        <w:rPr>
          <w:b/>
          <w:sz w:val="22"/>
          <w:szCs w:val="22"/>
        </w:rPr>
        <w:t xml:space="preserve">5. VOLUMEN ESTIMADO DE OPERACIONES</w:t>
      </w:r>
    </w:p>
    <w:p>
      <w:pPr>
        <w:spacing w:before="0" w:after="80" w:line="264" w:lineRule="auto"/>
        <w:ind w:left="360" w:hanging="200"/>
        <w:jc w:val="both"/>
      </w:pPr>
      <w:r>
        <w:rPr>
          <w:sz w:val="22"/>
          <w:szCs w:val="22"/>
        </w:rPr>
        <w:t xml:space="preserve">•   Importe medio por pedido: aproximadamente [_______] XAF.</w:t>
      </w:r>
    </w:p>
    <w:p>
      <w:pPr>
        <w:spacing w:before="0" w:after="80" w:line="264" w:lineRule="auto"/>
        <w:ind w:left="360" w:hanging="200"/>
        <w:jc w:val="both"/>
      </w:pPr>
      <w:r>
        <w:rPr>
          <w:sz w:val="22"/>
          <w:szCs w:val="22"/>
        </w:rPr>
        <w:t xml:space="preserve">•   Número estimado de operaciones mensuales: [_______] durante los primeros seis meses de actividad.</w:t>
      </w:r>
    </w:p>
    <w:p>
      <w:pPr>
        <w:spacing w:before="0" w:after="80" w:line="264" w:lineRule="auto"/>
        <w:ind w:left="360" w:hanging="200"/>
        <w:jc w:val="both"/>
      </w:pPr>
      <w:r>
        <w:rPr>
          <w:sz w:val="22"/>
          <w:szCs w:val="22"/>
        </w:rPr>
        <w:t xml:space="preserve">•   Importe mensual estimado: [_______] XAF.</w:t>
      </w:r>
    </w:p>
    <w:p>
      <w:pPr>
        <w:spacing w:before="0" w:after="160" w:line="264" w:lineRule="auto"/>
        <w:jc w:val="both"/>
      </w:pPr>
      <w:r>
        <w:rPr>
          <w:sz w:val="22"/>
          <w:szCs w:val="22"/>
        </w:rPr>
        <w:t xml:space="preserve">Se trata de estimaciones prudentes, susceptibles de revisión al alza en función de la acogida del canal en línea.</w:t>
      </w:r>
    </w:p>
    <w:p>
      <w:pPr>
        <w:spacing w:before="280" w:after="100" w:line="264" w:lineRule="auto"/>
        <w:jc w:val="left"/>
      </w:pPr>
      <w:r>
        <w:rPr>
          <w:b/>
          <w:sz w:val="22"/>
          <w:szCs w:val="22"/>
        </w:rPr>
        <w:t xml:space="preserve">6. DOCUMENTACIÓN QUE SE ADJUNTA</w:t>
      </w:r>
    </w:p>
    <w:p>
      <w:pPr>
        <w:spacing w:before="0" w:after="80" w:line="264" w:lineRule="auto"/>
        <w:ind w:left="360" w:hanging="200"/>
        <w:jc w:val="both"/>
      </w:pPr>
      <w:r>
        <w:rPr>
          <w:sz w:val="22"/>
          <w:szCs w:val="22"/>
        </w:rPr>
        <w:t xml:space="preserve">•   Copia del certificado de constitución e inscripción en el Registro Mercantil.</w:t>
      </w:r>
    </w:p>
    <w:p>
      <w:pPr>
        <w:spacing w:before="0" w:after="80" w:line="264" w:lineRule="auto"/>
        <w:ind w:left="360" w:hanging="200"/>
        <w:jc w:val="both"/>
      </w:pPr>
      <w:r>
        <w:rPr>
          <w:sz w:val="22"/>
          <w:szCs w:val="22"/>
        </w:rPr>
        <w:t xml:space="preserve">•   Copia del Número de Identificación Fiscal (NIF) de la sociedad.</w:t>
      </w:r>
    </w:p>
    <w:p>
      <w:pPr>
        <w:spacing w:before="0" w:after="80" w:line="264" w:lineRule="auto"/>
        <w:ind w:left="360" w:hanging="200"/>
        <w:jc w:val="both"/>
      </w:pPr>
      <w:r>
        <w:rPr>
          <w:sz w:val="22"/>
          <w:szCs w:val="22"/>
        </w:rPr>
        <w:t xml:space="preserve">•   Copia del documento de identidad del representante legal.</w:t>
      </w:r>
    </w:p>
    <w:p>
      <w:pPr>
        <w:spacing w:before="0" w:after="80" w:line="264" w:lineRule="auto"/>
        <w:ind w:left="360" w:hanging="200"/>
        <w:jc w:val="both"/>
      </w:pPr>
      <w:r>
        <w:rPr>
          <w:sz w:val="22"/>
          <w:szCs w:val="22"/>
        </w:rPr>
        <w:t xml:space="preserve">•   Certificado de titularidad de la cuenta bancaria n.º [_______________] abierta en su entidad.</w:t>
      </w:r>
    </w:p>
    <w:p>
      <w:pPr>
        <w:spacing w:before="0" w:after="80" w:line="264" w:lineRule="auto"/>
        <w:ind w:left="360" w:hanging="200"/>
        <w:jc w:val="both"/>
      </w:pPr>
      <w:r>
        <w:rPr>
          <w:sz w:val="22"/>
          <w:szCs w:val="22"/>
        </w:rPr>
        <w:t xml:space="preserve">•   Licencia de actividad comercial en vigor.</w:t>
      </w:r>
    </w:p>
    <w:p>
      <w:pPr>
        <w:spacing w:before="0" w:after="80" w:line="264" w:lineRule="auto"/>
        <w:ind w:left="360" w:hanging="200"/>
        <w:jc w:val="both"/>
      </w:pPr>
      <w:r>
        <w:rPr>
          <w:sz w:val="22"/>
          <w:szCs w:val="22"/>
        </w:rPr>
        <w:t xml:space="preserve">•   [Otros documentos que se estimen oportunos].</w:t>
      </w:r>
    </w:p>
    <w:p>
      <w:pPr>
        <w:spacing w:before="280" w:after="100" w:line="264" w:lineRule="auto"/>
        <w:jc w:val="left"/>
      </w:pPr>
      <w:r>
        <w:rPr>
          <w:b/>
          <w:sz w:val="22"/>
          <w:szCs w:val="22"/>
        </w:rPr>
        <w:t xml:space="preserve">7. PERSONAS DE CONTACTO</w:t>
      </w:r>
    </w:p>
    <w:tbl>
      <w:tblPr>
        <w:tblW w:w="9000" w:type="dxa"/>
        <w:tblBorders>
          <w:top w:val="single" w:sz="4" w:color="999999"/>
          <w:left w:val="single" w:sz="4" w:color="999999"/>
          <w:bottom w:val="single" w:sz="4" w:color="999999"/>
          <w:right w:val="single" w:sz="4" w:color="999999"/>
          <w:insideH w:val="single" w:sz="4" w:color="999999"/>
          <w:insideV w:val="single" w:sz="4" w:color="999999"/>
        </w:tblBorders>
        <w:tblCellMar>
          <w:top w:w="60" w:type="dxa"/>
          <w:left w:w="100" w:type="dxa"/>
          <w:bottom w:w="60" w:type="dxa"/>
          <w:right w:w="100" w:type="dxa"/>
        </w:tblCellMar>
      </w:tblPr>
      <w:tr>
        <w:tc>
          <w:tcPr>
            <w:tcW w:w="3400" w:type="dxa"/>
            <w:shd w:val="clear" w:fill="F2F2F2"/>
          </w:tcPr>
          <w:p>
            <w:pPr>
              <w:spacing w:before="0" w:after="40" w:line="264" w:lineRule="auto"/>
              <w:jc w:val="left"/>
            </w:pPr>
            <w:r>
              <w:rPr>
                <w:b/>
                <w:sz w:val="20"/>
                <w:szCs w:val="20"/>
              </w:rPr>
              <w:t xml:space="preserve">Responsable del proyecto</w:t>
            </w:r>
          </w:p>
        </w:tc>
        <w:tc>
          <w:tcPr>
            <w:tcW w:w="5600" w:type="dxa"/>
          </w:tcPr>
          <w:p>
            <w:pPr>
              <w:spacing w:before="0" w:after="40" w:line="264" w:lineRule="auto"/>
              <w:jc w:val="left"/>
            </w:pPr>
            <w:r>
              <w:rPr>
                <w:sz w:val="20"/>
                <w:szCs w:val="20"/>
              </w:rPr>
              <w:t xml:space="preserve">[Nombre y apellidos] — Tel.: [_______] — Correo: [_______]</w:t>
            </w:r>
          </w:p>
        </w:tc>
      </w:tr>
      <w:tr>
        <w:tc>
          <w:tcPr>
            <w:tcW w:w="3400" w:type="dxa"/>
            <w:shd w:val="clear" w:fill="F2F2F2"/>
          </w:tcPr>
          <w:p>
            <w:pPr>
              <w:spacing w:before="0" w:after="40" w:line="264" w:lineRule="auto"/>
              <w:jc w:val="left"/>
            </w:pPr>
            <w:r>
              <w:rPr>
                <w:b/>
                <w:sz w:val="20"/>
                <w:szCs w:val="20"/>
              </w:rPr>
              <w:t xml:space="preserve">Contacto técnico</w:t>
            </w:r>
          </w:p>
        </w:tc>
        <w:tc>
          <w:tcPr>
            <w:tcW w:w="5600" w:type="dxa"/>
          </w:tcPr>
          <w:p>
            <w:pPr>
              <w:spacing w:before="0" w:after="40" w:line="264" w:lineRule="auto"/>
              <w:jc w:val="left"/>
            </w:pPr>
            <w:r>
              <w:rPr>
                <w:sz w:val="20"/>
                <w:szCs w:val="20"/>
              </w:rPr>
              <w:t xml:space="preserve">[Nombre y apellidos] — Tel.: [_______] — Correo: [_______]</w:t>
            </w:r>
          </w:p>
        </w:tc>
      </w:tr>
    </w:tbl>
    <w:p>
      <w:pPr>
        <w:spacing w:before="0" w:after="120" w:line="264" w:lineRule="auto"/>
        <w:jc w:val="both"/>
      </w:pPr>
    </w:p>
    <w:p>
      <w:pPr>
        <w:spacing w:before="0" w:after="160" w:line="264" w:lineRule="auto"/>
        <w:jc w:val="both"/>
      </w:pPr>
      <w:r>
        <w:rPr>
          <w:sz w:val="22"/>
          <w:szCs w:val="22"/>
        </w:rPr>
        <w:t xml:space="preserve">Quedamos a su entera disposición para ampliar cuanta información consideren necesaria, así como para concertar una reunión técnica con su equipo en la fecha que estimen conveniente.</w:t>
      </w:r>
    </w:p>
    <w:p>
      <w:pPr>
        <w:spacing w:before="0" w:after="160" w:line="264" w:lineRule="auto"/>
        <w:jc w:val="both"/>
      </w:pPr>
      <w:r>
        <w:rPr>
          <w:sz w:val="22"/>
          <w:szCs w:val="22"/>
        </w:rPr>
        <w:t xml:space="preserve">En espera de una respuesta favorable, reciban un cordial saludo.</w:t>
      </w:r>
    </w:p>
    <w:p>
      <w:pPr>
        <w:spacing w:before="300" w:after="800" w:line="264" w:lineRule="auto"/>
        <w:jc w:val="left"/>
      </w:pPr>
      <w:r>
        <w:rPr>
          <w:sz w:val="22"/>
          <w:szCs w:val="22"/>
        </w:rPr>
        <w:t xml:space="preserve">Atentamente,</w:t>
      </w:r>
    </w:p>
    <w:p>
      <w:pPr>
        <w:spacing w:before="0" w:after="0" w:line="264" w:lineRule="auto"/>
        <w:jc w:val="left"/>
      </w:pPr>
      <w:r>
        <w:rPr>
          <w:sz w:val="22"/>
          <w:szCs w:val="22"/>
        </w:rPr>
        <w:t xml:space="preserve">_______________________________</w:t>
      </w:r>
    </w:p>
    <w:p>
      <w:pPr>
        <w:spacing w:before="0" w:after="0" w:line="264" w:lineRule="auto"/>
        <w:jc w:val="left"/>
      </w:pPr>
      <w:r>
        <w:rPr>
          <w:b/>
          <w:sz w:val="22"/>
          <w:szCs w:val="22"/>
        </w:rPr>
        <w:t xml:space="preserve">D./D.ª [NOMBRE Y APELLIDOS]</w:t>
      </w:r>
    </w:p>
    <w:p>
      <w:pPr>
        <w:spacing w:before="0" w:after="0" w:line="264" w:lineRule="auto"/>
        <w:jc w:val="left"/>
      </w:pPr>
      <w:r>
        <w:rPr>
          <w:sz w:val="22"/>
          <w:szCs w:val="22"/>
        </w:rPr>
        <w:t xml:space="preserve">[Cargo]</w:t>
      </w:r>
    </w:p>
    <w:p>
      <w:pPr>
        <w:spacing w:before="0" w:after="0" w:line="264" w:lineRule="auto"/>
        <w:jc w:val="left"/>
      </w:pPr>
      <w:r>
        <w:rPr>
          <w:sz w:val="22"/>
          <w:szCs w:val="22"/>
        </w:rPr>
        <w:t xml:space="preserve">SANDY BEAUTY BIO</w:t>
      </w:r>
    </w:p>
    <w:p>
      <w:pPr>
        <w:spacing w:before="0" w:after="400" w:line="264" w:lineRule="auto"/>
        <w:jc w:val="left"/>
      </w:pPr>
      <w:r>
        <w:rPr>
          <w:sz w:val="22"/>
          <w:szCs w:val="22"/>
        </w:rPr>
        <w:t xml:space="preserve">[Sello de la empresa]</w:t>
      </w:r>
    </w:p>
    <w:p>
      <w:pPr>
        <w:spacing w:before="0" w:after="0" w:line="264" w:lineRule="auto"/>
        <w:jc w:val="both"/>
      </w:pPr>
      <w:r>
        <w:rPr>
          <w:sz w:val="18"/>
          <w:szCs w:val="18"/>
        </w:rPr>
        <w:t xml:space="preserve">NOTA DE USO — Sustituya todos los textos entre corchetes [ ] por los datos reales antes de imprimir. Se recomienda presentar la carta en papel con membrete de la sociedad, firmada y sellada, y conservar una copia sellada por BANGE como acuse de recibo. Elimine esta nota antes de enviar el documento.</w:t>
      </w:r>
    </w:p>
    <w:sectPr>
      <w:pgSz w:w="11906" w:h="16838"/>
      <w:pgMar w:top="1417" w:right="1417" w:bottom="1417" w:left="1417" w:header="708" w:footer="708" w:gutter="0"/>
    </w:sectPr>
  </w:body>
</w:document>
</file>

<file path=word/styles.xml><?xml version="1.0" encoding="utf-8"?>
<w:styles xmlns:w="http://schemas.openxmlformats.org/wordprocessingml/2006/main">
  <w:docDefaults>
    <w:rPrDefault>
      <w:rPr>
        <w:rFonts w:ascii="Calibri" w:hAnsi="Calibri" w:cs="Calibri"/>
        <w:sz w:val="22"/>
        <w:szCs w:val="22"/>
        <w:lang w:val="es-ES"/>
      </w:rPr>
    </w:rPrDefault>
    <w:pPrDefault>
      <w:pPr>
        <w:spacing w:after="160" w:line="264"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