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8B" w:rsidRDefault="00230F18" w:rsidP="00230F18">
      <w:pPr>
        <w:pStyle w:val="Heading1"/>
      </w:pPr>
      <w:proofErr w:type="spellStart"/>
      <w:r w:rsidRPr="00230F18">
        <w:t>Integrasi</w:t>
      </w:r>
      <w:proofErr w:type="spellEnd"/>
      <w:r w:rsidRPr="00230F18">
        <w:t xml:space="preserve"> </w:t>
      </w:r>
      <w:proofErr w:type="spellStart"/>
      <w:r w:rsidRPr="00230F18">
        <w:t>Jacoco</w:t>
      </w:r>
      <w:proofErr w:type="spellEnd"/>
      <w:r w:rsidRPr="00230F18">
        <w:t xml:space="preserve"> </w:t>
      </w:r>
      <w:proofErr w:type="spellStart"/>
      <w:r w:rsidRPr="00230F18">
        <w:t>dan</w:t>
      </w:r>
      <w:proofErr w:type="spellEnd"/>
      <w:r w:rsidRPr="00230F18">
        <w:t xml:space="preserve"> </w:t>
      </w:r>
      <w:proofErr w:type="spellStart"/>
      <w:r w:rsidRPr="00230F18">
        <w:t>SonarQube</w:t>
      </w:r>
      <w:proofErr w:type="spellEnd"/>
    </w:p>
    <w:p w:rsidR="00230F18" w:rsidRDefault="00230F18" w:rsidP="00230F18">
      <w:pPr>
        <w:pStyle w:val="Subtitle"/>
      </w:pPr>
      <w:proofErr w:type="gramStart"/>
      <w:r>
        <w:t>Nama :</w:t>
      </w:r>
      <w:proofErr w:type="gramEnd"/>
      <w:r>
        <w:t xml:space="preserve"> Mikail Gibran Fernanda </w:t>
      </w:r>
      <w:proofErr w:type="spellStart"/>
      <w:r>
        <w:t>Lubis</w:t>
      </w:r>
      <w:proofErr w:type="spellEnd"/>
    </w:p>
    <w:p w:rsidR="00230F18" w:rsidRDefault="00230F18" w:rsidP="00230F18">
      <w:pPr>
        <w:pStyle w:val="Subtitle"/>
      </w:pPr>
      <w:proofErr w:type="spellStart"/>
      <w:r>
        <w:t>Kode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: </w:t>
      </w:r>
      <w:r w:rsidRPr="00230F18">
        <w:t>JVSB001ONL020</w:t>
      </w:r>
    </w:p>
    <w:p w:rsidR="00230F18" w:rsidRDefault="00230F18" w:rsidP="00230F18"/>
    <w:p w:rsidR="00230F18" w:rsidRDefault="00230F18" w:rsidP="00230F18">
      <w:pPr>
        <w:pStyle w:val="Heading1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SonarQube</w:t>
      </w:r>
      <w:proofErr w:type="spellEnd"/>
    </w:p>
    <w:p w:rsidR="009E7FDF" w:rsidRDefault="009E7FDF" w:rsidP="009E7FDF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SonarQube</w:t>
      </w:r>
      <w:proofErr w:type="spellEnd"/>
      <w:r>
        <w:t xml:space="preserve"> di website </w:t>
      </w:r>
      <w:hyperlink r:id="rId5" w:history="1">
        <w:r w:rsidRPr="00FC7AC9">
          <w:rPr>
            <w:rStyle w:val="Hyperlink"/>
          </w:rPr>
          <w:t>https://www.sonarqube.org/downloads/</w:t>
        </w:r>
      </w:hyperlink>
    </w:p>
    <w:p w:rsidR="009E7FDF" w:rsidRDefault="009E7FDF" w:rsidP="009E7FDF">
      <w:pPr>
        <w:pStyle w:val="ListParagraph"/>
        <w:numPr>
          <w:ilvl w:val="0"/>
          <w:numId w:val="1"/>
        </w:numPr>
      </w:pPr>
      <w:proofErr w:type="spellStart"/>
      <w:r>
        <w:t>Membuka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 di </w:t>
      </w:r>
      <w:proofErr w:type="spellStart"/>
      <w:r>
        <w:t>cmd</w:t>
      </w:r>
      <w:proofErr w:type="spellEnd"/>
    </w:p>
    <w:p w:rsidR="009E7FDF" w:rsidRDefault="009E7FDF" w:rsidP="009E7FDF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run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StartSonar.bat</w:t>
      </w:r>
    </w:p>
    <w:p w:rsidR="00BE3CF8" w:rsidRDefault="00BE3CF8" w:rsidP="009E7FDF">
      <w:pPr>
        <w:pStyle w:val="ListParagraph"/>
        <w:numPr>
          <w:ilvl w:val="0"/>
          <w:numId w:val="1"/>
        </w:numPr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command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 is operational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:rsidR="00BE3CF8" w:rsidRDefault="00BE3CF8" w:rsidP="00BE3CF8">
      <w:pPr>
        <w:pStyle w:val="ListParagraph"/>
      </w:pPr>
    </w:p>
    <w:p w:rsidR="009E7FDF" w:rsidRDefault="009E7FDF" w:rsidP="009E7FDF">
      <w:pPr>
        <w:pStyle w:val="ListParagraph"/>
      </w:pPr>
      <w:r w:rsidRPr="009E7FDF">
        <w:drawing>
          <wp:inline distT="0" distB="0" distL="0" distR="0" wp14:anchorId="33E60223" wp14:editId="51A2FDC1">
            <wp:extent cx="5274486" cy="2647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521" cy="26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1" w:rsidRDefault="00072E91" w:rsidP="00072E91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localhost:9000 </w:t>
      </w:r>
      <w:proofErr w:type="spellStart"/>
      <w:r>
        <w:t>dimana</w:t>
      </w:r>
      <w:proofErr w:type="spellEnd"/>
      <w:r>
        <w:t xml:space="preserve"> localhost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dashboard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>.</w:t>
      </w:r>
    </w:p>
    <w:p w:rsidR="00072E91" w:rsidRDefault="00072E91" w:rsidP="00072E9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project manually di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maven,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1D0237">
        <w:t>mengintegrasikan</w:t>
      </w:r>
      <w:proofErr w:type="spellEnd"/>
      <w:r w:rsidR="001D0237">
        <w:t xml:space="preserve"> file project </w:t>
      </w:r>
      <w:proofErr w:type="spellStart"/>
      <w:r w:rsidR="001D0237">
        <w:t>dengan</w:t>
      </w:r>
      <w:proofErr w:type="spellEnd"/>
      <w:r w:rsidR="001D0237">
        <w:t xml:space="preserve"> dashboard </w:t>
      </w:r>
      <w:proofErr w:type="spellStart"/>
      <w:r w:rsidR="001D0237">
        <w:t>sonarqube</w:t>
      </w:r>
      <w:proofErr w:type="spellEnd"/>
      <w:r w:rsidR="001D0237">
        <w:t xml:space="preserve"> </w:t>
      </w:r>
      <w:proofErr w:type="spellStart"/>
      <w:r w:rsidR="001D0237">
        <w:t>seperti</w:t>
      </w:r>
      <w:proofErr w:type="spellEnd"/>
      <w:r w:rsidR="001D0237">
        <w:t xml:space="preserve"> </w:t>
      </w:r>
      <w:proofErr w:type="spellStart"/>
      <w:r w:rsidR="001D0237">
        <w:t>dibawah</w:t>
      </w:r>
      <w:proofErr w:type="spellEnd"/>
      <w:r w:rsidR="001D0237">
        <w:t xml:space="preserve"> </w:t>
      </w:r>
      <w:proofErr w:type="spellStart"/>
      <w:r w:rsidR="001D0237">
        <w:t>ini</w:t>
      </w:r>
      <w:proofErr w:type="spellEnd"/>
    </w:p>
    <w:p w:rsidR="001D0237" w:rsidRDefault="001D0237" w:rsidP="001D0237">
      <w:pPr>
        <w:ind w:left="720"/>
      </w:pPr>
      <w:r w:rsidRPr="001D0237">
        <w:lastRenderedPageBreak/>
        <w:drawing>
          <wp:inline distT="0" distB="0" distL="0" distR="0" wp14:anchorId="75A554FA" wp14:editId="1B6EC24B">
            <wp:extent cx="5619750" cy="2485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949" cy="24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CF8" w:rsidRDefault="00BE3CF8" w:rsidP="009E7FDF">
      <w:pPr>
        <w:pStyle w:val="ListParagraph"/>
      </w:pPr>
    </w:p>
    <w:p w:rsidR="00BE3CF8" w:rsidRDefault="00BE3CF8" w:rsidP="00BE3CF8">
      <w:pPr>
        <w:pStyle w:val="Heading1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SonarQube</w:t>
      </w:r>
      <w:proofErr w:type="spellEnd"/>
    </w:p>
    <w:p w:rsidR="00BE3CF8" w:rsidRDefault="00BE3CF8" w:rsidP="00BE3CF8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project </w:t>
      </w:r>
      <w:proofErr w:type="spellStart"/>
      <w:r>
        <w:t>BelajarBasicAuth</w:t>
      </w:r>
      <w:proofErr w:type="spellEnd"/>
      <w:r>
        <w:t>.</w:t>
      </w:r>
    </w:p>
    <w:p w:rsidR="00BE3CF8" w:rsidRDefault="00BE3CF8" w:rsidP="00BE3CF8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dalam</w:t>
      </w:r>
      <w:proofErr w:type="spellEnd"/>
      <w:r>
        <w:t xml:space="preserve"> project </w:t>
      </w:r>
      <w:proofErr w:type="spellStart"/>
      <w:r>
        <w:t>BelajarBasicAuth</w:t>
      </w:r>
      <w:proofErr w:type="spellEnd"/>
      <w:r>
        <w:t xml:space="preserve">, </w:t>
      </w:r>
      <w:proofErr w:type="spellStart"/>
      <w:r>
        <w:t>ditambahkan</w:t>
      </w:r>
      <w:proofErr w:type="spellEnd"/>
      <w:r>
        <w:t xml:space="preserve"> dependency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. Dependency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BE3CF8" w:rsidRDefault="00BE3CF8" w:rsidP="00BE3CF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E3CF8" w:rsidTr="00BE3CF8">
        <w:tc>
          <w:tcPr>
            <w:tcW w:w="9350" w:type="dxa"/>
          </w:tcPr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B5890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 xml:space="preserve"> version</w:t>
            </w:r>
            <w:r>
              <w:rPr>
                <w:rFonts w:ascii="Courier New" w:hAnsi="Courier New" w:cs="Courier New"/>
                <w:color w:val="B589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58900"/>
                <w:sz w:val="20"/>
                <w:szCs w:val="20"/>
              </w:rPr>
              <w:t>1.0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" encoding</w:t>
            </w:r>
            <w:r>
              <w:rPr>
                <w:rFonts w:ascii="Courier New" w:hAnsi="Courier New" w:cs="Courier New"/>
                <w:color w:val="B589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5890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58900"/>
                <w:sz w:val="20"/>
                <w:szCs w:val="20"/>
              </w:rPr>
              <w:t>?&gt;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http://maven.apache.org/POM/4.0.0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http://www.w3.org/2001/XMLSchema-instance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A198"/>
                <w:sz w:val="20"/>
                <w:szCs w:val="20"/>
              </w:rPr>
              <w:t>http://maven.apache.org/POM/4.0.0 https://maven.apache.org/xsd/maven-4.0.0.xsd</w:t>
            </w:r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&gt;4.0.0&lt;/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&gt;spring-boot-starter-parent&lt;/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&gt;2.4.2&lt;/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relativePath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/&gt; </w:t>
            </w:r>
            <w:proofErr w:type="gramStart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93A1A1"/>
                <w:sz w:val="20"/>
                <w:szCs w:val="20"/>
              </w:rPr>
              <w:t xml:space="preserve"> lookup parent from repository --&gt;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com.belajar.spring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BelajarAPILatihan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&gt;0.0.1-SNAPSHOT&lt;/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BelajarAPILatihan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&gt;Demo project for Spring Boot&lt;/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java.version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&gt;17&lt;/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java.version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problem-spring-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web.version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&gt;0.25.0&lt;/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problem-spring-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web.version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jacoco.version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&gt;0.8.3&lt;/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jacoco.version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sonar.java.coveragePlugin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jacoco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sonar.java.coveragePlugin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sonar.dynamicAnalysis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reuseReports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sonar.dynamicAnalysis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sonar.jacoco</w:t>
            </w:r>
            <w:proofErr w:type="gramEnd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.reportPath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&gt;${project.basedir}/../target/jacoco.exec&lt;/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sonar.jacoco.reportPath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sonar.language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&gt;java&lt;/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sonar.language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&gt;spring-boot-starter-data-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jpa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thymeleaf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&gt;spring-boot-starter-web&lt;/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-connector-java&lt;/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&gt;runtime&lt;/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&gt;spring-boot-starter-test&lt;/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&gt;test&lt;/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org.junit.jupiter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-engine&lt;/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&gt;test&lt;/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org.junit.jupiter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junit-jupiter-params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&gt;test&lt;/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org.junit.platform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-platform-launcher&lt;/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&gt;1.3.2&lt;/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&gt;test&lt;/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org.junit.vintage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-vintage-engine&lt;/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&gt;5.3.2&lt;/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&gt;test&lt;/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org.mockito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mockito-junit-jupiter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&gt;test&lt;/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org.apache.commons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&gt;commons-lang3&lt;/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&gt;3.9&lt;/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org.zalando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&gt;problem-spring-web-starter&lt;/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&gt;${problem-spring-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web.version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org.projectlombok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lombok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optional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&gt;true&lt;/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optional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io.github.jpenren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thymeleaf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-spring-data-dialect&lt;/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&gt;3.4.0&lt;/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&gt;spring-boot-starter-security&lt;/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&gt;spring-boot-maven-plugin&lt;/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org.jacoco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jacoco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-maven-plugin&lt;/</w:t>
            </w:r>
            <w:proofErr w:type="spellStart"/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jacoco.version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destFile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&gt;${basedir}/target/coverage-reports/jacoco-unit.exec&lt;/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destFile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dataFile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&gt;${basedir}/target/coverage-reports/jacoco-unit.exec&lt;/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dataFile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&gt;file&lt;/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&gt;true&lt;/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MethodAccess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exclude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excludes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jacoco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-initialize&lt;/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&gt;prepare-agent&lt;/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&gt;test-compile&lt;/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jacoco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-site&lt;/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&gt;verify&lt;/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phase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&gt;report&lt;/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goal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goals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execution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executions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  <w:p w:rsidR="00BE3CF8" w:rsidRDefault="00BE3CF8" w:rsidP="00BE3C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E3CF8" w:rsidRDefault="00BE3CF8" w:rsidP="00BE3CF8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68BD2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</w:p>
        </w:tc>
      </w:tr>
    </w:tbl>
    <w:p w:rsidR="00BE3CF8" w:rsidRDefault="00BE3CF8" w:rsidP="00BE3CF8">
      <w:pPr>
        <w:pStyle w:val="ListParagraph"/>
      </w:pPr>
    </w:p>
    <w:p w:rsidR="00BE3CF8" w:rsidRDefault="00BE3CF8" w:rsidP="00BE3CF8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dependency </w:t>
      </w:r>
      <w:proofErr w:type="spellStart"/>
      <w:r>
        <w:t>terpasang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maven clean install </w:t>
      </w:r>
      <w:proofErr w:type="spellStart"/>
      <w:r>
        <w:t>pada</w:t>
      </w:r>
      <w:proofErr w:type="spellEnd"/>
      <w:r>
        <w:t xml:space="preserve"> project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file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src</w:t>
      </w:r>
      <w:proofErr w:type="spellEnd"/>
      <w:r>
        <w:t>/target/coverage-reports/</w:t>
      </w:r>
      <w:proofErr w:type="spellStart"/>
      <w:r>
        <w:t>jacoco-unit.exec</w:t>
      </w:r>
      <w:proofErr w:type="spellEnd"/>
      <w:r w:rsidR="00072E91">
        <w:t xml:space="preserve"> </w:t>
      </w:r>
      <w:proofErr w:type="spellStart"/>
      <w:r w:rsidR="00072E91">
        <w:t>seperti</w:t>
      </w:r>
      <w:proofErr w:type="spellEnd"/>
      <w:r w:rsidR="00072E91">
        <w:t xml:space="preserve"> </w:t>
      </w:r>
      <w:proofErr w:type="spellStart"/>
      <w:r w:rsidR="00072E91">
        <w:t>gambar</w:t>
      </w:r>
      <w:proofErr w:type="spellEnd"/>
      <w:r w:rsidR="00072E91">
        <w:t xml:space="preserve"> </w:t>
      </w:r>
      <w:proofErr w:type="spellStart"/>
      <w:r w:rsidR="00072E91">
        <w:t>dibawah</w:t>
      </w:r>
      <w:proofErr w:type="spellEnd"/>
      <w:r w:rsidR="00072E91">
        <w:t xml:space="preserve"> </w:t>
      </w:r>
      <w:proofErr w:type="spellStart"/>
      <w:r w:rsidR="00072E91">
        <w:t>ini</w:t>
      </w:r>
      <w:proofErr w:type="spellEnd"/>
    </w:p>
    <w:p w:rsidR="00072E91" w:rsidRDefault="00072E91" w:rsidP="00072E91">
      <w:pPr>
        <w:pStyle w:val="ListParagraph"/>
      </w:pPr>
    </w:p>
    <w:p w:rsidR="00072E91" w:rsidRDefault="00072E91" w:rsidP="00072E91">
      <w:pPr>
        <w:pStyle w:val="ListParagraph"/>
      </w:pPr>
      <w:r w:rsidRPr="00072E91">
        <w:drawing>
          <wp:inline distT="0" distB="0" distL="0" distR="0" wp14:anchorId="4A220342" wp14:editId="608D85EA">
            <wp:extent cx="2743583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91" w:rsidRDefault="00072E91" w:rsidP="00072E91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 w:rsidR="001D0237">
        <w:t>dengan</w:t>
      </w:r>
      <w:proofErr w:type="spellEnd"/>
      <w:r w:rsidR="001D0237">
        <w:t xml:space="preserve"> </w:t>
      </w:r>
      <w:proofErr w:type="spellStart"/>
      <w:r w:rsidR="001D0237">
        <w:t>memasukkan</w:t>
      </w:r>
      <w:proofErr w:type="spellEnd"/>
      <w:r w:rsidR="001D0237">
        <w:t xml:space="preserve"> </w:t>
      </w:r>
      <w:proofErr w:type="spellStart"/>
      <w:r w:rsidR="001D0237">
        <w:t>kode</w:t>
      </w:r>
      <w:proofErr w:type="spellEnd"/>
      <w:r w:rsidR="001D0237">
        <w:t xml:space="preserve"> integrase yang </w:t>
      </w:r>
      <w:proofErr w:type="spellStart"/>
      <w:r w:rsidR="001D0237">
        <w:t>didapatkan</w:t>
      </w:r>
      <w:proofErr w:type="spellEnd"/>
      <w:r w:rsidR="001D0237">
        <w:t xml:space="preserve"> </w:t>
      </w:r>
      <w:proofErr w:type="spellStart"/>
      <w:r w:rsidR="001D0237">
        <w:t>dari</w:t>
      </w:r>
      <w:proofErr w:type="spellEnd"/>
      <w:r w:rsidR="001D0237">
        <w:t xml:space="preserve"> localhost </w:t>
      </w:r>
      <w:proofErr w:type="spellStart"/>
      <w:r w:rsidR="001D0237">
        <w:t>sonarqube</w:t>
      </w:r>
      <w:proofErr w:type="spellEnd"/>
      <w:r w:rsidR="001D0237">
        <w:t xml:space="preserve"> di </w:t>
      </w:r>
      <w:proofErr w:type="spellStart"/>
      <w:r w:rsidR="001D0237">
        <w:t>tahap</w:t>
      </w:r>
      <w:proofErr w:type="spellEnd"/>
      <w:r w:rsidR="001D0237">
        <w:t xml:space="preserve"> </w:t>
      </w:r>
      <w:proofErr w:type="spellStart"/>
      <w:r w:rsidR="001D0237">
        <w:t>sebelumnya</w:t>
      </w:r>
      <w:proofErr w:type="spellEnd"/>
      <w:r w:rsidR="001D0237">
        <w:t xml:space="preserve">. </w:t>
      </w:r>
      <w:proofErr w:type="spellStart"/>
      <w:r w:rsidR="001D0237">
        <w:t>Jika</w:t>
      </w:r>
      <w:proofErr w:type="spellEnd"/>
      <w:r w:rsidR="001D0237">
        <w:t xml:space="preserve"> </w:t>
      </w:r>
      <w:proofErr w:type="spellStart"/>
      <w:r w:rsidR="001D0237">
        <w:t>sukses</w:t>
      </w:r>
      <w:proofErr w:type="spellEnd"/>
      <w:r w:rsidR="001D0237">
        <w:t xml:space="preserve">, </w:t>
      </w:r>
      <w:proofErr w:type="spellStart"/>
      <w:r w:rsidR="001D0237">
        <w:t>akan</w:t>
      </w:r>
      <w:proofErr w:type="spellEnd"/>
      <w:r w:rsidR="001D0237">
        <w:t xml:space="preserve"> </w:t>
      </w:r>
      <w:proofErr w:type="spellStart"/>
      <w:r w:rsidR="001D0237">
        <w:t>muncul</w:t>
      </w:r>
      <w:proofErr w:type="spellEnd"/>
      <w:r w:rsidR="001D0237">
        <w:t xml:space="preserve"> </w:t>
      </w:r>
      <w:proofErr w:type="spellStart"/>
      <w:r w:rsidR="001D0237">
        <w:t>koreksi</w:t>
      </w:r>
      <w:proofErr w:type="spellEnd"/>
      <w:r w:rsidR="001D0237">
        <w:t xml:space="preserve"> </w:t>
      </w:r>
      <w:proofErr w:type="spellStart"/>
      <w:r w:rsidR="001D0237">
        <w:t>dan</w:t>
      </w:r>
      <w:proofErr w:type="spellEnd"/>
      <w:r w:rsidR="001D0237">
        <w:t xml:space="preserve"> data analytics </w:t>
      </w:r>
      <w:proofErr w:type="spellStart"/>
      <w:r w:rsidR="001D0237">
        <w:t>dari</w:t>
      </w:r>
      <w:proofErr w:type="spellEnd"/>
      <w:r w:rsidR="001D0237">
        <w:t xml:space="preserve"> code yang </w:t>
      </w:r>
      <w:proofErr w:type="spellStart"/>
      <w:r w:rsidR="001D0237">
        <w:t>ada</w:t>
      </w:r>
      <w:proofErr w:type="spellEnd"/>
      <w:r w:rsidR="001D0237">
        <w:t xml:space="preserve"> di project.</w:t>
      </w:r>
    </w:p>
    <w:p w:rsidR="001D0237" w:rsidRDefault="001D0237" w:rsidP="001D0237">
      <w:pPr>
        <w:pStyle w:val="Heading1"/>
      </w:pPr>
      <w:r>
        <w:lastRenderedPageBreak/>
        <w:t>Failure</w:t>
      </w:r>
    </w:p>
    <w:p w:rsidR="001D0237" w:rsidRDefault="002D0DC9" w:rsidP="001D0237">
      <w:r>
        <w:tab/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yang </w:t>
      </w:r>
      <w:proofErr w:type="spellStart"/>
      <w:r>
        <w:t>tidak</w:t>
      </w:r>
      <w:proofErr w:type="spellEnd"/>
      <w:r>
        <w:t xml:space="preserve"> support, dependency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IDE yang </w:t>
      </w:r>
      <w:proofErr w:type="spellStart"/>
      <w:r>
        <w:t>tidak</w:t>
      </w:r>
      <w:proofErr w:type="spellEnd"/>
      <w:r>
        <w:t xml:space="preserve"> support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integrase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 </w:t>
      </w:r>
    </w:p>
    <w:p w:rsidR="002D0DC9" w:rsidRPr="001D0237" w:rsidRDefault="002D0DC9" w:rsidP="001D0237">
      <w:r w:rsidRPr="002D0DC9">
        <w:drawing>
          <wp:inline distT="0" distB="0" distL="0" distR="0" wp14:anchorId="7664AB47" wp14:editId="013C31F3">
            <wp:extent cx="594360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DC9" w:rsidRPr="001D0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665"/>
    <w:multiLevelType w:val="hybridMultilevel"/>
    <w:tmpl w:val="DDAEE7B8"/>
    <w:lvl w:ilvl="0" w:tplc="5EEE4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18"/>
    <w:rsid w:val="00072E91"/>
    <w:rsid w:val="001D0237"/>
    <w:rsid w:val="00230F18"/>
    <w:rsid w:val="002D0DC9"/>
    <w:rsid w:val="0064173B"/>
    <w:rsid w:val="009E7FDF"/>
    <w:rsid w:val="00BE3CF8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8F08"/>
  <w15:chartTrackingRefBased/>
  <w15:docId w15:val="{1A99968A-BB0F-467B-B1EC-DEC4E137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0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0F1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E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F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onarqube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(Mikail)</dc:creator>
  <cp:keywords/>
  <dc:description/>
  <cp:lastModifiedBy>Management Trainee Technology Head Office (Mikail)</cp:lastModifiedBy>
  <cp:revision>2</cp:revision>
  <dcterms:created xsi:type="dcterms:W3CDTF">2022-07-01T08:54:00Z</dcterms:created>
  <dcterms:modified xsi:type="dcterms:W3CDTF">2022-07-01T14:39:00Z</dcterms:modified>
</cp:coreProperties>
</file>