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31193">
      <w:pPr>
        <w:numPr>
          <w:ilvl w:val="0"/>
          <w:numId w:val="1"/>
        </w:numPr>
        <w:rPr>
          <w:lang w:val="zh-CN"/>
        </w:rPr>
      </w:pPr>
      <w:r>
        <w:rPr>
          <w:lang w:val="zh-CN"/>
        </w:rPr>
        <w:t>Подготовьте рабочее окружение в соответствии с типом вашей операционной системы</w:t>
      </w:r>
    </w:p>
    <w:p w14:paraId="7B04B162">
      <w:pPr>
        <w:numPr>
          <w:ilvl w:val="1"/>
          <w:numId w:val="2"/>
        </w:numPr>
        <w:rPr>
          <w:lang w:val="zh-CN"/>
        </w:rPr>
      </w:pPr>
      <w:r>
        <w:rPr>
          <w:lang w:val="zh-CN"/>
        </w:rPr>
        <w:t>Установите Docker</w:t>
      </w:r>
    </w:p>
    <w:p w14:paraId="7955F093">
      <w:pPr>
        <w:ind w:left="1440"/>
        <w:rPr>
          <w:lang w:val="zh-CN"/>
        </w:rPr>
      </w:pPr>
      <w:r>
        <w:rPr>
          <w:lang w:val="zh-CN"/>
        </w:rPr>
        <w:drawing>
          <wp:inline distT="0" distB="0" distL="0" distR="0">
            <wp:extent cx="5940425" cy="2158365"/>
            <wp:effectExtent l="0" t="0" r="3175" b="0"/>
            <wp:docPr id="58580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6070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FAEE">
      <w:pPr>
        <w:ind w:left="1440"/>
        <w:rPr>
          <w:lang w:val="ru-RU"/>
        </w:rPr>
      </w:pPr>
      <w:r>
        <w:rPr>
          <w:lang w:val="zh-CN"/>
        </w:rPr>
        <w:drawing>
          <wp:inline distT="0" distB="0" distL="0" distR="0">
            <wp:extent cx="5940425" cy="1713865"/>
            <wp:effectExtent l="0" t="0" r="3175" b="635"/>
            <wp:docPr id="1949274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74255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0C88">
      <w:pPr>
        <w:numPr>
          <w:ilvl w:val="1"/>
          <w:numId w:val="2"/>
        </w:numPr>
        <w:rPr>
          <w:lang w:val="zh-CN"/>
        </w:rPr>
      </w:pPr>
      <w:r>
        <w:rPr>
          <w:lang w:val="zh-CN"/>
        </w:rPr>
        <w:t>Выполните базовую настройку</w:t>
      </w:r>
    </w:p>
    <w:p w14:paraId="1982BAAA">
      <w:pPr>
        <w:ind w:left="1440"/>
        <w:rPr>
          <w:lang w:val="zh-CN"/>
        </w:rPr>
      </w:pPr>
      <w:r>
        <w:rPr>
          <w:lang w:val="zh-CN"/>
        </w:rPr>
        <w:drawing>
          <wp:inline distT="0" distB="0" distL="0" distR="0">
            <wp:extent cx="5940425" cy="3995420"/>
            <wp:effectExtent l="0" t="0" r="3175" b="5080"/>
            <wp:docPr id="342174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74657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9DB5">
      <w:pPr>
        <w:ind w:left="1440"/>
        <w:rPr>
          <w:lang w:val="zh-CN"/>
        </w:rPr>
      </w:pPr>
      <w:r>
        <w:rPr>
          <w:lang w:val="zh-CN"/>
        </w:rPr>
        <w:drawing>
          <wp:inline distT="0" distB="0" distL="0" distR="0">
            <wp:extent cx="5940425" cy="1109345"/>
            <wp:effectExtent l="0" t="0" r="3175" b="0"/>
            <wp:docPr id="368858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8288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B724">
      <w:pPr>
        <w:pStyle w:val="31"/>
        <w:rPr>
          <w:sz w:val="28"/>
          <w:szCs w:val="28"/>
          <w:lang w:val="zh-CN"/>
        </w:rPr>
      </w:pPr>
      <w:r>
        <w:rPr>
          <w:sz w:val="28"/>
          <w:szCs w:val="28"/>
          <w:lang w:val="zh-CN"/>
        </w:rPr>
        <w:t>2.Изучите простейшие консольные команды и возможности Docker Desktop (см. лекцию), создать собственный контейнер docker/getting-started, открыть в браузере и изучить tutorial</w:t>
      </w:r>
    </w:p>
    <w:p w14:paraId="09457A57">
      <w:pPr>
        <w:pStyle w:val="31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drawing>
          <wp:inline distT="0" distB="0" distL="0" distR="0">
            <wp:extent cx="5940425" cy="4269740"/>
            <wp:effectExtent l="0" t="0" r="3175" b="0"/>
            <wp:docPr id="211810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08417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8A5C">
      <w:pPr>
        <w:pStyle w:val="31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drawing>
          <wp:inline distT="0" distB="0" distL="0" distR="0">
            <wp:extent cx="5940425" cy="2186305"/>
            <wp:effectExtent l="0" t="0" r="3175" b="4445"/>
            <wp:docPr id="150244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47524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20E6">
      <w:pPr>
        <w:pStyle w:val="31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drawing>
          <wp:inline distT="0" distB="0" distL="0" distR="0">
            <wp:extent cx="5940425" cy="3027680"/>
            <wp:effectExtent l="0" t="0" r="3175" b="1270"/>
            <wp:docPr id="40750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09484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F6DB">
      <w:pPr>
        <w:pStyle w:val="31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drawing>
          <wp:inline distT="0" distB="0" distL="0" distR="0">
            <wp:extent cx="5940425" cy="592455"/>
            <wp:effectExtent l="0" t="0" r="3175" b="0"/>
            <wp:docPr id="54752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28233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C27D">
      <w:pPr>
        <w:pStyle w:val="31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ru-RU"/>
        </w:rPr>
        <w:t>Основные команды</w:t>
      </w:r>
      <w:r>
        <w:rPr>
          <w:iCs/>
          <w:sz w:val="28"/>
          <w:szCs w:val="28"/>
          <w:lang w:val="en-US"/>
        </w:rPr>
        <w:t>:</w:t>
      </w:r>
      <w:r>
        <w:rPr>
          <w:iCs/>
          <w:sz w:val="28"/>
          <w:szCs w:val="28"/>
          <w:lang w:val="en-US"/>
        </w:rPr>
        <w:br w:type="textWrapping"/>
      </w:r>
      <w:r>
        <w:rPr>
          <w:iCs/>
          <w:sz w:val="28"/>
          <w:szCs w:val="28"/>
          <w:lang w:val="ru-RU"/>
        </w:rPr>
        <w:drawing>
          <wp:inline distT="0" distB="0" distL="0" distR="0">
            <wp:extent cx="5940425" cy="5063490"/>
            <wp:effectExtent l="0" t="0" r="3175" b="3810"/>
            <wp:docPr id="1864909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9591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 w:val="28"/>
          <w:szCs w:val="28"/>
          <w:lang w:val="ru-RU"/>
        </w:rPr>
        <w:br w:type="textWrapping"/>
      </w:r>
      <w:r>
        <w:rPr>
          <w:iCs/>
          <w:sz w:val="28"/>
          <w:szCs w:val="28"/>
          <w:lang w:val="en-US"/>
        </w:rPr>
        <w:drawing>
          <wp:inline distT="0" distB="0" distL="0" distR="0">
            <wp:extent cx="5940425" cy="4459605"/>
            <wp:effectExtent l="0" t="0" r="3175" b="0"/>
            <wp:docPr id="146971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16121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E014">
      <w:pPr>
        <w:pStyle w:val="31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drawing>
          <wp:inline distT="0" distB="0" distL="0" distR="0">
            <wp:extent cx="5940425" cy="1633855"/>
            <wp:effectExtent l="0" t="0" r="3175" b="4445"/>
            <wp:docPr id="1414165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65308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A54F">
      <w:pPr>
        <w:pStyle w:val="31"/>
        <w:rPr>
          <w:iCs/>
          <w:sz w:val="28"/>
          <w:szCs w:val="28"/>
          <w:lang w:val="en-US"/>
        </w:rPr>
      </w:pPr>
    </w:p>
    <w:p w14:paraId="5379DC65">
      <w:pPr>
        <w:ind w:left="720"/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drawing>
          <wp:inline distT="0" distB="0" distL="0" distR="0">
            <wp:extent cx="5940425" cy="3375025"/>
            <wp:effectExtent l="0" t="0" r="3175" b="0"/>
            <wp:docPr id="13520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7513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71D1">
      <w:pPr>
        <w:ind w:left="720"/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drawing>
          <wp:inline distT="0" distB="0" distL="0" distR="0">
            <wp:extent cx="5940425" cy="1713865"/>
            <wp:effectExtent l="0" t="0" r="3175" b="635"/>
            <wp:docPr id="213970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04106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5072">
      <w:pPr>
        <w:ind w:left="720"/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drawing>
          <wp:inline distT="0" distB="0" distL="0" distR="0">
            <wp:extent cx="5940425" cy="1874520"/>
            <wp:effectExtent l="0" t="0" r="3175" b="0"/>
            <wp:docPr id="27526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6391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990B">
      <w:pPr>
        <w:ind w:left="720"/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drawing>
          <wp:inline distT="0" distB="0" distL="0" distR="0">
            <wp:extent cx="5940425" cy="822960"/>
            <wp:effectExtent l="0" t="0" r="3175" b="0"/>
            <wp:docPr id="1770369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9207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74F3">
      <w:pPr>
        <w:ind w:left="720"/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drawing>
          <wp:inline distT="0" distB="0" distL="0" distR="0">
            <wp:extent cx="5940425" cy="2183130"/>
            <wp:effectExtent l="0" t="0" r="3175" b="7620"/>
            <wp:docPr id="155649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8991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896D">
      <w:pPr>
        <w:ind w:left="720"/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drawing>
          <wp:inline distT="0" distB="0" distL="0" distR="0">
            <wp:extent cx="5940425" cy="2716530"/>
            <wp:effectExtent l="0" t="0" r="3175" b="7620"/>
            <wp:docPr id="121197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71096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AE46">
      <w:pPr>
        <w:ind w:left="720"/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drawing>
          <wp:inline distT="0" distB="0" distL="0" distR="0">
            <wp:extent cx="5940425" cy="1228725"/>
            <wp:effectExtent l="0" t="0" r="3175" b="9525"/>
            <wp:docPr id="737893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93151" name="Рисунок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AAC6">
      <w:pPr>
        <w:ind w:left="720"/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t xml:space="preserve">3.Создайте docker image, который запускает скрипт с использованием функций из https://github.com/smartiqaorg/geometric_lib. </w:t>
      </w:r>
    </w:p>
    <w:p w14:paraId="7ECB1E6E">
      <w:pPr>
        <w:numPr>
          <w:ilvl w:val="1"/>
          <w:numId w:val="3"/>
        </w:numPr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t>Данные необходимые для работы скрипта передайте любым удобным способом (например: конфиг файл через docker volume, переменные окружения, перенаправление ввода). Изучите простейшие консольные команды для работы с docker(см. лекцию). Зарегистрируйтесь на DockerHub и выберите необходимые для проекта   образы</w:t>
      </w:r>
    </w:p>
    <w:p w14:paraId="71E03650">
      <w:pPr>
        <w:numPr>
          <w:ilvl w:val="1"/>
          <w:numId w:val="3"/>
        </w:numPr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t>Создать Dockerfile для реализации сборки собственных Docker образов</w:t>
      </w:r>
    </w:p>
    <w:p w14:paraId="3F54DA5B">
      <w:pPr>
        <w:numPr>
          <w:ilvl w:val="1"/>
          <w:numId w:val="3"/>
        </w:numPr>
        <w:rPr>
          <w:iCs/>
          <w:sz w:val="28"/>
          <w:szCs w:val="28"/>
          <w:lang w:val="zh-CN"/>
        </w:rPr>
      </w:pPr>
      <w:r>
        <w:rPr>
          <w:iCs/>
          <w:sz w:val="28"/>
          <w:szCs w:val="28"/>
          <w:lang w:val="zh-CN"/>
        </w:rPr>
        <w:t>Использовать его для создания контейнера. Протестировать использование контейнера</w:t>
      </w:r>
    </w:p>
    <w:p w14:paraId="5C1E0A79">
      <w:pPr>
        <w:ind w:left="72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drawing>
          <wp:inline distT="0" distB="0" distL="0" distR="0">
            <wp:extent cx="5940425" cy="3061335"/>
            <wp:effectExtent l="0" t="0" r="3175" b="5715"/>
            <wp:docPr id="123006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65582" name="Рисунок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7667">
      <w:pPr>
        <w:rPr>
          <w:lang w:val="zh-CN"/>
        </w:rPr>
      </w:pPr>
      <w:r>
        <w:rPr>
          <w:lang w:val="zh-CN"/>
        </w:rPr>
        <w:drawing>
          <wp:inline distT="0" distB="0" distL="0" distR="0">
            <wp:extent cx="5940425" cy="1924050"/>
            <wp:effectExtent l="0" t="0" r="3175" b="0"/>
            <wp:docPr id="744097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97353" name="Рисунок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C321">
      <w:pPr>
        <w:rPr>
          <w:lang w:val="ru-RU"/>
        </w:rPr>
      </w:pPr>
      <w:r>
        <w:drawing>
          <wp:inline distT="0" distB="0" distL="0" distR="0">
            <wp:extent cx="5940425" cy="1518285"/>
            <wp:effectExtent l="0" t="0" r="3175" b="5715"/>
            <wp:docPr id="1298406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6745" name="Рисунок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/>
        </w:rPr>
        <w:drawing>
          <wp:inline distT="0" distB="0" distL="0" distR="0">
            <wp:extent cx="5940425" cy="2737485"/>
            <wp:effectExtent l="0" t="0" r="3175" b="5715"/>
            <wp:docPr id="92489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9575" name="Рисунок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C3C2">
      <w:pPr>
        <w:rPr>
          <w:lang w:val="zh-CN"/>
        </w:rPr>
      </w:pPr>
      <w:r>
        <w:rPr>
          <w:lang w:val="ru-RU"/>
        </w:rPr>
        <w:t>4.</w:t>
      </w:r>
      <w:r>
        <w:rPr>
          <w:rFonts w:ascii="Times New Roman" w:hAnsi="Times New Roman" w:eastAsia="Calibri" w:cs="Times New Roman"/>
          <w:kern w:val="0"/>
          <w:sz w:val="24"/>
          <w:szCs w:val="24"/>
          <w:lang w:val="zh-CN" w:eastAsia="zh-CN"/>
          <w14:ligatures w14:val="none"/>
        </w:rPr>
        <w:t xml:space="preserve"> </w:t>
      </w:r>
      <w:r>
        <w:rPr>
          <w:lang w:val="zh-CN"/>
        </w:rPr>
        <w:t xml:space="preserve">Скачать любой доступный проект с GitHub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r>
        <w:fldChar w:fldCharType="begin"/>
      </w:r>
      <w:r>
        <w:instrText xml:space="preserve"> HYPERLINK "https://hub.docker.com/_/phpmyadmin" </w:instrText>
      </w:r>
      <w:r>
        <w:fldChar w:fldCharType="separate"/>
      </w:r>
      <w:r>
        <w:rPr>
          <w:rStyle w:val="13"/>
          <w:lang w:val="zh-CN"/>
        </w:rPr>
        <w:t>https://hub.docker.com/_/phpmyadmin</w:t>
      </w:r>
      <w:r>
        <w:rPr>
          <w:rStyle w:val="13"/>
          <w:lang w:val="zh-CN"/>
        </w:rPr>
        <w:fldChar w:fldCharType="end"/>
      </w:r>
      <w:r>
        <w:rPr>
          <w:lang w:val="zh-CN"/>
        </w:rPr>
        <w:t xml:space="preserve">, </w:t>
      </w:r>
      <w:r>
        <w:fldChar w:fldCharType="begin"/>
      </w:r>
      <w:r>
        <w:instrText xml:space="preserve"> HYPERLINK "https://hub.docker.com/_/mysql" </w:instrText>
      </w:r>
      <w:r>
        <w:fldChar w:fldCharType="separate"/>
      </w:r>
      <w:r>
        <w:rPr>
          <w:rStyle w:val="13"/>
          <w:lang w:val="zh-CN"/>
        </w:rPr>
        <w:t>https://hub.docker.com/_/mysql</w:t>
      </w:r>
      <w:r>
        <w:rPr>
          <w:rStyle w:val="13"/>
          <w:lang w:val="zh-CN"/>
        </w:rPr>
        <w:fldChar w:fldCharType="end"/>
      </w:r>
      <w:r>
        <w:rPr>
          <w:lang w:val="zh-CN"/>
        </w:rPr>
        <w:t xml:space="preserve">, https://hub.docker.com/_/postgres) </w:t>
      </w:r>
    </w:p>
    <w:p w14:paraId="0FA2CBB0">
      <w:pPr>
        <w:rPr>
          <w:lang w:val="zh-CN"/>
        </w:rPr>
      </w:pPr>
      <w:r>
        <w:rPr>
          <w:lang w:val="zh-CN"/>
        </w:rPr>
        <w:t>React.js - Redux - Node.js – Mongodb</w:t>
      </w:r>
    </w:p>
    <w:p w14:paraId="34450493">
      <w:r>
        <w:drawing>
          <wp:inline distT="0" distB="0" distL="114300" distR="114300">
            <wp:extent cx="5934710" cy="1508760"/>
            <wp:effectExtent l="0" t="0" r="8890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17E5">
      <w:r>
        <w:drawing>
          <wp:inline distT="0" distB="0" distL="114300" distR="114300">
            <wp:extent cx="5495925" cy="695325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9EFF8">
      <w:pPr>
        <w:rPr>
          <w:rFonts w:hint="default"/>
          <w:lang w:val="zh-CN"/>
        </w:rPr>
      </w:pPr>
      <w:r>
        <w:rPr>
          <w:rFonts w:hint="default"/>
          <w:lang w:val="zh-CN"/>
        </w:rPr>
        <w:fldChar w:fldCharType="begin"/>
      </w:r>
      <w:r>
        <w:rPr>
          <w:rFonts w:hint="default"/>
          <w:lang w:val="zh-CN"/>
        </w:rPr>
        <w:instrText xml:space="preserve"> HYPERLINK "http://localhost:3000/" </w:instrText>
      </w:r>
      <w:r>
        <w:rPr>
          <w:rFonts w:hint="default"/>
          <w:lang w:val="zh-CN"/>
        </w:rPr>
        <w:fldChar w:fldCharType="separate"/>
      </w:r>
      <w:r>
        <w:rPr>
          <w:rStyle w:val="13"/>
          <w:rFonts w:hint="default"/>
          <w:lang w:val="zh-CN"/>
        </w:rPr>
        <w:t>http://localhost:3000/</w:t>
      </w:r>
      <w:r>
        <w:rPr>
          <w:rFonts w:hint="default"/>
          <w:lang w:val="zh-CN"/>
        </w:rPr>
        <w:fldChar w:fldCharType="end"/>
      </w:r>
    </w:p>
    <w:p w14:paraId="7320BEF2">
      <w:r>
        <w:drawing>
          <wp:inline distT="0" distB="0" distL="114300" distR="114300">
            <wp:extent cx="5932170" cy="399415"/>
            <wp:effectExtent l="0" t="0" r="1905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77BE">
      <w:r>
        <w:drawing>
          <wp:inline distT="0" distB="0" distL="114300" distR="114300">
            <wp:extent cx="5939790" cy="5864225"/>
            <wp:effectExtent l="0" t="0" r="3810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6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8554">
      <w:pPr>
        <w:rPr>
          <w:rFonts w:hint="default"/>
          <w:lang w:val="zh-CN"/>
        </w:rPr>
      </w:pPr>
    </w:p>
    <w:p w14:paraId="182E1A60">
      <w:pPr>
        <w:numPr>
          <w:ilvl w:val="0"/>
          <w:numId w:val="4"/>
        </w:numPr>
        <w:ind w:left="720"/>
        <w:rPr>
          <w:lang w:val="zh-CN"/>
        </w:rPr>
      </w:pPr>
      <w:r>
        <w:rPr>
          <w:lang w:val="zh-CN"/>
        </w:rPr>
        <w:t>Настроить сети и тома для обеспечения связи между контейнерами и сохранения данных (исходные данные, логин, пароль и т.д.)</w:t>
      </w:r>
    </w:p>
    <w:p w14:paraId="5390B061">
      <w:pPr>
        <w:numPr>
          <w:numId w:val="0"/>
        </w:numPr>
      </w:pPr>
      <w:r>
        <w:drawing>
          <wp:inline distT="0" distB="0" distL="114300" distR="114300">
            <wp:extent cx="5936615" cy="2026285"/>
            <wp:effectExtent l="0" t="0" r="6985" b="25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9E14">
      <w:pPr>
        <w:numPr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5937885" cy="2052320"/>
            <wp:effectExtent l="0" t="0" r="5715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BA340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Проверяем, то что после удаления контейнеров, остаются старые пользователи</w:t>
      </w:r>
    </w:p>
    <w:p w14:paraId="70A02C47">
      <w:pPr>
        <w:numPr>
          <w:numId w:val="0"/>
        </w:numPr>
      </w:pPr>
      <w:r>
        <w:drawing>
          <wp:inline distT="0" distB="0" distL="114300" distR="114300">
            <wp:extent cx="4552950" cy="3343275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52E5">
      <w:pPr>
        <w:numPr>
          <w:numId w:val="0"/>
        </w:numPr>
      </w:pPr>
      <w:r>
        <w:drawing>
          <wp:inline distT="0" distB="0" distL="114300" distR="114300">
            <wp:extent cx="5922010" cy="1976755"/>
            <wp:effectExtent l="0" t="0" r="2540" b="44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2FBB">
      <w:pPr>
        <w:numPr>
          <w:numId w:val="0"/>
        </w:numPr>
      </w:pPr>
      <w:r>
        <w:drawing>
          <wp:inline distT="0" distB="0" distL="114300" distR="114300">
            <wp:extent cx="5919470" cy="673735"/>
            <wp:effectExtent l="0" t="0" r="5080" b="254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444EA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35980" cy="2715260"/>
            <wp:effectExtent l="0" t="0" r="7620" b="88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F18A">
      <w:pPr>
        <w:pStyle w:val="31"/>
        <w:numPr>
          <w:ilvl w:val="0"/>
          <w:numId w:val="5"/>
        </w:numPr>
        <w:ind w:left="1020" w:leftChars="0" w:firstLineChars="0"/>
        <w:rPr>
          <w:lang w:val="zh-CN"/>
        </w:rPr>
      </w:pPr>
      <w:r>
        <w:rPr>
          <w:lang w:val="zh-CN"/>
        </w:rPr>
        <w:t xml:space="preserve">Разместите результат в созданный репозиторий в DockerHub  </w:t>
      </w:r>
    </w:p>
    <w:p w14:paraId="5488B5B7">
      <w:pPr>
        <w:pStyle w:val="31"/>
        <w:numPr>
          <w:numId w:val="0"/>
        </w:numPr>
        <w:ind w:left="720" w:leftChars="0"/>
      </w:pPr>
      <w:r>
        <w:drawing>
          <wp:inline distT="0" distB="0" distL="114300" distR="114300">
            <wp:extent cx="5939790" cy="3271520"/>
            <wp:effectExtent l="0" t="0" r="3810" b="508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9272">
      <w:pPr>
        <w:pStyle w:val="31"/>
        <w:numPr>
          <w:numId w:val="0"/>
        </w:numPr>
        <w:ind w:left="720" w:leftChars="0"/>
      </w:pPr>
      <w:r>
        <w:drawing>
          <wp:inline distT="0" distB="0" distL="114300" distR="114300">
            <wp:extent cx="5931535" cy="492125"/>
            <wp:effectExtent l="0" t="0" r="2540" b="317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99D0B">
      <w:pPr>
        <w:pStyle w:val="31"/>
        <w:numPr>
          <w:numId w:val="0"/>
        </w:numPr>
        <w:ind w:left="720" w:leftChars="0"/>
      </w:pPr>
      <w:r>
        <w:drawing>
          <wp:inline distT="0" distB="0" distL="114300" distR="114300">
            <wp:extent cx="5938520" cy="1572895"/>
            <wp:effectExtent l="0" t="0" r="5080" b="825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7E0E">
      <w:pPr>
        <w:pStyle w:val="31"/>
        <w:numPr>
          <w:numId w:val="0"/>
        </w:numPr>
        <w:ind w:left="720" w:leftChars="0"/>
      </w:pPr>
      <w:r>
        <w:drawing>
          <wp:inline distT="0" distB="0" distL="114300" distR="114300">
            <wp:extent cx="5935980" cy="1470660"/>
            <wp:effectExtent l="0" t="0" r="7620" b="571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7EA6">
      <w:pPr>
        <w:pStyle w:val="31"/>
        <w:numPr>
          <w:numId w:val="0"/>
        </w:numPr>
        <w:ind w:left="720" w:leftChars="0"/>
        <w:rPr>
          <w:rFonts w:hint="default"/>
          <w:lang w:val="ru-RU"/>
        </w:rPr>
      </w:pPr>
      <w:r>
        <w:drawing>
          <wp:inline distT="0" distB="0" distL="114300" distR="114300">
            <wp:extent cx="5922645" cy="3354070"/>
            <wp:effectExtent l="0" t="0" r="1905" b="825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ED61">
      <w:pPr>
        <w:pStyle w:val="31"/>
        <w:numPr>
          <w:ilvl w:val="0"/>
          <w:numId w:val="5"/>
        </w:numPr>
        <w:ind w:left="1020" w:leftChars="0" w:firstLineChars="0"/>
        <w:rPr>
          <w:lang w:val="zh-CN"/>
        </w:rPr>
      </w:pPr>
      <w:r>
        <w:rPr>
          <w:lang w:val="zh-CN"/>
        </w:rPr>
        <w:t>Выполните следующие действия с целью изучить особенности сетевого взаимодействия:</w:t>
      </w:r>
    </w:p>
    <w:p w14:paraId="601F3FA4">
      <w:pPr>
        <w:numPr>
          <w:ilvl w:val="0"/>
          <w:numId w:val="6"/>
        </w:numPr>
        <w:rPr>
          <w:lang w:val="zh-CN"/>
        </w:rPr>
      </w:pPr>
      <w:r>
        <w:rPr>
          <w:lang w:val="zh-CN"/>
        </w:rPr>
        <w:t>Получить информацию о всех сетях, работающих на текущем хосте и подробности о каждом типе сети</w:t>
      </w:r>
    </w:p>
    <w:p w14:paraId="6423BB26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3440" cy="2102485"/>
            <wp:effectExtent l="0" t="0" r="635" b="254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23A4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28995" cy="3793490"/>
            <wp:effectExtent l="0" t="0" r="5080" b="698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E786">
      <w:pPr>
        <w:numPr>
          <w:ilvl w:val="0"/>
          <w:numId w:val="6"/>
        </w:numPr>
        <w:rPr>
          <w:lang w:val="zh-CN"/>
        </w:rPr>
      </w:pPr>
    </w:p>
    <w:p w14:paraId="0616041B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2805" cy="3962400"/>
            <wp:effectExtent l="0" t="0" r="1270" b="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2FDC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40425" cy="4077970"/>
            <wp:effectExtent l="0" t="0" r="3175" b="825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D2651">
      <w:pPr>
        <w:numPr>
          <w:ilvl w:val="0"/>
          <w:numId w:val="6"/>
        </w:numPr>
        <w:rPr>
          <w:lang w:val="zh-CN"/>
        </w:rPr>
      </w:pPr>
      <w:r>
        <w:rPr>
          <w:lang w:val="zh-CN"/>
        </w:rPr>
        <w:t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контейнера</w:t>
      </w:r>
    </w:p>
    <w:p w14:paraId="2D5B1DFA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9155" cy="1906905"/>
            <wp:effectExtent l="0" t="0" r="4445" b="762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672F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4710" cy="653415"/>
            <wp:effectExtent l="0" t="0" r="8890" b="381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7B71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29630" cy="1173480"/>
            <wp:effectExtent l="0" t="0" r="4445" b="762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2E00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2170" cy="509270"/>
            <wp:effectExtent l="0" t="0" r="1905" b="508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EBDF3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3895725" cy="657225"/>
            <wp:effectExtent l="0" t="0" r="0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13B69">
      <w:pPr>
        <w:numPr>
          <w:ilvl w:val="0"/>
          <w:numId w:val="6"/>
        </w:numPr>
        <w:rPr>
          <w:lang w:val="zh-CN"/>
        </w:rPr>
      </w:pPr>
      <w:r>
        <w:rPr>
          <w:lang w:val="zh-CN"/>
        </w:rPr>
        <w:t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IP-адресу</w:t>
      </w:r>
    </w:p>
    <w:p w14:paraId="5F97DBA3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5980" cy="1751330"/>
            <wp:effectExtent l="0" t="0" r="7620" b="127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010E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7885" cy="719455"/>
            <wp:effectExtent l="0" t="0" r="5715" b="444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7ADFE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27725" cy="2730500"/>
            <wp:effectExtent l="0" t="0" r="6350" b="3175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1756A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8520" cy="2959735"/>
            <wp:effectExtent l="0" t="0" r="5080" b="254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1AB5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4075" cy="1286510"/>
            <wp:effectExtent l="0" t="0" r="0" b="889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41EBB">
      <w:pPr>
        <w:numPr>
          <w:ilvl w:val="0"/>
          <w:numId w:val="6"/>
        </w:numPr>
        <w:rPr>
          <w:lang w:val="zh-CN"/>
        </w:rPr>
      </w:pPr>
    </w:p>
    <w:p w14:paraId="1586C54C">
      <w:pPr>
        <w:numPr>
          <w:ilvl w:val="0"/>
          <w:numId w:val="6"/>
        </w:numPr>
        <w:rPr>
          <w:lang w:val="zh-CN"/>
        </w:rPr>
      </w:pPr>
      <w:r>
        <w:rPr>
          <w:lang w:val="zh-CN"/>
        </w:rPr>
        <w:t>Создать свою собственную сеть overlay, проверить, создана ли она, вывести о ней всю информацию</w:t>
      </w:r>
    </w:p>
    <w:p w14:paraId="70C777B3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34075" cy="953135"/>
            <wp:effectExtent l="0" t="0" r="0" b="889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3AC74">
      <w:pPr>
        <w:numPr>
          <w:numId w:val="0"/>
        </w:numPr>
        <w:ind w:left="360" w:leftChars="0"/>
      </w:pPr>
      <w:r>
        <w:drawing>
          <wp:inline distT="0" distB="0" distL="114300" distR="114300">
            <wp:extent cx="5940425" cy="3336290"/>
            <wp:effectExtent l="0" t="0" r="3175" b="698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3B04">
      <w:pPr>
        <w:numPr>
          <w:numId w:val="0"/>
        </w:numPr>
        <w:ind w:left="360" w:leftChars="0"/>
        <w:rPr>
          <w:rFonts w:hint="default"/>
          <w:lang w:val="en-US"/>
        </w:rPr>
      </w:pPr>
      <w:r>
        <w:drawing>
          <wp:inline distT="0" distB="0" distL="114300" distR="114300">
            <wp:extent cx="5936615" cy="3076575"/>
            <wp:effectExtent l="0" t="0" r="6985" b="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41D3">
      <w:pPr>
        <w:numPr>
          <w:ilvl w:val="0"/>
          <w:numId w:val="6"/>
        </w:numPr>
        <w:rPr>
          <w:lang w:val="zh-CN"/>
        </w:rPr>
      </w:pPr>
      <w:r>
        <w:rPr>
          <w:lang w:val="zh-CN"/>
        </w:rPr>
        <w:t>Создать еще одну сеть overlay, проверить, создана ли она, вывести о ней всю информацию, удалить сеть</w:t>
      </w:r>
    </w:p>
    <w:p w14:paraId="1C050218">
      <w:pPr>
        <w:numPr>
          <w:ilvl w:val="0"/>
          <w:numId w:val="6"/>
        </w:numPr>
        <w:rPr>
          <w:lang w:val="zh-CN"/>
        </w:rPr>
      </w:pPr>
      <w:r>
        <w:rPr>
          <w:lang w:val="zh-CN"/>
        </w:rPr>
        <w:t>Попробовать создать сеть host, сохранить результат  в отчет.</w:t>
      </w:r>
    </w:p>
    <w:p w14:paraId="0FE6F1C2">
      <w:pPr>
        <w:numPr>
          <w:ilvl w:val="0"/>
          <w:numId w:val="6"/>
        </w:numPr>
        <w:rPr>
          <w:lang w:val="zh-CN"/>
        </w:rPr>
      </w:pPr>
      <w:r>
        <w:drawing>
          <wp:inline distT="0" distB="0" distL="114300" distR="114300">
            <wp:extent cx="5929630" cy="464185"/>
            <wp:effectExtent l="0" t="0" r="4445" b="2540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EABBC">
      <w:pPr>
        <w:numPr>
          <w:numId w:val="0"/>
        </w:numPr>
        <w:spacing w:after="160" w:line="259" w:lineRule="auto"/>
        <w:rPr>
          <w:rFonts w:hint="default"/>
          <w:lang w:val="ru-RU"/>
        </w:rPr>
      </w:pPr>
    </w:p>
    <w:p w14:paraId="3A8C060D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ЗАЩИТА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Все запущенные (активные) контейнеры: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docker ps</w:t>
      </w:r>
    </w:p>
    <w:p w14:paraId="193DE27F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Вообще все контейнеры (включая остановленные):</w:t>
      </w:r>
    </w:p>
    <w:p w14:paraId="31FC3D86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docker ps -a</w:t>
      </w:r>
    </w:p>
    <w:p w14:paraId="454FECC3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Все скачанные и собранные образы:</w:t>
      </w:r>
    </w:p>
    <w:p w14:paraId="056A0666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docker images</w:t>
      </w:r>
    </w:p>
    <w:p w14:paraId="03A2B021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Скрипт на Python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docker run geometric-app:1.0</w:t>
      </w:r>
    </w:p>
    <w:p w14:paraId="69A68CAA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В интерактивном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eastAsia="SimSun"/>
          <w:b/>
          <w:bCs/>
          <w:sz w:val="28"/>
          <w:szCs w:val="28"/>
          <w:lang w:val="ru-RU"/>
        </w:rPr>
        <w:t>docker run -it --name geo-python geometric-app:1.0 python</w:t>
      </w:r>
    </w:p>
    <w:p w14:paraId="0767EF79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команды в Dockerfile</w:t>
      </w:r>
    </w:p>
    <w:p w14:paraId="7DC50580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ENV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задать переменные окружения</w:t>
      </w:r>
    </w:p>
    <w:p w14:paraId="2F328276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EXPOSE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указать порт</w:t>
      </w:r>
    </w:p>
    <w:p w14:paraId="19A59EFE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ENTRYPOINT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похожа на CMD, но её сложнее переопределить (делает контейнер похожим на исполняемый файл)</w:t>
      </w:r>
    </w:p>
    <w:p w14:paraId="6E047C4F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COPY . 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копируем твой код в контейнер</w:t>
      </w:r>
    </w:p>
    <w:p w14:paraId="07D71288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RUN pip install ...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установка библиотек</w:t>
      </w:r>
    </w:p>
    <w:p w14:paraId="32C4FAEC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WORKDIR /app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рабочая папка внутри</w:t>
      </w:r>
    </w:p>
    <w:p w14:paraId="2D59D5D6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CMD ["python", "main.py"]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что запустить при старте</w:t>
      </w:r>
    </w:p>
    <w:p w14:paraId="1AE7DE0C">
      <w:pPr>
        <w:numPr>
          <w:numId w:val="0"/>
        </w:numPr>
        <w:spacing w:after="160" w:line="259" w:lineRule="auto"/>
        <w:rPr>
          <w:rStyle w:val="14"/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Отличие </w:t>
      </w: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docker run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от </w:t>
      </w: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docker create</w:t>
      </w:r>
    </w:p>
    <w:p w14:paraId="7C2B157A">
      <w:pPr>
        <w:numPr>
          <w:numId w:val="0"/>
        </w:numPr>
        <w:spacing w:after="160" w:line="259" w:lineRule="auto"/>
        <w:rPr>
          <w:rStyle w:val="1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b/>
          <w:bCs/>
          <w:sz w:val="28"/>
          <w:szCs w:val="28"/>
        </w:rPr>
        <w:t>docker create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: Создает контейнер (выделяет файловую систему, прописывает настройки), но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не запускает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процесс внутри. Статус контейнера будет </w:t>
      </w: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Created</w:t>
      </w:r>
    </w:p>
    <w:p w14:paraId="1E413559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b/>
          <w:bCs/>
          <w:sz w:val="28"/>
          <w:szCs w:val="28"/>
        </w:rPr>
        <w:t>docker run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: Это сокращение для </w:t>
      </w: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docker create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+ </w:t>
      </w: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docker start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+ </w:t>
      </w:r>
      <w:r>
        <w:rPr>
          <w:rStyle w:val="14"/>
          <w:rFonts w:hint="default" w:ascii="Times New Roman" w:hAnsi="Times New Roman" w:eastAsia="SimSun" w:cs="Times New Roman"/>
          <w:sz w:val="28"/>
          <w:szCs w:val="28"/>
        </w:rPr>
        <w:t>docker attach</w:t>
      </w:r>
      <w:r>
        <w:rPr>
          <w:rFonts w:hint="default" w:ascii="Times New Roman" w:hAnsi="Times New Roman" w:eastAsia="SimSun" w:cs="Times New Roman"/>
          <w:sz w:val="28"/>
          <w:szCs w:val="28"/>
        </w:rPr>
        <w:t>. Она и создает, и сразу запускает процесс.</w:t>
      </w:r>
    </w:p>
    <w:p w14:paraId="3FF7758D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Вывести список всех томов:</w:t>
      </w:r>
    </w:p>
    <w:p w14:paraId="15E1F9D3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docker volume ls</w:t>
      </w:r>
    </w:p>
    <w:p w14:paraId="086E9FF8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Инспекция тома (где он лежит на диске)</w:t>
      </w:r>
    </w:p>
    <w:p w14:paraId="2D1B4EFD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docker volume inspect &lt;имя_тома&gt;</w:t>
      </w:r>
    </w:p>
    <w:p w14:paraId="191E1858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Запустить мое приложение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docker-compose up --build</w:t>
      </w:r>
    </w:p>
    <w:p w14:paraId="4C5BA40E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Создать сеть:</w:t>
      </w:r>
    </w:p>
    <w:p w14:paraId="01285705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docker network create test-net</w:t>
      </w:r>
    </w:p>
    <w:p w14:paraId="07277B84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Подключить контейнер к сети:</w:t>
      </w:r>
    </w:p>
    <w:p w14:paraId="7B3D0BE3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docker network connect test-net my-app-backend-1</w:t>
      </w:r>
    </w:p>
    <w:p w14:paraId="2638A95F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Сделать Inspect:</w:t>
      </w:r>
    </w:p>
    <w:p w14:paraId="7335DFBB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docker network inspect test-net</w:t>
      </w:r>
    </w:p>
    <w:p w14:paraId="02327D1B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Создать контейнер, но не запускать: </w:t>
      </w:r>
    </w:p>
    <w:p w14:paraId="134D8E04">
      <w:pPr>
        <w:numPr>
          <w:numId w:val="0"/>
        </w:numPr>
        <w:spacing w:after="160" w:line="259" w:lineRule="auto"/>
        <w:rPr>
          <w:rStyle w:val="1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14"/>
          <w:rFonts w:hint="default" w:ascii="Times New Roman" w:hAnsi="Times New Roman" w:eastAsia="SimSun" w:cs="Times New Roman"/>
          <w:b/>
          <w:bCs/>
          <w:sz w:val="28"/>
          <w:szCs w:val="28"/>
        </w:rPr>
        <w:t>docker create --name my_test_container nginx</w:t>
      </w:r>
    </w:p>
    <w:p w14:paraId="790A1D07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Создать контейнер, но не запускать: </w:t>
      </w:r>
    </w:p>
    <w:p w14:paraId="0A1D4E84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>docker create --name my_test_container nginx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p w14:paraId="18056AEC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Запустить НОВЫЙ контейнер в интерактивном режиме: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A72A927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>docker run -it --name interactive_bash alpine sh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A18ABE6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(</w:t>
      </w:r>
      <w:r>
        <w:rPr>
          <w:rStyle w:val="14"/>
          <w:rFonts w:hint="default" w:ascii="Times New Roman" w:hAnsi="Times New Roman" w:cs="Times New Roman"/>
          <w:i/>
          <w:iCs/>
          <w:sz w:val="28"/>
          <w:szCs w:val="28"/>
        </w:rPr>
        <w:t>-i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— интерактивность, </w:t>
      </w:r>
      <w:r>
        <w:rPr>
          <w:rStyle w:val="14"/>
          <w:rFonts w:hint="default" w:ascii="Times New Roman" w:hAnsi="Times New Roman" w:cs="Times New Roman"/>
          <w:i/>
          <w:iCs/>
          <w:sz w:val="28"/>
          <w:szCs w:val="28"/>
        </w:rPr>
        <w:t>-t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— терминал).</w:t>
      </w:r>
    </w:p>
    <w:p w14:paraId="4124AC62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Запустить в интерактивном режиме, но НЕ создавать новый (подключиться к уже работающему):</w:t>
      </w:r>
    </w:p>
    <w:p w14:paraId="04E900C5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 exec -it my-app-backend-1 sh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CA5223D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(Это самая частая команда для проверки того, что внутри).</w:t>
      </w:r>
    </w:p>
    <w:p w14:paraId="2219D4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</w:p>
    <w:p w14:paraId="7AE4F7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D9E20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Список всех сетей: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 network ls</w:t>
      </w:r>
    </w:p>
    <w:p w14:paraId="61884BEB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Создать свой мост (bridge):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 network create my_new_bridge</w:t>
      </w:r>
    </w:p>
    <w:p w14:paraId="450110BB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Посмотреть информацию о контейнере (включая его сеть и IP):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 inspect my-app-backend-1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420D791C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Отключить контейнер от сети: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 network disconnect bridge my-app-backend-1</w:t>
      </w:r>
    </w:p>
    <w:p w14:paraId="51EB6FB1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Подключить контейнер к собственной сети: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 network connect my_new_bridge my-app-backend-1</w:t>
      </w:r>
    </w:p>
    <w:p w14:paraId="4DCC1DCF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Показать все volumes: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 volume ls</w:t>
      </w:r>
    </w:p>
    <w:p w14:paraId="408EC8DF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Показать, где они находятся физически на диске: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 volume inspect mongo-data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(поле </w:t>
      </w:r>
      <w:r>
        <w:rPr>
          <w:rStyle w:val="14"/>
          <w:rFonts w:hint="default" w:ascii="Times New Roman" w:hAnsi="Times New Roman" w:cs="Times New Roman"/>
          <w:i/>
          <w:iCs/>
          <w:sz w:val="28"/>
          <w:szCs w:val="28"/>
        </w:rPr>
        <w:t>Mountpoint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).</w:t>
      </w:r>
    </w:p>
    <w:p w14:paraId="06DA2DA9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Запустить всё (up):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docker-compose up -d</w:t>
      </w:r>
    </w:p>
    <w:p w14:paraId="0449D791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Остановить и УДАЛИТЬ всё (контейнеры, сети):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docker-compose down</w:t>
      </w:r>
    </w:p>
    <w:p w14:paraId="3462BDDC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Показать зависимости (что от чего):</w:t>
      </w:r>
      <w:r>
        <w:rPr>
          <w:rFonts w:hint="default" w:ascii="Times New Roman" w:hAnsi="Times New Roman" w:cs="Times New Roman"/>
          <w:sz w:val="28"/>
          <w:szCs w:val="28"/>
        </w:rPr>
        <w:t xml:space="preserve"> В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docker-compose.yml</w:t>
      </w:r>
      <w:r>
        <w:rPr>
          <w:rFonts w:hint="default" w:ascii="Times New Roman" w:hAnsi="Times New Roman" w:cs="Times New Roman"/>
          <w:sz w:val="28"/>
          <w:szCs w:val="28"/>
        </w:rPr>
        <w:t xml:space="preserve"> параметр </w:t>
      </w: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>depends_on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49E5AD1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Инструкция EXPOSE:</w:t>
      </w:r>
      <w:r>
        <w:rPr>
          <w:rFonts w:hint="default" w:ascii="Times New Roman" w:hAnsi="Times New Roman" w:cs="Times New Roman"/>
          <w:sz w:val="28"/>
          <w:szCs w:val="28"/>
        </w:rPr>
        <w:t xml:space="preserve"> Это «документация». Она говорит Docker, какой порт контейнер собирается слушать. Она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не</w:t>
      </w:r>
      <w:r>
        <w:rPr>
          <w:rFonts w:hint="default" w:ascii="Times New Roman" w:hAnsi="Times New Roman" w:cs="Times New Roman"/>
          <w:sz w:val="28"/>
          <w:szCs w:val="28"/>
        </w:rPr>
        <w:t xml:space="preserve"> открывает порт для твоего компьютера (это делает флаг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-p</w:t>
      </w:r>
      <w:r>
        <w:rPr>
          <w:rFonts w:hint="default" w:ascii="Times New Roman" w:hAnsi="Times New Roman" w:cs="Times New Roman"/>
          <w:sz w:val="28"/>
          <w:szCs w:val="28"/>
        </w:rPr>
        <w:t xml:space="preserve"> или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ports</w:t>
      </w:r>
      <w:r>
        <w:rPr>
          <w:rFonts w:hint="default" w:ascii="Times New Roman" w:hAnsi="Times New Roman" w:cs="Times New Roman"/>
          <w:sz w:val="28"/>
          <w:szCs w:val="28"/>
        </w:rPr>
        <w:t xml:space="preserve"> в compose), она нужна для связи между контейнерами</w:t>
      </w:r>
    </w:p>
    <w:p w14:paraId="236C3FCE">
      <w:pPr>
        <w:pStyle w:val="1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Разница RUN и CMD:</w:t>
      </w:r>
    </w:p>
    <w:p w14:paraId="2D1DB9CA">
      <w:pPr>
        <w:pStyle w:val="1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>RUN</w:t>
      </w:r>
      <w:r>
        <w:rPr>
          <w:rFonts w:hint="default" w:ascii="Times New Roman" w:hAnsi="Times New Roman" w:cs="Times New Roman"/>
          <w:sz w:val="28"/>
          <w:szCs w:val="28"/>
        </w:rPr>
        <w:t xml:space="preserve">: Выполняется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в момент сборки</w:t>
      </w:r>
      <w:r>
        <w:rPr>
          <w:rFonts w:hint="default" w:ascii="Times New Roman" w:hAnsi="Times New Roman" w:cs="Times New Roman"/>
          <w:sz w:val="28"/>
          <w:szCs w:val="28"/>
        </w:rPr>
        <w:t xml:space="preserve"> образа (например,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RUN npm install</w:t>
      </w:r>
      <w:r>
        <w:rPr>
          <w:rFonts w:hint="default" w:ascii="Times New Roman" w:hAnsi="Times New Roman" w:cs="Times New Roman"/>
          <w:sz w:val="28"/>
          <w:szCs w:val="28"/>
        </w:rPr>
        <w:t>). Результат сохраняется в слое образа навсегда.</w:t>
      </w:r>
    </w:p>
    <w:p w14:paraId="12E6F1EC">
      <w:pPr>
        <w:pStyle w:val="16"/>
        <w:keepNext w:val="0"/>
        <w:keepLines w:val="0"/>
        <w:widowControl/>
        <w:suppressLineNumbers w:val="0"/>
        <w:ind w:left="144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Style w:val="14"/>
          <w:rFonts w:hint="default" w:ascii="Times New Roman" w:hAnsi="Times New Roman" w:cs="Times New Roman"/>
          <w:b/>
          <w:bCs/>
          <w:sz w:val="28"/>
          <w:szCs w:val="28"/>
        </w:rPr>
        <w:t>CMD</w:t>
      </w:r>
      <w:r>
        <w:rPr>
          <w:rFonts w:hint="default" w:ascii="Times New Roman" w:hAnsi="Times New Roman" w:cs="Times New Roman"/>
          <w:sz w:val="28"/>
          <w:szCs w:val="28"/>
        </w:rPr>
        <w:t xml:space="preserve">: Выполняется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в момент запуска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контейнера (например, </w:t>
      </w:r>
      <w:r>
        <w:rPr>
          <w:rStyle w:val="14"/>
          <w:rFonts w:hint="default" w:ascii="Times New Roman" w:hAnsi="Times New Roman" w:cs="Times New Roman"/>
          <w:sz w:val="28"/>
          <w:szCs w:val="28"/>
        </w:rPr>
        <w:t>CMD ["node", "server.js"]</w:t>
      </w:r>
      <w:r>
        <w:rPr>
          <w:rFonts w:hint="default" w:ascii="Times New Roman" w:hAnsi="Times New Roman" w:cs="Times New Roman"/>
          <w:sz w:val="28"/>
          <w:szCs w:val="28"/>
        </w:rPr>
        <w:t>). Это главная команда, которая превращает образ в работающее приложение. Если её переопределить при запуске, она не сработает.</w:t>
      </w:r>
    </w:p>
    <w:p w14:paraId="3C097FC1">
      <w:pPr>
        <w:numPr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3732534">
      <w:pPr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7765FFE">
      <w:pPr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01289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7EF03"/>
    <w:multiLevelType w:val="singleLevel"/>
    <w:tmpl w:val="BBA7EF03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46A0896"/>
    <w:multiLevelType w:val="multilevel"/>
    <w:tmpl w:val="046A0896"/>
    <w:lvl w:ilvl="0" w:tentative="0">
      <w:start w:val="6"/>
      <w:numFmt w:val="decimal"/>
      <w:lvlText w:val="%1."/>
      <w:lvlJc w:val="left"/>
      <w:pPr>
        <w:ind w:left="10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5641D8"/>
    <w:multiLevelType w:val="multilevel"/>
    <w:tmpl w:val="275641D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3">
    <w:nsid w:val="2F2D0781"/>
    <w:multiLevelType w:val="multilevel"/>
    <w:tmpl w:val="2F2D078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abstractNum w:abstractNumId="4">
    <w:nsid w:val="4729323F"/>
    <w:multiLevelType w:val="multilevel"/>
    <w:tmpl w:val="472932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3BF4741"/>
    <w:multiLevelType w:val="multilevel"/>
    <w:tmpl w:val="53BF47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83B72AB"/>
    <w:multiLevelType w:val="multilevel"/>
    <w:tmpl w:val="683B72A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4BC"/>
    <w:rsid w:val="002A0E87"/>
    <w:rsid w:val="0031723E"/>
    <w:rsid w:val="0057175C"/>
    <w:rsid w:val="005F04BC"/>
    <w:rsid w:val="00643C1B"/>
    <w:rsid w:val="00667983"/>
    <w:rsid w:val="007443E9"/>
    <w:rsid w:val="00801863"/>
    <w:rsid w:val="008B1507"/>
    <w:rsid w:val="008B2708"/>
    <w:rsid w:val="008B7591"/>
    <w:rsid w:val="008F4036"/>
    <w:rsid w:val="009E082C"/>
    <w:rsid w:val="009F6A5A"/>
    <w:rsid w:val="00B536E8"/>
    <w:rsid w:val="00C96BA4"/>
    <w:rsid w:val="00D51BBB"/>
    <w:rsid w:val="00D76A78"/>
    <w:rsid w:val="00E154D1"/>
    <w:rsid w:val="00ED483D"/>
    <w:rsid w:val="18530CEA"/>
    <w:rsid w:val="4D714913"/>
    <w:rsid w:val="6D31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383</Words>
  <Characters>2186</Characters>
  <Lines>18</Lines>
  <Paragraphs>5</Paragraphs>
  <TotalTime>887</TotalTime>
  <ScaleCrop>false</ScaleCrop>
  <LinksUpToDate>false</LinksUpToDate>
  <CharactersWithSpaces>2564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2026-03-04T15:26:00Z</dcterms:created>
  <dc:creator>khalamov2000@gmail.com</dc:creator>
  <cp:lastModifiedBy>khala</cp:lastModifiedBy>
  <dcterms:modified xsi:type="dcterms:W3CDTF">2026-03-19T09:58:51Z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45FA320F9E824264B586558C3E184548_12</vt:lpwstr>
  </property>
</Properties>
</file>