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96C3" w14:textId="77777777" w:rsidR="00CA0247" w:rsidRPr="00CA0247" w:rsidRDefault="00CA0247" w:rsidP="00CA0247">
      <w:pPr>
        <w:rPr>
          <w:b/>
          <w:bCs/>
        </w:rPr>
      </w:pPr>
      <w:r w:rsidRPr="00CA0247">
        <w:rPr>
          <w:b/>
          <w:bCs/>
        </w:rPr>
        <w:t>Regras de Negócio a serem Implementadas:</w:t>
      </w:r>
    </w:p>
    <w:p w14:paraId="4DCF6093" w14:textId="03D928BD" w:rsidR="00CA0247" w:rsidRP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RN01</w:t>
      </w:r>
      <w:r w:rsidRPr="00CA0247">
        <w:t xml:space="preserve"> – Nome: Campo obrigatório com no máximo 55 caracteres.</w:t>
      </w:r>
    </w:p>
    <w:p w14:paraId="27B8C7E9" w14:textId="77777777" w:rsidR="00CA0247" w:rsidRP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RN02</w:t>
      </w:r>
      <w:r w:rsidRPr="00CA0247">
        <w:t xml:space="preserve"> – CPF: Campo obrigatório contendo 11 caracteres e sendo único no sistema.</w:t>
      </w:r>
    </w:p>
    <w:p w14:paraId="76DA0DAF" w14:textId="77777777" w:rsidR="00CA0247" w:rsidRP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RN03</w:t>
      </w:r>
      <w:r w:rsidRPr="00CA0247">
        <w:t xml:space="preserve"> – Data de nascimento: Campo obrigatório; deve ser uma data válida (DD/MM/AAAA).</w:t>
      </w:r>
    </w:p>
    <w:p w14:paraId="264BDCD3" w14:textId="77777777" w:rsidR="00CA0247" w:rsidRP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RN04</w:t>
      </w:r>
      <w:r w:rsidRPr="00CA0247">
        <w:t xml:space="preserve"> – Endereço: Campo obrigatório com no máximo 200 caracteres.</w:t>
      </w:r>
    </w:p>
    <w:p w14:paraId="47635402" w14:textId="77777777" w:rsidR="00CA0247" w:rsidRP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RN05</w:t>
      </w:r>
      <w:r w:rsidRPr="00CA0247">
        <w:t xml:space="preserve"> – Telefone: Campo obrigatório com no máximo 15 caracteres com formato (</w:t>
      </w:r>
      <w:proofErr w:type="spellStart"/>
      <w:r w:rsidRPr="00CA0247">
        <w:t>xx</w:t>
      </w:r>
      <w:proofErr w:type="spellEnd"/>
      <w:r w:rsidRPr="00CA0247">
        <w:t>)</w:t>
      </w:r>
      <w:proofErr w:type="spellStart"/>
      <w:r w:rsidRPr="00CA0247">
        <w:t>xxxx-xxxx</w:t>
      </w:r>
      <w:proofErr w:type="spellEnd"/>
      <w:r w:rsidRPr="00CA0247">
        <w:t>.</w:t>
      </w:r>
    </w:p>
    <w:p w14:paraId="489AA3E6" w14:textId="77777777" w:rsidR="00CA0247" w:rsidRDefault="00CA0247" w:rsidP="00CA0247">
      <w:pPr>
        <w:numPr>
          <w:ilvl w:val="0"/>
          <w:numId w:val="1"/>
        </w:numPr>
      </w:pPr>
      <w:r w:rsidRPr="00CA0247">
        <w:rPr>
          <w:b/>
          <w:bCs/>
        </w:rPr>
        <w:t>RN06</w:t>
      </w:r>
      <w:r w:rsidRPr="00CA0247">
        <w:t xml:space="preserve"> – E-mail: Campo opcional; deve ser válido (caso esteja sendo fornecido).</w:t>
      </w:r>
    </w:p>
    <w:p w14:paraId="21E8026D" w14:textId="058AA7DD" w:rsidR="00727746" w:rsidRDefault="00727746" w:rsidP="00CA0247">
      <w:pPr>
        <w:numPr>
          <w:ilvl w:val="0"/>
          <w:numId w:val="1"/>
        </w:numPr>
      </w:pPr>
      <w:r>
        <w:rPr>
          <w:b/>
          <w:bCs/>
        </w:rPr>
        <w:t xml:space="preserve">RF02 </w:t>
      </w:r>
      <w:r>
        <w:t>– Todos os campos preenchidos em tela de Buscar Pacientes</w:t>
      </w:r>
    </w:p>
    <w:p w14:paraId="483840A5" w14:textId="5B32155E" w:rsidR="00AC5CCB" w:rsidRDefault="00AC5CCB" w:rsidP="00CA0247">
      <w:pPr>
        <w:numPr>
          <w:ilvl w:val="0"/>
          <w:numId w:val="1"/>
        </w:numPr>
      </w:pPr>
      <w:r>
        <w:rPr>
          <w:b/>
          <w:bCs/>
        </w:rPr>
        <w:t xml:space="preserve">RF04 </w:t>
      </w:r>
      <w:r>
        <w:t>– O sistema deve permitir a limpeza do filtro aplicado e a exibição de todos os pacientes cadastrados no sistema.</w:t>
      </w:r>
    </w:p>
    <w:p w14:paraId="003A8510" w14:textId="2FDFF69E" w:rsidR="00ED0CDF" w:rsidRPr="00CA0247" w:rsidRDefault="00ED0CDF" w:rsidP="00CA0247">
      <w:pPr>
        <w:numPr>
          <w:ilvl w:val="0"/>
          <w:numId w:val="1"/>
        </w:numPr>
      </w:pPr>
      <w:r>
        <w:rPr>
          <w:b/>
          <w:bCs/>
        </w:rPr>
        <w:t xml:space="preserve">RF09 </w:t>
      </w:r>
      <w:r>
        <w:t>– Limpeza de Campos ao Cadastrar Cliente.</w:t>
      </w:r>
    </w:p>
    <w:p w14:paraId="6F8E79DB" w14:textId="77777777" w:rsidR="00CA0247" w:rsidRPr="00CA0247" w:rsidRDefault="00CA0247" w:rsidP="00CA0247">
      <w:pPr>
        <w:rPr>
          <w:b/>
          <w:bCs/>
        </w:rPr>
      </w:pPr>
      <w:r w:rsidRPr="00CA0247">
        <w:rPr>
          <w:b/>
          <w:bCs/>
        </w:rPr>
        <w:t>Modificação no Código para Aplicar as Regras de Negócio:</w:t>
      </w:r>
    </w:p>
    <w:p w14:paraId="47E5B574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do Nome (RN01)</w:t>
      </w:r>
      <w:r w:rsidRPr="00CA0247">
        <w:t>:</w:t>
      </w:r>
    </w:p>
    <w:p w14:paraId="526EF663" w14:textId="77777777" w:rsidR="00CA0247" w:rsidRPr="00CA0247" w:rsidRDefault="00CA0247" w:rsidP="00CA0247">
      <w:pPr>
        <w:numPr>
          <w:ilvl w:val="1"/>
          <w:numId w:val="2"/>
        </w:numPr>
      </w:pPr>
      <w:r w:rsidRPr="00CA0247">
        <w:t>O nome deve ter no máximo 55 caracteres. Se o nome exceder esse limite, devemos lançar uma exceção.</w:t>
      </w:r>
    </w:p>
    <w:p w14:paraId="05EF063D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do CPF (RN02)</w:t>
      </w:r>
      <w:r w:rsidRPr="00CA0247">
        <w:t>:</w:t>
      </w:r>
    </w:p>
    <w:p w14:paraId="3DCF1692" w14:textId="77777777" w:rsidR="00CA0247" w:rsidRPr="00CA0247" w:rsidRDefault="00CA0247" w:rsidP="00CA0247">
      <w:pPr>
        <w:numPr>
          <w:ilvl w:val="1"/>
          <w:numId w:val="2"/>
        </w:numPr>
      </w:pPr>
      <w:r w:rsidRPr="00CA0247">
        <w:t>O CPF deve ter exatamente 11 caracteres. Para validar que o CPF seja único, você precisará fazer uma consulta no banco de dados antes de inserir para verificar se o CPF já existe.</w:t>
      </w:r>
    </w:p>
    <w:p w14:paraId="4CA1B2A9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da Data de Nascimento (RN03)</w:t>
      </w:r>
      <w:r w:rsidRPr="00CA0247">
        <w:t>:</w:t>
      </w:r>
    </w:p>
    <w:p w14:paraId="724FCC24" w14:textId="77777777" w:rsidR="00CA0247" w:rsidRPr="00CA0247" w:rsidRDefault="00CA0247" w:rsidP="00CA0247">
      <w:pPr>
        <w:numPr>
          <w:ilvl w:val="1"/>
          <w:numId w:val="2"/>
        </w:numPr>
      </w:pPr>
      <w:r w:rsidRPr="00CA0247">
        <w:t xml:space="preserve">A data de nascimento deve ser válida no formato "DD/MM/AAAA". Você pode usar um simples método de verificação ou tentar </w:t>
      </w:r>
      <w:proofErr w:type="spellStart"/>
      <w:r w:rsidRPr="00CA0247">
        <w:t>parsear</w:t>
      </w:r>
      <w:proofErr w:type="spellEnd"/>
      <w:r w:rsidRPr="00CA0247">
        <w:t xml:space="preserve"> a data para garantir sua validade.</w:t>
      </w:r>
    </w:p>
    <w:p w14:paraId="7A577D9B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do Endereço (RN04)</w:t>
      </w:r>
      <w:r w:rsidRPr="00CA0247">
        <w:t>:</w:t>
      </w:r>
    </w:p>
    <w:p w14:paraId="097A9F52" w14:textId="77777777" w:rsidR="00CA0247" w:rsidRPr="00CA0247" w:rsidRDefault="00CA0247" w:rsidP="00CA0247">
      <w:pPr>
        <w:numPr>
          <w:ilvl w:val="1"/>
          <w:numId w:val="2"/>
        </w:numPr>
      </w:pPr>
      <w:r w:rsidRPr="00CA0247">
        <w:t>O endereço deve ter no máximo 200 caracteres. Caso contrário, lançamos uma exceção.</w:t>
      </w:r>
    </w:p>
    <w:p w14:paraId="403EB194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do Telefone (RN05)</w:t>
      </w:r>
      <w:r w:rsidRPr="00CA0247">
        <w:t>:</w:t>
      </w:r>
    </w:p>
    <w:p w14:paraId="402F5BB9" w14:textId="77777777" w:rsidR="00CA0247" w:rsidRPr="00CA0247" w:rsidRDefault="00CA0247" w:rsidP="00CA0247">
      <w:pPr>
        <w:numPr>
          <w:ilvl w:val="1"/>
          <w:numId w:val="2"/>
        </w:numPr>
      </w:pPr>
      <w:r w:rsidRPr="00CA0247">
        <w:lastRenderedPageBreak/>
        <w:t>O telefone deve ter no máximo 15 caracteres e seguir o formato (</w:t>
      </w:r>
      <w:proofErr w:type="spellStart"/>
      <w:r w:rsidRPr="00CA0247">
        <w:t>xx</w:t>
      </w:r>
      <w:proofErr w:type="spellEnd"/>
      <w:r w:rsidRPr="00CA0247">
        <w:t>)</w:t>
      </w:r>
      <w:proofErr w:type="spellStart"/>
      <w:r w:rsidRPr="00CA0247">
        <w:t>xxxx-xxxx</w:t>
      </w:r>
      <w:proofErr w:type="spellEnd"/>
      <w:r w:rsidRPr="00CA0247">
        <w:t>. Para isso, podemos usar expressões regulares.</w:t>
      </w:r>
    </w:p>
    <w:p w14:paraId="73DEA3B1" w14:textId="77777777" w:rsidR="00CA0247" w:rsidRPr="00CA0247" w:rsidRDefault="00CA0247" w:rsidP="00CA0247">
      <w:pPr>
        <w:numPr>
          <w:ilvl w:val="0"/>
          <w:numId w:val="2"/>
        </w:numPr>
      </w:pPr>
      <w:r w:rsidRPr="00CA0247">
        <w:rPr>
          <w:b/>
          <w:bCs/>
        </w:rPr>
        <w:t>Validação do E-mail (RN06)</w:t>
      </w:r>
      <w:r w:rsidRPr="00CA0247">
        <w:t>:</w:t>
      </w:r>
    </w:p>
    <w:p w14:paraId="17FA36A5" w14:textId="1BC59481" w:rsidR="00727746" w:rsidRDefault="00CA0247" w:rsidP="00727746">
      <w:pPr>
        <w:numPr>
          <w:ilvl w:val="1"/>
          <w:numId w:val="2"/>
        </w:numPr>
      </w:pPr>
      <w:r w:rsidRPr="00CA0247">
        <w:t>O e-mail é opcional, mas, se fornecido, deve ser válido. Para isso, podemos usar uma validação simples para garantir que o e-mail tenha um formato válido.</w:t>
      </w:r>
    </w:p>
    <w:p w14:paraId="34B103E3" w14:textId="4375AC98" w:rsidR="00727746" w:rsidRPr="00CA0247" w:rsidRDefault="00727746" w:rsidP="00727746">
      <w:pPr>
        <w:numPr>
          <w:ilvl w:val="0"/>
          <w:numId w:val="2"/>
        </w:numPr>
      </w:pPr>
      <w:r>
        <w:rPr>
          <w:b/>
          <w:bCs/>
        </w:rPr>
        <w:t>Sistema deve ser preenchido automaticamente co</w:t>
      </w:r>
      <w:r w:rsidR="00AC5CCB">
        <w:rPr>
          <w:b/>
          <w:bCs/>
        </w:rPr>
        <w:t>m</w:t>
      </w:r>
      <w:r>
        <w:rPr>
          <w:b/>
          <w:bCs/>
        </w:rPr>
        <w:t xml:space="preserve"> os dados dos pacientes cadastrados no sistema ao abrir a janela </w:t>
      </w:r>
      <w:r w:rsidRPr="00CA0247">
        <w:rPr>
          <w:b/>
          <w:bCs/>
        </w:rPr>
        <w:t>(R</w:t>
      </w:r>
      <w:r>
        <w:rPr>
          <w:b/>
          <w:bCs/>
        </w:rPr>
        <w:t>F02</w:t>
      </w:r>
      <w:r w:rsidRPr="00CA0247">
        <w:rPr>
          <w:b/>
          <w:bCs/>
        </w:rPr>
        <w:t>)</w:t>
      </w:r>
      <w:r w:rsidRPr="00CA0247">
        <w:t>:</w:t>
      </w:r>
    </w:p>
    <w:p w14:paraId="05EEFBFA" w14:textId="591BB36A" w:rsidR="00727746" w:rsidRDefault="00727746" w:rsidP="00727746">
      <w:pPr>
        <w:numPr>
          <w:ilvl w:val="1"/>
          <w:numId w:val="2"/>
        </w:numPr>
      </w:pPr>
      <w:r>
        <w:t xml:space="preserve">Incluir os campos na tela de visualização: Endereço, RG, Convênio, Data de Nascimento e </w:t>
      </w:r>
      <w:proofErr w:type="spellStart"/>
      <w:r>
        <w:t>email</w:t>
      </w:r>
      <w:proofErr w:type="spellEnd"/>
    </w:p>
    <w:p w14:paraId="73EE8644" w14:textId="7E52AC54" w:rsidR="00AC5CCB" w:rsidRPr="00CA0247" w:rsidRDefault="00AC5CCB" w:rsidP="00AC5CCB">
      <w:pPr>
        <w:numPr>
          <w:ilvl w:val="0"/>
          <w:numId w:val="2"/>
        </w:numPr>
      </w:pPr>
      <w:r w:rsidRPr="00AC5CCB">
        <w:rPr>
          <w:rFonts w:ascii="Arial" w:hAnsi="Arial" w:cs="Arial"/>
          <w:b/>
          <w:bCs/>
        </w:rPr>
        <w:t>O sistema deve permitir a limpeza do filtro aplicado e a exibição de todos os pacientes cadastrados no sistema.</w:t>
      </w:r>
      <w:r w:rsidRPr="00CA0247">
        <w:rPr>
          <w:b/>
          <w:bCs/>
        </w:rPr>
        <w:t xml:space="preserve"> (R</w:t>
      </w:r>
      <w:r>
        <w:rPr>
          <w:b/>
          <w:bCs/>
        </w:rPr>
        <w:t>F04</w:t>
      </w:r>
      <w:r w:rsidRPr="00CA0247">
        <w:rPr>
          <w:b/>
          <w:bCs/>
        </w:rPr>
        <w:t>)</w:t>
      </w:r>
      <w:r w:rsidRPr="00CA0247">
        <w:t>:</w:t>
      </w:r>
    </w:p>
    <w:p w14:paraId="20A1E38E" w14:textId="0CF5080F" w:rsidR="00AC5CCB" w:rsidRDefault="00AC5CCB" w:rsidP="00AC5CCB">
      <w:pPr>
        <w:numPr>
          <w:ilvl w:val="1"/>
          <w:numId w:val="2"/>
        </w:numPr>
      </w:pPr>
      <w:r>
        <w:t>Ao clicar em limpar filtro, o sistema não volta com todos os cadastros no sistema e não limpa o campo “Valor para pesquisar”</w:t>
      </w:r>
    </w:p>
    <w:p w14:paraId="1586EAE8" w14:textId="77777777" w:rsidR="00AC5CCB" w:rsidRDefault="00AC5CCB" w:rsidP="00AC5CCB"/>
    <w:p w14:paraId="0F8917FF" w14:textId="02476153" w:rsidR="00727746" w:rsidRDefault="00727746" w:rsidP="00727746">
      <w:pPr>
        <w:ind w:left="1080"/>
      </w:pPr>
    </w:p>
    <w:p w14:paraId="70997E3C" w14:textId="6299D3F0" w:rsidR="006353B6" w:rsidRDefault="006353B6" w:rsidP="006353B6">
      <w:r>
        <w:t xml:space="preserve">Captura de Tela </w:t>
      </w:r>
      <w:proofErr w:type="spellStart"/>
      <w:r>
        <w:t>Jira</w:t>
      </w:r>
      <w:proofErr w:type="spellEnd"/>
    </w:p>
    <w:p w14:paraId="065980B6" w14:textId="12CA660E" w:rsidR="006353B6" w:rsidRPr="00CA0247" w:rsidRDefault="00CE5DEB" w:rsidP="006353B6">
      <w:r w:rsidRPr="00CE5DEB">
        <w:drawing>
          <wp:inline distT="0" distB="0" distL="0" distR="0" wp14:anchorId="79B9D2B1" wp14:editId="687F4754">
            <wp:extent cx="5400040" cy="2406015"/>
            <wp:effectExtent l="0" t="0" r="0" b="0"/>
            <wp:docPr id="6941196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19674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33F" w14:textId="77777777" w:rsidR="00CA0247" w:rsidRDefault="00CA0247"/>
    <w:sectPr w:rsidR="00CA0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015DC"/>
    <w:multiLevelType w:val="multilevel"/>
    <w:tmpl w:val="9BC0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C784F"/>
    <w:multiLevelType w:val="multilevel"/>
    <w:tmpl w:val="8312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866533">
    <w:abstractNumId w:val="0"/>
  </w:num>
  <w:num w:numId="2" w16cid:durableId="147163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7"/>
    <w:rsid w:val="000C22EE"/>
    <w:rsid w:val="001D7673"/>
    <w:rsid w:val="006353B6"/>
    <w:rsid w:val="00727746"/>
    <w:rsid w:val="00A24E61"/>
    <w:rsid w:val="00A311E7"/>
    <w:rsid w:val="00AC5CCB"/>
    <w:rsid w:val="00CA0247"/>
    <w:rsid w:val="00CE5DEB"/>
    <w:rsid w:val="00E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A384"/>
  <w15:chartTrackingRefBased/>
  <w15:docId w15:val="{0B937FB7-1018-4B51-ABA2-31C9581A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0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0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0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0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02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0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02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0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0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02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02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02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02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02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2774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Borges</dc:creator>
  <cp:keywords/>
  <dc:description/>
  <cp:lastModifiedBy>Michelle Borges</cp:lastModifiedBy>
  <cp:revision>6</cp:revision>
  <dcterms:created xsi:type="dcterms:W3CDTF">2024-11-22T20:32:00Z</dcterms:created>
  <dcterms:modified xsi:type="dcterms:W3CDTF">2024-11-25T23:16:00Z</dcterms:modified>
</cp:coreProperties>
</file>