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Respostas com gráfico, mapa e botões</w:t>
      </w:r>
    </w:p>
    <w:p>
      <w:pPr>
        <w:spacing w:before="60" w:after="80"/>
      </w:pPr>
      <w:r>
        <w:rPr>
          <w:sz w:val="22"/>
        </w:rPr>
        <w:t xml:space="preserve">O ChatGPT passou a montar pequenas ferramentas dentro da conversa. Veja como pedir calculadoras, mapas e painéis.</w:t>
      </w:r>
    </w:p>
    <w:p>
      <w:pPr>
        <w:spacing w:before="60" w:after="80"/>
      </w:pPr>
      <w:r>
        <w:rPr>
          <w:sz w:val="22"/>
        </w:rPr>
        <w:t xml:space="preserve">Segundo a referência consultada, a OpenAI liberou em 7 de outubro de 2026 o GPT-6 com um recurso chamado Intelligent UI: em vez de só texto, o ChatGPT pode responder com botões, formulários, gráficos interativos, diagramas, mapas, calculadoras e até jogos. Perguntas simples continuam recebendo texto; quando o assunto pede, a resposta vira uma pequena ferramenta. A liberação é gradual e depende do plano e do aplicativo; confira nas notas de lançamento da OpenAI.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Use a versão web ou um aplicativo atualizado</w:t>
      </w:r>
    </w:p>
    <w:p>
      <w:pPr>
        <w:spacing w:before="60" w:after="80"/>
      </w:pPr>
      <w:r>
        <w:rPr>
          <w:b/>
          <w:sz w:val="24"/>
        </w:rPr>
        <w:t xml:space="preserve">2. Peça o formato com palavras claras</w:t>
      </w:r>
    </w:p>
    <w:p>
      <w:pPr>
        <w:spacing w:before="60" w:after="80"/>
      </w:pPr>
      <w:r>
        <w:rPr>
          <w:sz w:val="22"/>
        </w:rPr>
        <w:t xml:space="preserve">"Crie uma calculadora", "mostre em um gráfico interativo", "monte um mapa", "faça um diagrama clicável".</w:t>
      </w:r>
    </w:p>
    <w:p>
      <w:pPr>
        <w:spacing w:before="60" w:after="80"/>
      </w:pPr>
      <w:r>
        <w:rPr>
          <w:b/>
          <w:sz w:val="24"/>
        </w:rPr>
        <w:t xml:space="preserve">3. Ajuste conversando</w:t>
      </w:r>
    </w:p>
    <w:p>
      <w:pPr>
        <w:spacing w:before="60" w:after="80"/>
      </w:pPr>
      <w:r>
        <w:rPr>
          <w:sz w:val="22"/>
        </w:rPr>
        <w:t xml:space="preserve">Peça para trocar campos, cores, unidades ou incluir um botão. Se preferir menos recursos visuais, há opção para desligá-los nas configurações da versão web.</w:t>
      </w:r>
    </w:p>
    <w:p>
      <w:pPr>
        <w:spacing w:before="240" w:after="80"/>
      </w:pPr>
      <w:r>
        <w:rPr>
          <w:b/>
          <w:sz w:val="28"/>
        </w:rPr>
        <w:t xml:space="preserve">Pedidos prontos</w:t>
      </w:r>
    </w:p>
    <w:p>
      <w:pPr>
        <w:spacing w:before="60" w:after="80"/>
      </w:pPr>
      <w:r>
        <w:rPr>
          <w:b/>
          <w:sz w:val="24"/>
        </w:rPr>
        <w:t xml:space="preserve">Pedido: Calculadora de meta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uma calculadora interativa para eu descobrir quanto preciso guardar por mês para juntar [valor] até [data], com campos para o que já tenho e o rendimento mensal estimado. Mostre o resultado em um gráfico.</w:t>
      </w:r>
    </w:p>
    <w:p>
      <w:pPr>
        <w:spacing w:before="60" w:after="80"/>
      </w:pPr>
      <w:r>
        <w:rPr>
          <w:b/>
          <w:sz w:val="24"/>
        </w:rPr>
        <w:t xml:space="preserve">Pedido: Comparador de opções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Monte uma comparação visual entre [opção A] e [opção B] com estes dados: [dados]. Quero botões para filtrar por preço, benefício e prazo e um resumo de qual vale mais para o meu caso: [caso].</w:t>
      </w:r>
    </w:p>
    <w:p>
      <w:pPr>
        <w:spacing w:before="60" w:after="80"/>
      </w:pPr>
      <w:r>
        <w:rPr>
          <w:b/>
          <w:sz w:val="24"/>
        </w:rPr>
        <w:t xml:space="preserve">Pedido: Roteiro no mapa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Planeje um roteiro de [número] dias em [cidade] e mostre em um mapa as paradas de cada dia, com horário sugerido e uma nota curta sobre cada lugar.</w:t>
      </w:r>
    </w:p>
    <w:p>
      <w:pPr>
        <w:spacing w:before="60" w:after="80"/>
      </w:pPr>
      <w:r>
        <w:rPr>
          <w:b/>
          <w:sz w:val="24"/>
        </w:rPr>
        <w:t xml:space="preserve">Pedido: Aprender com diagrama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Explique [tema] com um diagrama interativo em que eu possa clicar em cada parte para ver a explicação. Depois faça cinco perguntas de múltipla escolha para testar se entendi.</w:t>
      </w:r>
    </w:p>
    <w:p>
      <w:pPr>
        <w:spacing w:before="60" w:after="80"/>
      </w:pPr>
      <w:r>
        <w:rPr>
          <w:b/>
          <w:sz w:val="24"/>
        </w:rPr>
        <w:t xml:space="preserve">Pedido: Painel de hábitos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Monte um painel com os hábitos [lista], em que eu marque o que fiz em cada dia da semana e veja um gráfico do quanto cumpri.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Simulações financeiras orientam, mas não decidem: confira os números e, para investimentos, procure um profissional.</w:t>
      </w:r>
    </w:p>
    <w:p>
      <w:pPr>
        <w:spacing w:before="60" w:after="80"/>
      </w:pPr>
      <w:r>
        <w:rPr>
          <w:sz w:val="22"/>
        </w:rPr>
        <w:t xml:space="preserve">Evite colar CPF, dados bancários ou de saúde na conversa.</w:t>
      </w:r>
    </w:p>
    <w:p>
      <w:pPr>
        <w:spacing w:before="60" w:after="80"/>
      </w:pPr>
      <w:r>
        <w:rPr>
          <w:sz w:val="22"/>
        </w:rPr>
        <w:t xml:space="preserve">Se o visual atrapalhar, peça só texto.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Pedi o formato visual desejado</w:t>
      </w:r>
    </w:p>
    <w:p>
      <w:pPr>
        <w:spacing w:before="60" w:after="80"/>
      </w:pPr>
      <w:r>
        <w:rPr>
          <w:sz w:val="22"/>
        </w:rPr>
        <w:t xml:space="preserve">• [ ] Testei os números da ferramenta</w:t>
      </w:r>
    </w:p>
    <w:p>
      <w:pPr>
        <w:spacing w:before="60" w:after="80"/>
      </w:pPr>
      <w:r>
        <w:rPr>
          <w:sz w:val="22"/>
        </w:rPr>
        <w:t xml:space="preserve">• [ ] Sem dados pessoais na conversa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Recurso da OpenAI (anúncio "GPT-6 and Intelligent UI for everyone").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