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Skills no Gemini no lugar dos Gems</w:t>
      </w:r>
    </w:p>
    <w:p>
      <w:pPr>
        <w:spacing w:before="60" w:after="80"/>
      </w:pPr>
      <w:r>
        <w:rPr>
          <w:sz w:val="22"/>
        </w:rPr>
        <w:t xml:space="preserve">As Skills vão substituir os Gems no Gemini. Veja o que muda, como escrever a sua primeira e modelos prontos para adaptar.</w:t>
      </w:r>
    </w:p>
    <w:p>
      <w:pPr>
        <w:spacing w:before="60" w:after="80"/>
      </w:pPr>
      <w:r>
        <w:rPr>
          <w:sz w:val="22"/>
        </w:rPr>
        <w:t xml:space="preserve">Segundo a referência consultada, o Google anunciou que as Skills vão substituir os Gems no Gemini. Uma skill é um conjunto de instruções salvo uma vez e reutilizado sempre que você pede aquele tipo de tarefa. É possível usar mais de uma na mesma conversa, e elas seguem um formato aberto chamado SKILL.md, escrito em Markdown.</w:t>
      </w:r>
    </w:p>
    <w:p>
      <w:pPr>
        <w:spacing w:before="60" w:after="80"/>
      </w:pPr>
      <w:r>
        <w:rPr>
          <w:sz w:val="22"/>
        </w:rPr>
        <w:t xml:space="preserve">As datas da transição (início em outubro, migração dos Gems em novembro, fim dos Gems em contas de empresa em março de 2027) vêm da referência consultada: confira o calendário no Google Workspace Updates. As skills criadas no app do Gemini não aparecem no Gmail ou no Docs, e vice-versa.</w:t>
      </w:r>
    </w:p>
    <w:p>
      <w:pPr>
        <w:spacing w:before="240" w:after="80"/>
      </w:pPr>
      <w:r>
        <w:rPr>
          <w:b/>
          <w:sz w:val="28"/>
        </w:rPr>
        <w:t xml:space="preserve">Passo a passo</w:t>
      </w:r>
    </w:p>
    <w:p>
      <w:pPr>
        <w:spacing w:before="60" w:after="80"/>
      </w:pPr>
      <w:r>
        <w:rPr>
          <w:b/>
          <w:sz w:val="24"/>
        </w:rPr>
        <w:t xml:space="preserve">1. Escolha uma tarefa que você repete</w:t>
      </w:r>
    </w:p>
    <w:p>
      <w:pPr>
        <w:spacing w:before="60" w:after="80"/>
      </w:pPr>
      <w:r>
        <w:rPr>
          <w:sz w:val="22"/>
        </w:rPr>
        <w:t xml:space="preserve">Tarefa de uma vez só não precisa de skill.</w:t>
      </w:r>
    </w:p>
    <w:p>
      <w:pPr>
        <w:spacing w:before="60" w:after="80"/>
      </w:pPr>
      <w:r>
        <w:rPr>
          <w:b/>
          <w:sz w:val="24"/>
        </w:rPr>
        <w:t xml:space="preserve">2. Dê um nome que comece com verbo</w:t>
      </w:r>
    </w:p>
    <w:p>
      <w:pPr>
        <w:spacing w:before="60" w:after="80"/>
      </w:pPr>
      <w:r>
        <w:rPr>
          <w:sz w:val="22"/>
        </w:rPr>
        <w:t xml:space="preserve">Minúsculas com hífen: escrever-post-da-marca, resumir-reuniao.</w:t>
      </w:r>
    </w:p>
    <w:p>
      <w:pPr>
        <w:spacing w:before="60" w:after="80"/>
      </w:pPr>
      <w:r>
        <w:rPr>
          <w:b/>
          <w:sz w:val="24"/>
        </w:rPr>
        <w:t xml:space="preserve">3. Escreva a descrição com "Use quando"</w:t>
      </w:r>
    </w:p>
    <w:p>
      <w:pPr>
        <w:spacing w:before="60" w:after="80"/>
      </w:pPr>
      <w:r>
        <w:rPr>
          <w:sz w:val="22"/>
        </w:rPr>
        <w:t xml:space="preserve">É por ela que o Gemini decide quando aplicar a skill.</w:t>
      </w:r>
    </w:p>
    <w:p>
      <w:pPr>
        <w:spacing w:before="60" w:after="80"/>
      </w:pPr>
      <w:r>
        <w:rPr>
          <w:b/>
          <w:sz w:val="24"/>
        </w:rPr>
        <w:t xml:space="preserve">4. Escreva as instruções</w:t>
      </w:r>
    </w:p>
    <w:p>
      <w:pPr>
        <w:spacing w:before="60" w:after="80"/>
      </w:pPr>
      <w:r>
        <w:rPr>
          <w:sz w:val="22"/>
        </w:rPr>
        <w:t xml:space="preserve">Formato da resposta, passos em ordem, erros a evitar e o que fazer quando faltar informação.</w:t>
      </w:r>
    </w:p>
    <w:p>
      <w:pPr>
        <w:spacing w:before="60" w:after="80"/>
      </w:pPr>
      <w:r>
        <w:rPr>
          <w:b/>
          <w:sz w:val="24"/>
        </w:rPr>
        <w:t xml:space="preserve">5. Teste e ajuste</w:t>
      </w:r>
    </w:p>
    <w:p>
      <w:pPr>
        <w:spacing w:before="60" w:after="80"/>
      </w:pPr>
      <w:r>
        <w:rPr>
          <w:sz w:val="22"/>
        </w:rPr>
        <w:t xml:space="preserve">Chame a skill em uma conversa nova e corrija a instrução se a resposta sair fora do padrão.</w:t>
      </w:r>
    </w:p>
    <w:p>
      <w:pPr>
        <w:spacing w:before="240" w:after="80"/>
      </w:pPr>
      <w:r>
        <w:rPr>
          <w:b/>
          <w:sz w:val="28"/>
        </w:rPr>
        <w:t xml:space="preserve">Modelos prontos</w:t>
      </w:r>
    </w:p>
    <w:p>
      <w:pPr>
        <w:spacing w:before="60" w:after="80"/>
      </w:pPr>
      <w:r>
        <w:rPr>
          <w:b/>
          <w:sz w:val="24"/>
        </w:rPr>
        <w:t xml:space="preserve">Pedido: Escrever na voz da marca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Nome: escrever-na-voz-da-marca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Descrição: Escreve textos de marketing no tom da [marca]. Use quando eu pedir post, legenda, e-mail ou anúncio.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Instruções: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- Público: [quem compra].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- Tom: [direto, acolhedor ou divertido], frases curtas, linguagem do dia a dia.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- Palavras que a marca usa: [lista]. Palavras proibidas: [lista].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- Termine sempre com uma chamada para ação clara.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- Se eu não disser o canal, pergunte antes de escrever.</w:t>
      </w:r>
    </w:p>
    <w:p>
      <w:pPr>
        <w:spacing w:before="60" w:after="80"/>
      </w:pPr>
      <w:r>
        <w:rPr>
          <w:b/>
          <w:sz w:val="24"/>
        </w:rPr>
        <w:t xml:space="preserve">Pedido: Resumir reunião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Nome: resumir-reuniao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Descrição: Transforma anotações ou transcrição de reunião em resumo com decisões e tarefas. Use quando eu colar anotações ou transcrição.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Instruções: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1. Resumo em até cinco linhas.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2. Decisões tomadas, em lista.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3. Tarefas em tabela: tarefa, responsável, prazo.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4. Pontos em aberto.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Se faltar responsável ou prazo, escreva "a definir" e não invente.</w:t>
      </w:r>
    </w:p>
    <w:p>
      <w:pPr>
        <w:spacing w:before="60" w:after="80"/>
      </w:pPr>
      <w:r>
        <w:rPr>
          <w:b/>
          <w:sz w:val="24"/>
        </w:rPr>
        <w:t xml:space="preserve">Pedido: Responder cliente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Nome: responder-cliente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Descrição: Escreve respostas a clientes por WhatsApp ou e-mail no padrão da [empresa]. Use quando eu colar a mensagem de um cliente e pedir uma resposta.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Instruções: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- Cumprimente pelo nome, responda em até quatro frases e feche com o próximo passo.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- Siga estas políticas: [prazo de troca, horários, formas de pagamento].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- Nunca prometa desconto, prazo ou reembolso fora dessas políticas.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- Se a reclamação for grave, sugira que eu ligue ao cliente.</w:t>
      </w:r>
    </w:p>
    <w:p>
      <w:pPr>
        <w:spacing w:before="60" w:after="80"/>
      </w:pPr>
      <w:r>
        <w:rPr>
          <w:b/>
          <w:sz w:val="24"/>
        </w:rPr>
        <w:t xml:space="preserve">Pedido: Migrar um Gem para skill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Abaixo estão as instruções de um Gem que eu uso. Reescreva no formato de skill: nome em minúsculas com hífen começando por verbo, descrição com "Use quando...", instruções em passos, erros comuns e o que fazer quando faltar informação. Não mude o objetivo do Gem.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/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[cole as instruções]</w:t>
      </w:r>
    </w:p>
    <w:p>
      <w:pPr>
        <w:spacing w:before="240" w:after="80"/>
      </w:pPr>
      <w:r>
        <w:rPr>
          <w:b/>
          <w:sz w:val="28"/>
        </w:rPr>
        <w:t xml:space="preserve">Avisos</w:t>
      </w:r>
    </w:p>
    <w:p>
      <w:pPr>
        <w:spacing w:before="60" w:after="80"/>
      </w:pPr>
      <w:r>
        <w:rPr>
          <w:sz w:val="22"/>
        </w:rPr>
        <w:t xml:space="preserve">Não coloque senhas, CPF, dados bancários ou informações de clientes dentro das instruções. A informação entra na conversa, já anonimizada.</w:t>
      </w:r>
    </w:p>
    <w:p>
      <w:pPr>
        <w:spacing w:before="60" w:after="80"/>
      </w:pPr>
      <w:r>
        <w:rPr>
          <w:sz w:val="22"/>
        </w:rPr>
        <w:t xml:space="preserve">A skill padroniza o jeito de fazer; quem confere o resultado é você.</w:t>
      </w:r>
    </w:p>
    <w:p>
      <w:pPr>
        <w:spacing w:before="60" w:after="80"/>
      </w:pPr>
      <w:r>
        <w:rPr>
          <w:sz w:val="22"/>
        </w:rPr>
        <w:t xml:space="preserve">Em conta de empresa, quem libera é o administrador do Workspace.</w:t>
      </w:r>
    </w:p>
    <w:p>
      <w:pPr>
        <w:spacing w:before="240" w:after="80"/>
      </w:pPr>
      <w:r>
        <w:rPr>
          <w:b/>
          <w:sz w:val="28"/>
        </w:rPr>
        <w:t xml:space="preserve">Checklist final</w:t>
      </w:r>
    </w:p>
    <w:p>
      <w:pPr>
        <w:spacing w:before="60" w:after="80"/>
      </w:pPr>
      <w:r>
        <w:rPr>
          <w:sz w:val="22"/>
        </w:rPr>
        <w:t xml:space="preserve">• [ ] Escolhi uma tarefa repetida</w:t>
      </w:r>
    </w:p>
    <w:p>
      <w:pPr>
        <w:spacing w:before="60" w:after="80"/>
      </w:pPr>
      <w:r>
        <w:rPr>
          <w:sz w:val="22"/>
        </w:rPr>
        <w:t xml:space="preserve">• [ ] Descrição com "Use quando"</w:t>
      </w:r>
    </w:p>
    <w:p>
      <w:pPr>
        <w:spacing w:before="60" w:after="80"/>
      </w:pPr>
      <w:r>
        <w:rPr>
          <w:sz w:val="22"/>
        </w:rPr>
        <w:t xml:space="preserve">• [ ] Testei em conversa nova</w:t>
      </w:r>
    </w:p>
    <w:p>
      <w:pPr>
        <w:spacing w:before="60" w:after="80"/>
      </w:pPr>
      <w:r>
        <w:rPr>
          <w:sz w:val="22"/>
        </w:rPr>
        <w:t xml:space="preserve">• [ ] Copiei as instruções dos meus Gems antes da migração</w:t>
      </w:r>
    </w:p>
    <w:p>
      <w:pPr>
        <w:spacing w:before="240" w:after="80"/>
      </w:pPr>
      <w:r>
        <w:rPr>
          <w:b/>
          <w:sz w:val="28"/>
        </w:rPr>
        <w:t xml:space="preserve">Quem fez</w:t>
      </w:r>
    </w:p>
    <w:p>
      <w:pPr>
        <w:spacing w:before="60" w:after="80"/>
      </w:pPr>
      <w:r>
        <w:rPr>
          <w:sz w:val="22"/>
        </w:rPr>
        <w:t xml:space="preserve">Recurso do Google (Workspace Updates e Ajuda do Gemini). Modelos escritos pela Oficina do BirutIA, com apoio do material de Guilherme Morais (@guilhermemorais.ia), consultado como referência.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28/10/2026. As ferramentas de IA mudam com frequência.</w:t>
      </w:r>
    </w:p>
    <w:sectPr>
      <w:pgSz w:w="11906" w:h="16838"/>
      <w:pgMar w:top="1134" w:right="1134" w:bottom="1134" w:left="1134"/>
    </w:sectPr>
  </w:body>
</w:document>
</file>