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40" w:after="80"/>
      </w:pPr>
      <w:r>
        <w:rPr>
          <w:b/>
          <w:sz w:val="36"/>
        </w:rPr>
        <w:t xml:space="preserve">Transformar um livro técnico em uma skill do Claude</w:t>
      </w:r>
    </w:p>
    <w:p>
      <w:pPr>
        <w:spacing w:before="60" w:after="80"/>
      </w:pPr>
      <w:r>
        <w:rPr>
          <w:sz w:val="22"/>
        </w:rPr>
        <w:t xml:space="preserve">Em vez de anexar o livro inteiro toda vez, você extrai os princípios e cria uma skill curta que o Claude consulta quando precisa. Menos limite gasto, respostas mais seguras.</w:t>
      </w:r>
    </w:p>
    <w:p>
      <w:pPr>
        <w:spacing w:before="60" w:after="80"/>
      </w:pPr>
      <w:r>
        <w:rPr>
          <w:sz w:val="22"/>
        </w:rPr>
        <w:t xml:space="preserve">Livros e manuais técnicos têm centenas de páginas. Anexar tudo a cada pergunta consome muito limite e dilui a resposta. A alternativa é destilar o livro: guardar só o que é regra, método e checklist, em uma skill que o Claude consulta quando o assunto aparecer.</w:t>
      </w:r>
    </w:p>
    <w:p>
      <w:pPr>
        <w:spacing w:before="240" w:after="80"/>
      </w:pPr>
      <w:r>
        <w:rPr>
          <w:b/>
          <w:sz w:val="28"/>
        </w:rPr>
        <w:t xml:space="preserve">O que entra na skill</w:t>
      </w:r>
    </w:p>
    <w:p>
      <w:pPr>
        <w:spacing w:before="60" w:after="80"/>
      </w:pPr>
      <w:r>
        <w:rPr>
          <w:sz w:val="22"/>
        </w:rPr>
        <w:t xml:space="preserve">• Os princípios e as regras do livro, com as suas palavras.</w:t>
      </w:r>
    </w:p>
    <w:p>
      <w:pPr>
        <w:spacing w:before="60" w:after="80"/>
      </w:pPr>
      <w:r>
        <w:rPr>
          <w:sz w:val="22"/>
        </w:rPr>
        <w:t xml:space="preserve">• Passos e checklists que se aplicam no seu trabalho.</w:t>
      </w:r>
    </w:p>
    <w:p>
      <w:pPr>
        <w:spacing w:before="60" w:after="80"/>
      </w:pPr>
      <w:r>
        <w:rPr>
          <w:sz w:val="22"/>
        </w:rPr>
        <w:t xml:space="preserve">• Exemplos curtos de aplicação.</w:t>
      </w:r>
    </w:p>
    <w:p>
      <w:pPr>
        <w:spacing w:before="60" w:after="80"/>
      </w:pPr>
      <w:r>
        <w:rPr>
          <w:sz w:val="22"/>
        </w:rPr>
        <w:t xml:space="preserve">• O título e o autor, e o aviso de que é um resumo.</w:t>
      </w:r>
    </w:p>
    <w:p>
      <w:pPr>
        <w:spacing w:before="240" w:after="80"/>
      </w:pPr>
      <w:r>
        <w:rPr>
          <w:b/>
          <w:sz w:val="28"/>
        </w:rPr>
        <w:t xml:space="preserve">O que não entra</w:t>
      </w:r>
    </w:p>
    <w:p>
      <w:pPr>
        <w:spacing w:before="60" w:after="80"/>
      </w:pPr>
      <w:r>
        <w:rPr>
          <w:sz w:val="22"/>
        </w:rPr>
        <w:t xml:space="preserve">• Trechos longos copiados. Direitos autorais valem para livros: resuma, não reproduza.</w:t>
      </w:r>
    </w:p>
    <w:p>
      <w:pPr>
        <w:spacing w:before="60" w:after="80"/>
      </w:pPr>
      <w:r>
        <w:rPr>
          <w:sz w:val="22"/>
        </w:rPr>
        <w:t xml:space="preserve">• O livro inteiro. Se tudo entra, nada se destaca.</w:t>
      </w:r>
    </w:p>
    <w:p>
      <w:pPr>
        <w:spacing w:before="240" w:after="80"/>
      </w:pPr>
      <w:r>
        <w:rPr>
          <w:b/>
          <w:sz w:val="28"/>
        </w:rPr>
        <w:t xml:space="preserve">Passo a passo</w:t>
      </w:r>
    </w:p>
    <w:p>
      <w:pPr>
        <w:spacing w:before="60" w:after="80"/>
      </w:pPr>
      <w:r>
        <w:rPr>
          <w:b/>
          <w:sz w:val="24"/>
        </w:rPr>
        <w:t xml:space="preserve">1. Converta o livro para texto limpo</w:t>
      </w:r>
    </w:p>
    <w:p>
      <w:pPr>
        <w:spacing w:before="60" w:after="80"/>
      </w:pPr>
      <w:r>
        <w:rPr>
          <w:sz w:val="22"/>
        </w:rPr>
        <w:t xml:space="preserve">Se for PDF, converta para Markdown. Veja o guia do MarkItDown deste site.</w:t>
      </w:r>
    </w:p>
    <w:p>
      <w:pPr>
        <w:spacing w:before="60" w:after="80"/>
      </w:pPr>
      <w:r>
        <w:rPr>
          <w:b/>
          <w:sz w:val="24"/>
        </w:rPr>
        <w:t xml:space="preserve">2. Extraia os princípios</w:t>
      </w:r>
    </w:p>
    <w:p>
      <w:pPr>
        <w:spacing w:before="60" w:after="80"/>
      </w:pPr>
      <w:r>
        <w:rPr>
          <w:sz w:val="22"/>
        </w:rPr>
        <w:t xml:space="preserve">Trabalhe um capítulo por vez.</w:t>
      </w:r>
    </w:p>
    <w:p>
      <w:pPr>
        <w:spacing w:before="60" w:after="80"/>
      </w:pPr>
      <w:r>
        <w:rPr>
          <w:b/>
          <w:sz w:val="24"/>
        </w:rPr>
        <w:t xml:space="preserve">Pedido: Pedido 1 · destilar um capítulo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Leia este capítulo e escreva, com as suas palavras, os 5 princípios principais, o passo a passo que ele propõe e 2 erros comuns que ele alerta. Não copie trechos. Marque "a confirmar" onde o texto for ambíguo. [capítulo]</w:t>
      </w:r>
    </w:p>
    <w:p>
      <w:pPr>
        <w:spacing w:before="60" w:after="80"/>
      </w:pPr>
      <w:r>
        <w:rPr>
          <w:b/>
          <w:sz w:val="24"/>
        </w:rPr>
        <w:t xml:space="preserve">3. Monte a skill</w:t>
      </w:r>
    </w:p>
    <w:p>
      <w:pPr>
        <w:spacing w:before="60" w:after="80"/>
      </w:pPr>
      <w:r>
        <w:rPr>
          <w:b/>
          <w:sz w:val="24"/>
        </w:rPr>
        <w:t xml:space="preserve">Pedido: Pedido 2 · criar a skill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Com base nos resumos abaixo, crie uma skill chamada "[nome]". Ela deve entrar em ação quando eu perguntar sobre [tema]; consultar os princípios; citar de qual capítulo vem cada recomendação; e dizer quando a pergunta foge do que o livro cobre. Mantenha o arquivo curto. [cole os resumos]</w:t>
      </w:r>
    </w:p>
    <w:p>
      <w:pPr>
        <w:spacing w:before="60" w:after="80"/>
      </w:pPr>
      <w:r>
        <w:rPr>
          <w:b/>
          <w:sz w:val="24"/>
        </w:rPr>
        <w:t xml:space="preserve">4. Teste com perguntas que você conhece</w:t>
      </w:r>
    </w:p>
    <w:p>
      <w:pPr>
        <w:spacing w:before="60" w:after="80"/>
      </w:pPr>
      <w:r>
        <w:rPr>
          <w:b/>
          <w:sz w:val="24"/>
        </w:rPr>
        <w:t xml:space="preserve">Pedido: Pedido 3 · teste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Use a skill para responder estas 3 perguntas de que eu já sei a resposta pelo livro: [perguntas]. Diga em que parte da skill se baseou, e avise se faltou algo.</w:t>
      </w:r>
    </w:p>
    <w:p>
      <w:pPr>
        <w:spacing w:before="60" w:after="80"/>
      </w:pPr>
      <w:r>
        <w:rPr>
          <w:b/>
          <w:sz w:val="24"/>
        </w:rPr>
        <w:t xml:space="preserve">5. Mantenha atualizada</w:t>
      </w:r>
    </w:p>
    <w:p>
      <w:pPr>
        <w:spacing w:before="60" w:after="80"/>
      </w:pPr>
      <w:r>
        <w:rPr>
          <w:sz w:val="22"/>
        </w:rPr>
        <w:t xml:space="preserve">Se o livro tiver nova edição, refaça os capítulos que mudaram.</w:t>
      </w:r>
    </w:p>
    <w:p>
      <w:pPr>
        <w:spacing w:before="240" w:after="80"/>
      </w:pPr>
      <w:r>
        <w:rPr>
          <w:b/>
          <w:sz w:val="28"/>
        </w:rPr>
        <w:t xml:space="preserve">Cuidados</w:t>
      </w:r>
    </w:p>
    <w:p>
      <w:pPr>
        <w:spacing w:before="60" w:after="80"/>
      </w:pPr>
      <w:r>
        <w:rPr>
          <w:sz w:val="22"/>
        </w:rPr>
        <w:t xml:space="preserve">• Direitos autorais: a skill é para o seu uso. Não publique resumos longos de obras de terceiros.</w:t>
      </w:r>
    </w:p>
    <w:p>
      <w:pPr>
        <w:spacing w:before="60" w:after="80"/>
      </w:pPr>
      <w:r>
        <w:rPr>
          <w:sz w:val="22"/>
        </w:rPr>
        <w:t xml:space="preserve">• Confira a fidelidade. Resumos de IA podem torcer o sentido. Compare com o livro nos pontos importantes.</w:t>
      </w:r>
    </w:p>
    <w:p>
      <w:pPr>
        <w:spacing w:before="60" w:after="80"/>
      </w:pPr>
      <w:r>
        <w:rPr>
          <w:sz w:val="22"/>
        </w:rPr>
        <w:t xml:space="preserve">A skill guarda o método. O livro continua sendo a fonte de verdade.</w:t>
      </w:r>
    </w:p>
    <w:p>
      <w:pPr>
        <w:spacing w:before="60" w:after="80"/>
      </w:pPr>
      <w:r>
        <w:rPr>
          <w:sz w:val="22"/>
        </w:rPr>
        <w:t xml:space="preserve">Oficina do BirutIA - material gratuito. Conferido em 27/10/2026. As ferramentas de IA mudam com frequência.</w:t>
      </w:r>
    </w:p>
    <w:sectPr>
      <w:pgSz w:w="11906" w:h="16838"/>
      <w:pgMar w:top="1134" w:right="1134" w:bottom="1134" w:left="1134"/>
    </w:sectPr>
  </w:body>
</w:document>
</file>