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D3109" w14:textId="066885C3" w:rsidR="001523C5" w:rsidRDefault="005E2053" w:rsidP="005E2053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Chapitre 3</w:t>
      </w:r>
    </w:p>
    <w:p w14:paraId="1EA0297B" w14:textId="384E38C8" w:rsidR="005E2053" w:rsidRDefault="005E2053" w:rsidP="005E2053">
      <w:r w:rsidRPr="005E2053">
        <w:drawing>
          <wp:inline distT="0" distB="0" distL="0" distR="0" wp14:anchorId="2BE51212" wp14:editId="3AD25D15">
            <wp:extent cx="5760720" cy="2902585"/>
            <wp:effectExtent l="0" t="0" r="0" b="0"/>
            <wp:docPr id="20587429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42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71ED" w14:textId="360DA8E9" w:rsidR="005E2053" w:rsidRDefault="005E2053" w:rsidP="005E2053">
      <w:pPr>
        <w:pStyle w:val="Paragraphedeliste"/>
        <w:numPr>
          <w:ilvl w:val="0"/>
          <w:numId w:val="1"/>
        </w:numPr>
      </w:pPr>
      <w:r>
        <w:t>DDL permet d’ajouter de nouvelles tables, supprimer des tables existantes, modifier des schémas de tables existantes, créer des vues et créer des Index.</w:t>
      </w:r>
    </w:p>
    <w:p w14:paraId="6EE29345" w14:textId="77777777" w:rsidR="005E2053" w:rsidRDefault="005E2053" w:rsidP="005E2053">
      <w:pPr>
        <w:pStyle w:val="Paragraphedeliste"/>
      </w:pPr>
    </w:p>
    <w:p w14:paraId="3B6B1263" w14:textId="30F7EFD5" w:rsidR="005E2053" w:rsidRDefault="005E2053" w:rsidP="005E2053">
      <w:pPr>
        <w:pStyle w:val="Paragraphedeliste"/>
        <w:numPr>
          <w:ilvl w:val="0"/>
          <w:numId w:val="1"/>
        </w:numPr>
      </w:pPr>
      <w:r>
        <w:t xml:space="preserve">DML permet de </w:t>
      </w:r>
      <w:r w:rsidR="00736EA2">
        <w:t>créer de</w:t>
      </w:r>
      <w:r>
        <w:t xml:space="preserve"> nouveaux tuples dans une table, lire les données dans une table, modifier des données dans les tables (signifie que l’on modifie </w:t>
      </w:r>
      <w:proofErr w:type="gramStart"/>
      <w:r>
        <w:t>a</w:t>
      </w:r>
      <w:proofErr w:type="gramEnd"/>
      <w:r>
        <w:t xml:space="preserve"> l’intérieur de la table et non la structure de la table), supprimer des tuples dans une table. </w:t>
      </w:r>
    </w:p>
    <w:p w14:paraId="697D5492" w14:textId="77777777" w:rsidR="005E2053" w:rsidRDefault="005E2053" w:rsidP="005E2053">
      <w:pPr>
        <w:pStyle w:val="Paragraphedeliste"/>
      </w:pPr>
    </w:p>
    <w:p w14:paraId="6B670024" w14:textId="77777777" w:rsidR="005E2053" w:rsidRDefault="005E2053" w:rsidP="005E2053">
      <w:pPr>
        <w:pStyle w:val="Paragraphedeliste"/>
      </w:pPr>
    </w:p>
    <w:p w14:paraId="7B267E59" w14:textId="77777777" w:rsidR="00736EA2" w:rsidRDefault="005E2053" w:rsidP="005E2053">
      <w:pPr>
        <w:pStyle w:val="Paragraphedeliste"/>
        <w:numPr>
          <w:ilvl w:val="0"/>
          <w:numId w:val="1"/>
        </w:numPr>
      </w:pPr>
      <w:r>
        <w:t>DCL</w:t>
      </w:r>
      <w:r w:rsidR="00736EA2">
        <w:t xml:space="preserve"> permet de donner des privilèges (GRANT) ou les supprimer (REVOKE). Il permet de gérer le contrôle de l’accès aux données par les utilisateurs.</w:t>
      </w:r>
    </w:p>
    <w:p w14:paraId="6ED40C97" w14:textId="77777777" w:rsidR="00736EA2" w:rsidRDefault="00736EA2" w:rsidP="00736EA2">
      <w:pPr>
        <w:pStyle w:val="Paragraphedeliste"/>
      </w:pPr>
    </w:p>
    <w:p w14:paraId="387ACA18" w14:textId="77777777" w:rsidR="00736EA2" w:rsidRDefault="00736EA2" w:rsidP="00736EA2">
      <w:pPr>
        <w:pStyle w:val="Paragraphedeliste"/>
        <w:numPr>
          <w:ilvl w:val="0"/>
          <w:numId w:val="1"/>
        </w:numPr>
      </w:pPr>
      <w:r>
        <w:t>TCL permet de gérer les transactions au sein de la base de données. Confirmer les modifications provoquées par une transaction (COMMIT). Annuler les modifications provoquées par une transaction (ROLLBACK)</w:t>
      </w:r>
    </w:p>
    <w:p w14:paraId="59A7CDBD" w14:textId="77777777" w:rsidR="00736EA2" w:rsidRDefault="00736EA2" w:rsidP="00736EA2">
      <w:pPr>
        <w:pStyle w:val="Paragraphedeliste"/>
      </w:pPr>
    </w:p>
    <w:p w14:paraId="1597F77C" w14:textId="4129DA68" w:rsidR="005E2053" w:rsidRDefault="00736EA2" w:rsidP="00736EA2">
      <w:pPr>
        <w:pStyle w:val="Paragraphedeliste"/>
      </w:pPr>
      <w:r w:rsidRPr="00736EA2">
        <w:lastRenderedPageBreak/>
        <w:drawing>
          <wp:anchor distT="0" distB="0" distL="114300" distR="114300" simplePos="0" relativeHeight="251658240" behindDoc="1" locked="0" layoutInCell="1" allowOverlap="1" wp14:anchorId="103AA349" wp14:editId="7D0DAEF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3089910"/>
            <wp:effectExtent l="0" t="0" r="0" b="0"/>
            <wp:wrapTight wrapText="bothSides">
              <wp:wrapPolygon edited="0">
                <wp:start x="0" y="0"/>
                <wp:lineTo x="0" y="21440"/>
                <wp:lineTo x="21500" y="21440"/>
                <wp:lineTo x="21500" y="0"/>
                <wp:lineTo x="0" y="0"/>
              </wp:wrapPolygon>
            </wp:wrapTight>
            <wp:docPr id="8882605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60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98901" w14:textId="6A71A9BC" w:rsidR="00736EA2" w:rsidRDefault="00736EA2" w:rsidP="00736EA2">
      <w:pPr>
        <w:pStyle w:val="Paragraphedeliste"/>
        <w:numPr>
          <w:ilvl w:val="0"/>
          <w:numId w:val="1"/>
        </w:numPr>
      </w:pPr>
      <w:proofErr w:type="spellStart"/>
      <w:r>
        <w:t>Create</w:t>
      </w:r>
      <w:proofErr w:type="spellEnd"/>
      <w:r>
        <w:t xml:space="preserve"> table : pour créer une nouvelle relation (table) il faut spécifier le nom, le type, une éventuelle valeur par défaut et d’éventuelles contraintes.</w:t>
      </w:r>
    </w:p>
    <w:p w14:paraId="2B24A805" w14:textId="77777777" w:rsidR="005E2053" w:rsidRPr="005E2053" w:rsidRDefault="005E2053" w:rsidP="005E2053"/>
    <w:sectPr w:rsidR="005E2053" w:rsidRPr="005E20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12891"/>
    <w:multiLevelType w:val="hybridMultilevel"/>
    <w:tmpl w:val="C380B61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616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53"/>
    <w:rsid w:val="001523C5"/>
    <w:rsid w:val="005C35DA"/>
    <w:rsid w:val="005E2053"/>
    <w:rsid w:val="00736EA2"/>
    <w:rsid w:val="007F29C6"/>
    <w:rsid w:val="00C4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6BFE6F"/>
  <w15:chartTrackingRefBased/>
  <w15:docId w15:val="{451C3408-64D5-43E4-9A66-28C26D0B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2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2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2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2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2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2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2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2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2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2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2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2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20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20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20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20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20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20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2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2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2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2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2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20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20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20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2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20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2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143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1</cp:revision>
  <dcterms:created xsi:type="dcterms:W3CDTF">2025-10-07T14:00:00Z</dcterms:created>
  <dcterms:modified xsi:type="dcterms:W3CDTF">2025-10-07T14:54:00Z</dcterms:modified>
</cp:coreProperties>
</file>