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CE3" w:rsidRDefault="00486CE3" w:rsidP="00486CE3">
      <w:pPr>
        <w:pStyle w:val="Heading4"/>
      </w:pPr>
      <w:proofErr w:type="spellStart"/>
      <w:r>
        <w:t>TSPi</w:t>
      </w:r>
      <w:proofErr w:type="spellEnd"/>
      <w:r>
        <w:t xml:space="preserve"> Quality Plan: Form SUMQ</w:t>
      </w:r>
    </w:p>
    <w:p w:rsidR="00486CE3" w:rsidRDefault="00486CE3" w:rsidP="00486CE3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"/>
        <w:gridCol w:w="4320"/>
        <w:gridCol w:w="1116"/>
        <w:gridCol w:w="1980"/>
      </w:tblGrid>
      <w:tr w:rsidR="00486CE3" w:rsidTr="00B60D71">
        <w:trPr>
          <w:cantSplit/>
        </w:trPr>
        <w:tc>
          <w:tcPr>
            <w:tcW w:w="1098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Name</w:t>
            </w:r>
          </w:p>
        </w:tc>
        <w:tc>
          <w:tcPr>
            <w:tcW w:w="4320" w:type="dxa"/>
            <w:vAlign w:val="center"/>
          </w:tcPr>
          <w:p w:rsidR="00486CE3" w:rsidRDefault="00B60D71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Lim Chong Fatt</w:t>
            </w:r>
          </w:p>
        </w:tc>
        <w:tc>
          <w:tcPr>
            <w:tcW w:w="1116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Date</w:t>
            </w:r>
          </w:p>
        </w:tc>
        <w:tc>
          <w:tcPr>
            <w:tcW w:w="1980" w:type="dxa"/>
          </w:tcPr>
          <w:p w:rsidR="00486CE3" w:rsidRDefault="00B60D71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10/12/2014</w:t>
            </w:r>
          </w:p>
        </w:tc>
      </w:tr>
      <w:tr w:rsidR="00486CE3" w:rsidTr="00B60D71">
        <w:trPr>
          <w:cantSplit/>
        </w:trPr>
        <w:tc>
          <w:tcPr>
            <w:tcW w:w="1098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86CE3" w:rsidRDefault="00B60D71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.DUEL</w:t>
            </w:r>
          </w:p>
        </w:tc>
        <w:tc>
          <w:tcPr>
            <w:tcW w:w="1116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Instructor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Mdm. </w:t>
            </w:r>
            <w:proofErr w:type="spellStart"/>
            <w:r>
              <w:rPr>
                <w:rFonts w:ascii="Times" w:hAnsi="Times"/>
              </w:rPr>
              <w:t>Nurfauza</w:t>
            </w:r>
            <w:proofErr w:type="spellEnd"/>
            <w:r>
              <w:rPr>
                <w:rFonts w:ascii="Times" w:hAnsi="Times"/>
              </w:rPr>
              <w:t xml:space="preserve"> </w:t>
            </w:r>
            <w:proofErr w:type="spellStart"/>
            <w:r>
              <w:rPr>
                <w:rFonts w:ascii="Times" w:hAnsi="Times"/>
              </w:rPr>
              <w:t>Jali</w:t>
            </w:r>
            <w:proofErr w:type="spellEnd"/>
          </w:p>
        </w:tc>
      </w:tr>
      <w:tr w:rsidR="00486CE3" w:rsidTr="00B60D71">
        <w:trPr>
          <w:cantSplit/>
        </w:trPr>
        <w:tc>
          <w:tcPr>
            <w:tcW w:w="1098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Part/Level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86CE3" w:rsidRDefault="00B60D71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3-Seven Tetris</w:t>
            </w:r>
          </w:p>
        </w:tc>
        <w:tc>
          <w:tcPr>
            <w:tcW w:w="1116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Cycle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</w:tbl>
    <w:p w:rsidR="00486CE3" w:rsidRDefault="00486CE3" w:rsidP="00486CE3">
      <w:pPr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Summary Rates</w:t>
            </w:r>
          </w:p>
        </w:tc>
        <w:tc>
          <w:tcPr>
            <w:tcW w:w="1685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88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685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LOC/hour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25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% Reuse (% of total LOC)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25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% New Reuse (% of N&amp;C LOC)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Percent Defect-Free (PDF)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In compile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90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In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80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66.67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In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90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66.67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In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95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66.67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Defect/page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Requirements inspection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0.67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HLD inspection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2.5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Defects/KLOC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DLD review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2.5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1.5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DLD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bookmarkStart w:id="0" w:name="_GoBack"/>
            <w:bookmarkEnd w:id="0"/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0.37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0.40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0.32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Total development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25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Defect Ratios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Code review/Compile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DLD review/Unit test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Development time ratios (%)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Requirements inspection/Requirements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0.333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0.450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HLD inspection/HLD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0.222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0.300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DLD/code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0.040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0.055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DLD review/DLD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2.666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1.879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Code review/code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0.150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0.067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A/FR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Review rates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DLD lines/hour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30.423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22.546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Code LOC/hour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38.745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30.428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Inspection rates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Requirement pages/hour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0.6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0.72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HLD pages/hour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1.66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1.33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DLD lines/hour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180.54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173.56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Code LOC/hour</w:t>
            </w: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160.65</w:t>
            </w: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B60D71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155.74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</w:tcBorders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</w:tr>
    </w:tbl>
    <w:p w:rsidR="00486CE3" w:rsidRDefault="00486CE3" w:rsidP="00486CE3">
      <w:pPr>
        <w:jc w:val="center"/>
        <w:rPr>
          <w:rFonts w:ascii="Times" w:hAnsi="Times"/>
          <w:b/>
          <w:sz w:val="24"/>
        </w:rPr>
      </w:pPr>
      <w:r>
        <w:rPr>
          <w:rFonts w:ascii="Times" w:hAnsi="Times"/>
          <w:b/>
          <w:sz w:val="24"/>
        </w:rPr>
        <w:t xml:space="preserve">                      (</w:t>
      </w:r>
      <w:proofErr w:type="gramStart"/>
      <w:r>
        <w:rPr>
          <w:rFonts w:ascii="Times" w:hAnsi="Times"/>
          <w:b/>
          <w:sz w:val="24"/>
        </w:rPr>
        <w:t>continued</w:t>
      </w:r>
      <w:proofErr w:type="gramEnd"/>
      <w:r>
        <w:rPr>
          <w:rFonts w:ascii="Times" w:hAnsi="Times"/>
          <w:b/>
          <w:sz w:val="24"/>
        </w:rPr>
        <w:t>)</w:t>
      </w:r>
    </w:p>
    <w:p w:rsidR="00486CE3" w:rsidRDefault="00486CE3" w:rsidP="00486CE3">
      <w:pPr>
        <w:pStyle w:val="Heading4"/>
      </w:pPr>
      <w:r>
        <w:rPr>
          <w:sz w:val="24"/>
        </w:rPr>
        <w:br w:type="page"/>
      </w:r>
      <w:proofErr w:type="spellStart"/>
      <w:r>
        <w:lastRenderedPageBreak/>
        <w:t>TSPi</w:t>
      </w:r>
      <w:proofErr w:type="spellEnd"/>
      <w:r>
        <w:t xml:space="preserve"> Quality Plan: Form SUMQ (continued)</w:t>
      </w:r>
    </w:p>
    <w:p w:rsidR="00486CE3" w:rsidRDefault="00486CE3" w:rsidP="00486CE3">
      <w:pPr>
        <w:jc w:val="center"/>
        <w:rPr>
          <w:rFonts w:ascii="Times" w:hAnsi="Tim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Defect-injection Rates (Defects/Hr.)</w:t>
            </w:r>
          </w:p>
        </w:tc>
        <w:tc>
          <w:tcPr>
            <w:tcW w:w="1685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88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685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Requirements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0.333</w:t>
            </w:r>
          </w:p>
        </w:tc>
        <w:tc>
          <w:tcPr>
            <w:tcW w:w="288" w:type="dxa"/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0.333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HLD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0.185</w:t>
            </w:r>
          </w:p>
        </w:tc>
        <w:tc>
          <w:tcPr>
            <w:tcW w:w="288" w:type="dxa"/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0.155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DLD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0.833</w:t>
            </w:r>
          </w:p>
        </w:tc>
        <w:tc>
          <w:tcPr>
            <w:tcW w:w="288" w:type="dxa"/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0.307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Code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0.175</w:t>
            </w:r>
          </w:p>
        </w:tc>
        <w:tc>
          <w:tcPr>
            <w:tcW w:w="288" w:type="dxa"/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0.434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0.575</w:t>
            </w:r>
          </w:p>
        </w:tc>
        <w:tc>
          <w:tcPr>
            <w:tcW w:w="288" w:type="dxa"/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0.625</w:t>
            </w:r>
          </w:p>
        </w:tc>
        <w:tc>
          <w:tcPr>
            <w:tcW w:w="288" w:type="dxa"/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0.342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0.090</w:t>
            </w:r>
          </w:p>
        </w:tc>
        <w:tc>
          <w:tcPr>
            <w:tcW w:w="288" w:type="dxa"/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0.125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0.155</w:t>
            </w:r>
          </w:p>
        </w:tc>
        <w:tc>
          <w:tcPr>
            <w:tcW w:w="288" w:type="dxa"/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0.133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  <w:sz w:val="16"/>
              </w:rPr>
            </w:pPr>
          </w:p>
        </w:tc>
        <w:tc>
          <w:tcPr>
            <w:tcW w:w="1685" w:type="dxa"/>
          </w:tcPr>
          <w:p w:rsidR="00486CE3" w:rsidRDefault="00486CE3" w:rsidP="00900E68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685" w:type="dxa"/>
          </w:tcPr>
          <w:p w:rsidR="00486CE3" w:rsidRDefault="00486CE3" w:rsidP="00900E68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Defect-removal Rates (Defects/Hr.)</w:t>
            </w:r>
          </w:p>
        </w:tc>
        <w:tc>
          <w:tcPr>
            <w:tcW w:w="1685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685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Requirements inspection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88" w:type="dxa"/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</w:tcPr>
          <w:p w:rsidR="00486CE3" w:rsidRDefault="002A62EB" w:rsidP="00900E68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1.219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HLD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1.66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0.66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DLD review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0.312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DLD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0.454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0.322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2.5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0.75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          4.356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1.832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0.88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0.25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0.588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0.43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0.125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0.379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0.203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486CE3" w:rsidRDefault="00486CE3" w:rsidP="00900E68">
            <w:pPr>
              <w:jc w:val="right"/>
              <w:rPr>
                <w:rFonts w:ascii="Times" w:hAnsi="Times"/>
              </w:rPr>
            </w:pP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Phase Yields</w:t>
            </w:r>
          </w:p>
        </w:tc>
        <w:tc>
          <w:tcPr>
            <w:tcW w:w="1685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685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Requirements inspection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HLD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DLD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Test development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75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DLD inspection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Code review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60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75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Compile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80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85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Code inspection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90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70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Unit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85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90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90</w:t>
            </w: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90</w:t>
            </w: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  <w:sz w:val="16"/>
              </w:rPr>
            </w:pPr>
          </w:p>
        </w:tc>
        <w:tc>
          <w:tcPr>
            <w:tcW w:w="1685" w:type="dxa"/>
          </w:tcPr>
          <w:p w:rsidR="00486CE3" w:rsidRDefault="00486CE3" w:rsidP="00900E68">
            <w:pPr>
              <w:jc w:val="right"/>
              <w:rPr>
                <w:rFonts w:ascii="Times" w:hAnsi="Times"/>
                <w:sz w:val="16"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jc w:val="right"/>
              <w:rPr>
                <w:rFonts w:ascii="Times" w:hAnsi="Times"/>
                <w:sz w:val="16"/>
              </w:rPr>
            </w:pPr>
          </w:p>
        </w:tc>
        <w:tc>
          <w:tcPr>
            <w:tcW w:w="1685" w:type="dxa"/>
          </w:tcPr>
          <w:p w:rsidR="00486CE3" w:rsidRDefault="00486CE3" w:rsidP="00900E68">
            <w:pPr>
              <w:jc w:val="right"/>
              <w:rPr>
                <w:rFonts w:ascii="Times" w:hAnsi="Times"/>
                <w:sz w:val="16"/>
              </w:rPr>
            </w:pPr>
          </w:p>
        </w:tc>
      </w:tr>
      <w:tr w:rsidR="00486CE3" w:rsidTr="00900E68">
        <w:trPr>
          <w:cantSplit/>
        </w:trPr>
        <w:tc>
          <w:tcPr>
            <w:tcW w:w="5270" w:type="dxa"/>
          </w:tcPr>
          <w:p w:rsidR="00486CE3" w:rsidRDefault="00486CE3" w:rsidP="00900E68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Process Yields</w:t>
            </w:r>
          </w:p>
        </w:tc>
        <w:tc>
          <w:tcPr>
            <w:tcW w:w="1685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288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685" w:type="dxa"/>
          </w:tcPr>
          <w:p w:rsidR="00486CE3" w:rsidRDefault="00486CE3" w:rsidP="00900E68">
            <w:pPr>
              <w:jc w:val="center"/>
              <w:rPr>
                <w:rFonts w:ascii="Times" w:hAnsi="Times"/>
                <w:b/>
              </w:rPr>
            </w:pP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% before compile</w:t>
            </w:r>
          </w:p>
        </w:tc>
        <w:tc>
          <w:tcPr>
            <w:tcW w:w="1685" w:type="dxa"/>
            <w:tcBorders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75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% before unit test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% before build and integration 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100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% before system test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85</w:t>
            </w:r>
          </w:p>
        </w:tc>
      </w:tr>
      <w:tr w:rsidR="002A62EB" w:rsidTr="00900E68">
        <w:trPr>
          <w:cantSplit/>
        </w:trPr>
        <w:tc>
          <w:tcPr>
            <w:tcW w:w="5270" w:type="dxa"/>
          </w:tcPr>
          <w:p w:rsidR="002A62EB" w:rsidRDefault="002A62EB" w:rsidP="002A62E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% before system delivery</w:t>
            </w: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288" w:type="dxa"/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</w:p>
        </w:tc>
        <w:tc>
          <w:tcPr>
            <w:tcW w:w="1685" w:type="dxa"/>
            <w:tcBorders>
              <w:top w:val="single" w:sz="6" w:space="0" w:color="auto"/>
              <w:bottom w:val="single" w:sz="6" w:space="0" w:color="auto"/>
            </w:tcBorders>
          </w:tcPr>
          <w:p w:rsidR="002A62EB" w:rsidRDefault="002A62EB" w:rsidP="002A62EB">
            <w:pPr>
              <w:jc w:val="right"/>
              <w:rPr>
                <w:rFonts w:ascii="Times" w:hAnsi="Times"/>
              </w:rPr>
            </w:pPr>
            <w:r>
              <w:rPr>
                <w:rFonts w:ascii="Times" w:hAnsi="Times"/>
              </w:rPr>
              <w:t>90</w:t>
            </w:r>
          </w:p>
        </w:tc>
      </w:tr>
    </w:tbl>
    <w:p w:rsidR="00486CE3" w:rsidRDefault="00486CE3" w:rsidP="00486CE3">
      <w:pPr>
        <w:spacing w:line="360" w:lineRule="auto"/>
        <w:jc w:val="both"/>
        <w:rPr>
          <w:rFonts w:ascii="Times" w:hAnsi="Times"/>
          <w:sz w:val="24"/>
        </w:rPr>
      </w:pPr>
    </w:p>
    <w:p w:rsidR="00725294" w:rsidRDefault="00486CE3" w:rsidP="00486CE3">
      <w:r>
        <w:t xml:space="preserve"> </w:t>
      </w:r>
    </w:p>
    <w:sectPr w:rsidR="00725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E3"/>
    <w:rsid w:val="002A62EB"/>
    <w:rsid w:val="00486CE3"/>
    <w:rsid w:val="00B60D71"/>
    <w:rsid w:val="00B6448D"/>
    <w:rsid w:val="00F1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CDBBF-01DE-46A8-AC18-023073F4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C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486CE3"/>
    <w:pPr>
      <w:keepNext/>
      <w:jc w:val="center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86CE3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eader">
    <w:name w:val="header"/>
    <w:basedOn w:val="Normal"/>
    <w:link w:val="HeaderChar"/>
    <w:semiHidden/>
    <w:rsid w:val="00486C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86CE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NAQIBOY</dc:creator>
  <cp:lastModifiedBy>Lim Chong Fatt</cp:lastModifiedBy>
  <cp:revision>2</cp:revision>
  <dcterms:created xsi:type="dcterms:W3CDTF">2014-12-10T18:32:00Z</dcterms:created>
  <dcterms:modified xsi:type="dcterms:W3CDTF">2014-12-10T18:32:00Z</dcterms:modified>
</cp:coreProperties>
</file>