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66BB" w14:textId="4E87F828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56"/>
          <w:szCs w:val="56"/>
        </w:rPr>
        <w:t xml:space="preserve">Cure Deliverable </w:t>
      </w:r>
      <w:r w:rsidR="7714E58F" w:rsidRPr="4417AC46">
        <w:rPr>
          <w:rStyle w:val="normaltextrun"/>
          <w:rFonts w:ascii="Calibri" w:hAnsi="Calibri" w:cs="Calibri"/>
          <w:b/>
          <w:bCs/>
          <w:sz w:val="56"/>
          <w:szCs w:val="56"/>
        </w:rPr>
        <w:t>4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4CE9D51F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1A1E126" w14:textId="4962DD73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 xml:space="preserve">Due: </w:t>
      </w:r>
      <w:r w:rsidR="24D4CE4E" w:rsidRPr="446C1B21">
        <w:rPr>
          <w:rStyle w:val="normaltextrun"/>
          <w:rFonts w:ascii="Calibri" w:hAnsi="Calibri" w:cs="Calibri"/>
          <w:b/>
          <w:bCs/>
          <w:sz w:val="40"/>
          <w:szCs w:val="40"/>
        </w:rPr>
        <w:t>Nov</w:t>
      </w:r>
      <w:r w:rsidR="00A958ED">
        <w:rPr>
          <w:rStyle w:val="normaltextrun"/>
          <w:rFonts w:ascii="Calibri" w:hAnsi="Calibri" w:cs="Calibri"/>
          <w:b/>
          <w:bCs/>
          <w:sz w:val="40"/>
          <w:szCs w:val="40"/>
        </w:rPr>
        <w:t xml:space="preserve"> 19, </w:t>
      </w:r>
      <w:r>
        <w:rPr>
          <w:rStyle w:val="normaltextrun"/>
          <w:rFonts w:ascii="Calibri" w:hAnsi="Calibri" w:cs="Calibri"/>
          <w:b/>
          <w:bCs/>
          <w:sz w:val="40"/>
          <w:szCs w:val="40"/>
        </w:rPr>
        <w:t>2023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A47554E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DA07DC2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Made By:</w:t>
      </w:r>
      <w:r>
        <w:rPr>
          <w:rStyle w:val="normaltextrun"/>
          <w:rFonts w:ascii="Calibri" w:hAnsi="Calibri" w:cs="Calibri"/>
          <w:b/>
          <w:bCs/>
          <w:sz w:val="32"/>
          <w:szCs w:val="32"/>
        </w:rPr>
        <w:t>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1054F06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Group 103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3B560F6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05597A8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EA7DD25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Editors: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8DBE1D6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Opeyemi Sanyaolu (30156143)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67378EC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Mendjemo Ngangom Gerard Ledoux (30192835)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F3000D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</w:rPr>
        <w:t>Kosy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Onyejemezi (30189156)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55D88C" w14:textId="77777777" w:rsidR="00004B22" w:rsidRDefault="00004B22" w:rsidP="00004B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Chidera Awiaka (30165302)</w:t>
      </w:r>
    </w:p>
    <w:p w14:paraId="4202637E" w14:textId="09129A9A" w:rsidR="00004B22" w:rsidRDefault="00004B22">
      <w:r>
        <w:br w:type="page"/>
      </w:r>
    </w:p>
    <w:p w14:paraId="67B13A53" w14:textId="77777777" w:rsidR="00004B22" w:rsidRDefault="00004B22" w:rsidP="00004B22">
      <w:pPr>
        <w:jc w:val="both"/>
      </w:pPr>
      <w:r>
        <w:lastRenderedPageBreak/>
        <w:t>(a) The graphs of model accuracy versus k values for different scenarios described in Task 2</w:t>
      </w:r>
    </w:p>
    <w:p w14:paraId="06E1F8A6" w14:textId="796B0DA6" w:rsidR="00004B22" w:rsidRDefault="00004B22" w:rsidP="00004B22">
      <w:pPr>
        <w:jc w:val="both"/>
      </w:pPr>
      <w:r>
        <w:rPr>
          <w:noProof/>
        </w:rPr>
        <w:drawing>
          <wp:inline distT="0" distB="0" distL="0" distR="0" wp14:anchorId="1AF79E9B" wp14:editId="07062B34">
            <wp:extent cx="4260969" cy="3369270"/>
            <wp:effectExtent l="0" t="0" r="0" b="3810"/>
            <wp:docPr id="1513984914" name="Picture 1513984914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9849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969" cy="33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2E64" w14:textId="2454E44F" w:rsidR="485E0142" w:rsidRDefault="485E0142" w:rsidP="485E0142">
      <w:pPr>
        <w:jc w:val="both"/>
      </w:pPr>
    </w:p>
    <w:p w14:paraId="39A282D2" w14:textId="1397180E" w:rsidR="00004B22" w:rsidRDefault="00004B22" w:rsidP="00004B22">
      <w:pPr>
        <w:jc w:val="both"/>
      </w:pPr>
      <w:r>
        <w:rPr>
          <w:noProof/>
        </w:rPr>
        <w:drawing>
          <wp:inline distT="0" distB="0" distL="0" distR="0" wp14:anchorId="26827BB9" wp14:editId="3815514C">
            <wp:extent cx="4389040" cy="3442727"/>
            <wp:effectExtent l="0" t="0" r="0" b="0"/>
            <wp:docPr id="966057262" name="Picture 966057262" descr="A graph of a performance compari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057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040" cy="34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8E4" w14:textId="7E1EF711" w:rsidR="0BCB2407" w:rsidRDefault="0BCB2407" w:rsidP="0BCB2407">
      <w:pPr>
        <w:jc w:val="both"/>
      </w:pPr>
    </w:p>
    <w:p w14:paraId="6BC87C84" w14:textId="11E252B1" w:rsidR="00004B22" w:rsidRDefault="00004B22" w:rsidP="012FE756">
      <w:pPr>
        <w:jc w:val="both"/>
      </w:pPr>
    </w:p>
    <w:p w14:paraId="15176429" w14:textId="699F06E5" w:rsidR="00004B22" w:rsidRDefault="00004B22" w:rsidP="00004B22">
      <w:pPr>
        <w:jc w:val="both"/>
      </w:pPr>
      <w:r>
        <w:lastRenderedPageBreak/>
        <w:t>(b) Final model parameters and scaler and accuracy:</w:t>
      </w:r>
    </w:p>
    <w:p w14:paraId="3D6A42D9" w14:textId="4707F25D" w:rsidR="00004B22" w:rsidRDefault="00004B22" w:rsidP="00004B22">
      <w:pPr>
        <w:jc w:val="both"/>
      </w:pPr>
      <w:r>
        <w:t xml:space="preserve">k </w:t>
      </w:r>
      <w:r>
        <w:t>= 3</w:t>
      </w:r>
    </w:p>
    <w:p w14:paraId="30936363" w14:textId="75F0A20D" w:rsidR="00004B22" w:rsidRDefault="00004B22" w:rsidP="00004B22">
      <w:pPr>
        <w:jc w:val="both"/>
      </w:pPr>
      <w:r>
        <w:t xml:space="preserve">Scaler used for attribute preprocessing: </w:t>
      </w:r>
      <w:proofErr w:type="spellStart"/>
      <w:r>
        <w:t>MinMaxScalar</w:t>
      </w:r>
      <w:proofErr w:type="spellEnd"/>
      <w:r>
        <w:t>()</w:t>
      </w:r>
    </w:p>
    <w:p w14:paraId="21589DAA" w14:textId="0D19B336" w:rsidR="00004B22" w:rsidRDefault="00004B22" w:rsidP="00004B22">
      <w:pPr>
        <w:jc w:val="both"/>
      </w:pPr>
      <w:r>
        <w:t xml:space="preserve">Model accuracy in the training set = </w:t>
      </w:r>
      <w:r w:rsidRPr="00004B22">
        <w:t>0.9733333333333334</w:t>
      </w:r>
    </w:p>
    <w:p w14:paraId="5FA54E49" w14:textId="50BD08E2" w:rsidR="00004B22" w:rsidRDefault="00004B22" w:rsidP="00004B22">
      <w:pPr>
        <w:jc w:val="both"/>
      </w:pPr>
      <w:r>
        <w:t xml:space="preserve">Model accuracy in the test set = </w:t>
      </w:r>
      <w:r w:rsidRPr="00004B22">
        <w:t>0.</w:t>
      </w:r>
      <w:r w:rsidRPr="00004B22">
        <w:t>9615384615384616</w:t>
      </w:r>
    </w:p>
    <w:p w14:paraId="4952DC50" w14:textId="0D9D8248" w:rsidR="0079394B" w:rsidRDefault="0079394B" w:rsidP="378A6653"/>
    <w:p w14:paraId="23B6CF82" w14:textId="684DF024" w:rsidR="5B0A1154" w:rsidRDefault="0323FB4F" w:rsidP="40698709">
      <w:r>
        <w:t>Confusion matrix:</w:t>
      </w:r>
    </w:p>
    <w:p w14:paraId="708E8D28" w14:textId="5E9CA702" w:rsidR="0079394B" w:rsidRDefault="0323FB4F" w:rsidP="2BCCD596">
      <w:r>
        <w:rPr>
          <w:noProof/>
        </w:rPr>
        <w:drawing>
          <wp:inline distT="0" distB="0" distL="0" distR="0" wp14:anchorId="5FF3429A" wp14:editId="734E9959">
            <wp:extent cx="2989332" cy="2565928"/>
            <wp:effectExtent l="0" t="0" r="0" b="0"/>
            <wp:docPr id="612486258" name="Picture 61248625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32" cy="25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34E3" w14:textId="77777777" w:rsidR="00004B22" w:rsidRDefault="00004B22" w:rsidP="00004B22">
      <w:pPr>
        <w:jc w:val="both"/>
      </w:pPr>
      <w:r>
        <w:t xml:space="preserve">Brief interpretations of confusion matrix: </w:t>
      </w:r>
    </w:p>
    <w:p w14:paraId="1117D0F6" w14:textId="77777777" w:rsidR="00004B22" w:rsidRDefault="00004B22" w:rsidP="00004B22">
      <w:pPr>
        <w:jc w:val="both"/>
      </w:pPr>
      <w:r>
        <w:t>A</w:t>
      </w:r>
      <w:r w:rsidRPr="003D2C97">
        <w:rPr>
          <w:rFonts w:ascii="Times New Roman" w:hAnsi="Times New Roman"/>
        </w:rPr>
        <w:t xml:space="preserve"> confusion matrix is a table that is often used to describe the performance of a classification model on a set of test data for which the true values are known. It's a useful tool to understand the performance of a classification algorithm by displaying the counts of the true positive, true negative, false positive, and false negative predictions made by the classifier.</w:t>
      </w:r>
    </w:p>
    <w:p w14:paraId="59B81D8B" w14:textId="77777777" w:rsidR="00004B22" w:rsidRDefault="00004B22" w:rsidP="00004B22">
      <w:pPr>
        <w:jc w:val="both"/>
      </w:pPr>
      <w:r>
        <w:t>The matrix is of the form:</w:t>
      </w:r>
    </w:p>
    <w:p w14:paraId="075255D6" w14:textId="77777777" w:rsidR="00004B22" w:rsidRPr="003D2C97" w:rsidRDefault="00004B22" w:rsidP="00004B22">
      <w:pPr>
        <w:spacing w:after="0" w:line="240" w:lineRule="auto"/>
        <w:rPr>
          <w:rFonts w:ascii="Times New Roman" w:hAnsi="Times New Roman"/>
          <w:sz w:val="24"/>
        </w:rPr>
      </w:pPr>
      <w:r w:rsidRPr="003D2C97">
        <w:rPr>
          <w:rFonts w:ascii="Times New Roman" w:hAnsi="Times New Roman"/>
          <w:sz w:val="24"/>
        </w:rPr>
        <w:t>[[</w:t>
      </w:r>
      <w:proofErr w:type="spellStart"/>
      <w:r w:rsidRPr="003D2C97">
        <w:rPr>
          <w:rFonts w:ascii="Times New Roman" w:hAnsi="Times New Roman"/>
          <w:sz w:val="24"/>
        </w:rPr>
        <w:t>true_negative</w:t>
      </w:r>
      <w:proofErr w:type="spellEnd"/>
      <w:r w:rsidRPr="003D2C97">
        <w:rPr>
          <w:rFonts w:ascii="Times New Roman" w:hAnsi="Times New Roman"/>
          <w:sz w:val="24"/>
        </w:rPr>
        <w:t xml:space="preserve"> </w:t>
      </w:r>
      <w:proofErr w:type="spellStart"/>
      <w:r w:rsidRPr="003D2C97">
        <w:rPr>
          <w:rFonts w:ascii="Times New Roman" w:hAnsi="Times New Roman"/>
          <w:sz w:val="24"/>
        </w:rPr>
        <w:t>false_positive</w:t>
      </w:r>
      <w:proofErr w:type="spellEnd"/>
      <w:r w:rsidRPr="003D2C97">
        <w:rPr>
          <w:rFonts w:ascii="Times New Roman" w:hAnsi="Times New Roman"/>
          <w:sz w:val="24"/>
        </w:rPr>
        <w:t>]</w:t>
      </w:r>
    </w:p>
    <w:p w14:paraId="7CB39B46" w14:textId="77777777" w:rsidR="00004B22" w:rsidRDefault="00004B22" w:rsidP="00004B22">
      <w:pPr>
        <w:jc w:val="both"/>
      </w:pPr>
      <w:r w:rsidRPr="003D2C97">
        <w:rPr>
          <w:rFonts w:ascii="Times New Roman" w:hAnsi="Times New Roman"/>
          <w:sz w:val="24"/>
        </w:rPr>
        <w:t xml:space="preserve"> [</w:t>
      </w:r>
      <w:proofErr w:type="spellStart"/>
      <w:r w:rsidRPr="003D2C97">
        <w:rPr>
          <w:rFonts w:ascii="Times New Roman" w:hAnsi="Times New Roman"/>
          <w:sz w:val="24"/>
        </w:rPr>
        <w:t>false_negative</w:t>
      </w:r>
      <w:proofErr w:type="spellEnd"/>
      <w:r w:rsidRPr="003D2C97">
        <w:rPr>
          <w:rFonts w:ascii="Times New Roman" w:hAnsi="Times New Roman"/>
          <w:sz w:val="24"/>
        </w:rPr>
        <w:t xml:space="preserve"> </w:t>
      </w:r>
      <w:proofErr w:type="spellStart"/>
      <w:r w:rsidRPr="003D2C97">
        <w:rPr>
          <w:rFonts w:ascii="Times New Roman" w:hAnsi="Times New Roman"/>
          <w:sz w:val="24"/>
        </w:rPr>
        <w:t>true_positive</w:t>
      </w:r>
      <w:proofErr w:type="spellEnd"/>
      <w:r w:rsidRPr="003D2C97">
        <w:rPr>
          <w:rFonts w:ascii="Times New Roman" w:hAnsi="Times New Roman"/>
          <w:sz w:val="24"/>
        </w:rPr>
        <w:t>]]</w:t>
      </w:r>
    </w:p>
    <w:p w14:paraId="1158D6E6" w14:textId="77777777" w:rsidR="00004B22" w:rsidRDefault="00004B22" w:rsidP="00004B22">
      <w:pPr>
        <w:jc w:val="both"/>
      </w:pPr>
      <w:r>
        <w:t>Where:</w:t>
      </w:r>
    </w:p>
    <w:p w14:paraId="183902CF" w14:textId="77777777" w:rsidR="00004B22" w:rsidRDefault="00004B22" w:rsidP="00004B22">
      <w:pPr>
        <w:pStyle w:val="ListParagraph"/>
        <w:numPr>
          <w:ilvl w:val="0"/>
          <w:numId w:val="1"/>
        </w:numPr>
        <w:jc w:val="both"/>
      </w:pPr>
      <w:proofErr w:type="spellStart"/>
      <w:r w:rsidRPr="003D2C97">
        <w:t>true_negative</w:t>
      </w:r>
      <w:proofErr w:type="spellEnd"/>
      <w:r w:rsidRPr="003D2C97">
        <w:t>: Number of instances correctly predicted as negative.</w:t>
      </w:r>
    </w:p>
    <w:p w14:paraId="5E2D7D17" w14:textId="77777777" w:rsidR="00004B22" w:rsidRDefault="00004B22" w:rsidP="00004B22">
      <w:pPr>
        <w:pStyle w:val="ListParagraph"/>
        <w:numPr>
          <w:ilvl w:val="0"/>
          <w:numId w:val="1"/>
        </w:numPr>
        <w:jc w:val="both"/>
      </w:pPr>
      <w:proofErr w:type="spellStart"/>
      <w:r w:rsidRPr="003D2C97">
        <w:t>true_positive</w:t>
      </w:r>
      <w:proofErr w:type="spellEnd"/>
      <w:r w:rsidRPr="003D2C97">
        <w:t>: Number of instances correctly predicted as positive.</w:t>
      </w:r>
    </w:p>
    <w:p w14:paraId="1224B68C" w14:textId="77777777" w:rsidR="00004B22" w:rsidRDefault="00004B22" w:rsidP="00004B22">
      <w:pPr>
        <w:pStyle w:val="ListParagraph"/>
        <w:numPr>
          <w:ilvl w:val="0"/>
          <w:numId w:val="1"/>
        </w:numPr>
        <w:jc w:val="both"/>
      </w:pPr>
      <w:proofErr w:type="spellStart"/>
      <w:r w:rsidRPr="003D2C97">
        <w:t>false_negative</w:t>
      </w:r>
      <w:proofErr w:type="spellEnd"/>
      <w:r w:rsidRPr="003D2C97">
        <w:t>: Number of instances wrongly predicted as negative.</w:t>
      </w:r>
    </w:p>
    <w:p w14:paraId="257BCE83" w14:textId="77777777" w:rsidR="00004B22" w:rsidRDefault="00004B22" w:rsidP="00004B22">
      <w:pPr>
        <w:pStyle w:val="ListParagraph"/>
        <w:numPr>
          <w:ilvl w:val="0"/>
          <w:numId w:val="1"/>
        </w:numPr>
        <w:jc w:val="both"/>
      </w:pPr>
      <w:proofErr w:type="spellStart"/>
      <w:r w:rsidRPr="003D2C97">
        <w:t>false_positive</w:t>
      </w:r>
      <w:proofErr w:type="spellEnd"/>
      <w:r w:rsidRPr="003D2C97">
        <w:t>: Number of instances wrongly predicted as positive.</w:t>
      </w:r>
    </w:p>
    <w:p w14:paraId="53BBFF0F" w14:textId="77777777" w:rsidR="00004B22" w:rsidRDefault="00004B22" w:rsidP="00004B22">
      <w:pPr>
        <w:jc w:val="both"/>
      </w:pPr>
    </w:p>
    <w:p w14:paraId="57D88787" w14:textId="77777777" w:rsidR="004D0811" w:rsidRDefault="004D0811">
      <w:r>
        <w:br w:type="page"/>
      </w:r>
    </w:p>
    <w:p w14:paraId="6CEABBDC" w14:textId="65ADCE84" w:rsidR="00004B22" w:rsidRDefault="00004B22" w:rsidP="00004B22">
      <w:pPr>
        <w:jc w:val="both"/>
      </w:pPr>
      <w:r>
        <w:lastRenderedPageBreak/>
        <w:t>(c) Ans of task 4.</w:t>
      </w:r>
    </w:p>
    <w:p w14:paraId="0435C722" w14:textId="77777777" w:rsidR="00004B22" w:rsidRDefault="00004B22" w:rsidP="00004B22">
      <w:pPr>
        <w:jc w:val="both"/>
      </w:pPr>
      <w:r>
        <w:t>New instance attribute values:</w:t>
      </w:r>
    </w:p>
    <w:p w14:paraId="1D902D33" w14:textId="662BBEA5" w:rsidR="00C055F7" w:rsidRDefault="00C055F7" w:rsidP="00004B22">
      <w:pPr>
        <w:jc w:val="both"/>
      </w:pPr>
      <w:r>
        <w:t xml:space="preserve">Due to the </w:t>
      </w:r>
      <w:proofErr w:type="spellStart"/>
      <w:r>
        <w:t>car_make</w:t>
      </w:r>
      <w:proofErr w:type="spellEnd"/>
      <w:r>
        <w:t xml:space="preserve"> column of the original excel datasheet not being numerical, the values have been modified to give numerical values to the car </w:t>
      </w:r>
      <w:r w:rsidR="00DD19A6">
        <w:t>brand</w:t>
      </w:r>
      <w:r>
        <w:t xml:space="preserve"> </w:t>
      </w:r>
      <w:r w:rsidR="00FD6FE6">
        <w:t xml:space="preserve">(the car make is divided into the car </w:t>
      </w:r>
      <w:r w:rsidR="00DD19A6">
        <w:t>brand</w:t>
      </w:r>
      <w:r w:rsidR="00FD6FE6">
        <w:t xml:space="preserve"> and </w:t>
      </w:r>
      <w:r w:rsidR="00DD19A6">
        <w:t>model</w:t>
      </w:r>
      <w:r w:rsidR="00FD6FE6">
        <w:t>)</w:t>
      </w:r>
      <w:r w:rsidR="00CC1D63">
        <w:t>. This generalisation makes predictions more accurate</w:t>
      </w:r>
      <w:r w:rsidR="00DE1842">
        <w:t xml:space="preserve"> for a small data set</w:t>
      </w:r>
      <w:r w:rsidR="00CC1D63">
        <w:t xml:space="preserve">. </w:t>
      </w:r>
    </w:p>
    <w:p w14:paraId="6F84BDA4" w14:textId="7642CBD1" w:rsidR="00163330" w:rsidRDefault="00163330" w:rsidP="00004B22">
      <w:pPr>
        <w:jc w:val="both"/>
      </w:pPr>
      <w:r>
        <w:t xml:space="preserve">4 represents a Hyundai in the updated </w:t>
      </w:r>
      <w:proofErr w:type="spellStart"/>
      <w:r>
        <w:t>dataframe</w:t>
      </w:r>
      <w:proofErr w:type="spellEnd"/>
      <w:r>
        <w:t>.</w:t>
      </w:r>
    </w:p>
    <w:p w14:paraId="5393BC5B" w14:textId="66848F7F" w:rsidR="004D0811" w:rsidRDefault="00545D9D" w:rsidP="00004B22">
      <w:pPr>
        <w:jc w:val="both"/>
      </w:pPr>
      <w:r w:rsidRPr="00545D9D">
        <w:drawing>
          <wp:inline distT="0" distB="0" distL="0" distR="0" wp14:anchorId="0681E623" wp14:editId="3029D2B5">
            <wp:extent cx="4540768" cy="2057053"/>
            <wp:effectExtent l="0" t="0" r="0" b="635"/>
            <wp:docPr id="1989598324" name="Picture 19895983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8324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1030" b="37745"/>
                    <a:stretch/>
                  </pic:blipFill>
                  <pic:spPr bwMode="auto">
                    <a:xfrm>
                      <a:off x="0" y="0"/>
                      <a:ext cx="4541914" cy="205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82564" w14:textId="77777777" w:rsidR="00D03C20" w:rsidRDefault="00D03C20" w:rsidP="00004B22">
      <w:pPr>
        <w:jc w:val="both"/>
      </w:pPr>
    </w:p>
    <w:p w14:paraId="1E251F85" w14:textId="77777777" w:rsidR="00004B22" w:rsidRDefault="00004B22" w:rsidP="00004B22">
      <w:pPr>
        <w:jc w:val="both"/>
      </w:pPr>
      <w:r>
        <w:t>Predicted class:</w:t>
      </w:r>
    </w:p>
    <w:p w14:paraId="1A6B72EB" w14:textId="006B91C9" w:rsidR="00545D9D" w:rsidRDefault="00545D9D" w:rsidP="00004B22">
      <w:pPr>
        <w:jc w:val="both"/>
      </w:pPr>
      <w:r w:rsidRPr="00545D9D">
        <w:drawing>
          <wp:inline distT="0" distB="0" distL="0" distR="0" wp14:anchorId="39C48723" wp14:editId="43812F9E">
            <wp:extent cx="4541914" cy="3360711"/>
            <wp:effectExtent l="0" t="0" r="0" b="0"/>
            <wp:docPr id="360909081" name="Picture 36090908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90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FDD8" w14:textId="1A651869" w:rsidR="00D16484" w:rsidRDefault="00D16484" w:rsidP="00004B22">
      <w:pPr>
        <w:jc w:val="both"/>
      </w:pPr>
      <w:r>
        <w:t xml:space="preserve">The model predicted the right </w:t>
      </w:r>
      <w:r w:rsidR="002F6691">
        <w:t>Category (Overseas)</w:t>
      </w:r>
      <w:r w:rsidR="007A526A">
        <w:t>.</w:t>
      </w:r>
    </w:p>
    <w:p w14:paraId="29C1AF15" w14:textId="77777777" w:rsidR="001A478B" w:rsidRDefault="001A478B"/>
    <w:sectPr w:rsidR="001A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2C0B"/>
    <w:multiLevelType w:val="hybridMultilevel"/>
    <w:tmpl w:val="AC12C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22"/>
    <w:rsid w:val="00004B22"/>
    <w:rsid w:val="000406F3"/>
    <w:rsid w:val="00095F3E"/>
    <w:rsid w:val="00101B41"/>
    <w:rsid w:val="00163330"/>
    <w:rsid w:val="001A4358"/>
    <w:rsid w:val="001A478B"/>
    <w:rsid w:val="00294889"/>
    <w:rsid w:val="002F6691"/>
    <w:rsid w:val="00396BDC"/>
    <w:rsid w:val="003E68D3"/>
    <w:rsid w:val="003F452C"/>
    <w:rsid w:val="00457509"/>
    <w:rsid w:val="004D0811"/>
    <w:rsid w:val="00522E97"/>
    <w:rsid w:val="00545D9D"/>
    <w:rsid w:val="00582F60"/>
    <w:rsid w:val="006B65FD"/>
    <w:rsid w:val="00765BC9"/>
    <w:rsid w:val="0077660F"/>
    <w:rsid w:val="0079394B"/>
    <w:rsid w:val="007A526A"/>
    <w:rsid w:val="00801A6B"/>
    <w:rsid w:val="008528A2"/>
    <w:rsid w:val="009222D0"/>
    <w:rsid w:val="00A21542"/>
    <w:rsid w:val="00A958ED"/>
    <w:rsid w:val="00C055F7"/>
    <w:rsid w:val="00CA74DB"/>
    <w:rsid w:val="00CB0AED"/>
    <w:rsid w:val="00CB42D5"/>
    <w:rsid w:val="00CC0784"/>
    <w:rsid w:val="00CC1D63"/>
    <w:rsid w:val="00CE771E"/>
    <w:rsid w:val="00CF1B88"/>
    <w:rsid w:val="00D03C20"/>
    <w:rsid w:val="00D16484"/>
    <w:rsid w:val="00D4462B"/>
    <w:rsid w:val="00D77AF0"/>
    <w:rsid w:val="00DD19A6"/>
    <w:rsid w:val="00DE1842"/>
    <w:rsid w:val="00DF6892"/>
    <w:rsid w:val="00E31C7F"/>
    <w:rsid w:val="00EA5ACC"/>
    <w:rsid w:val="00EE55EA"/>
    <w:rsid w:val="00EF65C9"/>
    <w:rsid w:val="00F568C6"/>
    <w:rsid w:val="00F93AB5"/>
    <w:rsid w:val="00FB5601"/>
    <w:rsid w:val="00FD62E8"/>
    <w:rsid w:val="00FD6FE6"/>
    <w:rsid w:val="012FE756"/>
    <w:rsid w:val="0323FB4F"/>
    <w:rsid w:val="050E6791"/>
    <w:rsid w:val="06D8963A"/>
    <w:rsid w:val="09DE894A"/>
    <w:rsid w:val="0BCB2407"/>
    <w:rsid w:val="112E4484"/>
    <w:rsid w:val="23881447"/>
    <w:rsid w:val="24D4CE4E"/>
    <w:rsid w:val="2BCCD596"/>
    <w:rsid w:val="2CC0FD30"/>
    <w:rsid w:val="30A23FF2"/>
    <w:rsid w:val="3185F603"/>
    <w:rsid w:val="33CEFED1"/>
    <w:rsid w:val="34F37DEC"/>
    <w:rsid w:val="378A6653"/>
    <w:rsid w:val="3C65922B"/>
    <w:rsid w:val="40698709"/>
    <w:rsid w:val="42D43C37"/>
    <w:rsid w:val="4417AC46"/>
    <w:rsid w:val="446C1B21"/>
    <w:rsid w:val="48404659"/>
    <w:rsid w:val="485E0142"/>
    <w:rsid w:val="4FDFEF92"/>
    <w:rsid w:val="53C5920F"/>
    <w:rsid w:val="59957CF9"/>
    <w:rsid w:val="5B0A1154"/>
    <w:rsid w:val="5BD8F621"/>
    <w:rsid w:val="6B4DFCE9"/>
    <w:rsid w:val="6E6DA43E"/>
    <w:rsid w:val="71D932EE"/>
    <w:rsid w:val="73574866"/>
    <w:rsid w:val="7714E58F"/>
    <w:rsid w:val="78D1CAD8"/>
    <w:rsid w:val="7D0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563A"/>
  <w15:chartTrackingRefBased/>
  <w15:docId w15:val="{0AFEA37B-BD5B-4002-BDED-02D1A077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004B22"/>
  </w:style>
  <w:style w:type="character" w:customStyle="1" w:styleId="eop">
    <w:name w:val="eop"/>
    <w:basedOn w:val="DefaultParagraphFont"/>
    <w:rsid w:val="00004B22"/>
  </w:style>
  <w:style w:type="paragraph" w:styleId="ListParagraph">
    <w:name w:val="List Paragraph"/>
    <w:basedOn w:val="Normal"/>
    <w:uiPriority w:val="34"/>
    <w:qFormat/>
    <w:rsid w:val="0000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1BABC391F52478C3B777A1526CA6B" ma:contentTypeVersion="11" ma:contentTypeDescription="Create a new document." ma:contentTypeScope="" ma:versionID="efd4bb2fd375aceb2de64aca892b3f03">
  <xsd:schema xmlns:xsd="http://www.w3.org/2001/XMLSchema" xmlns:xs="http://www.w3.org/2001/XMLSchema" xmlns:p="http://schemas.microsoft.com/office/2006/metadata/properties" xmlns:ns3="7b883461-5ff1-4fb4-a22b-d1b51d9e42b7" xmlns:ns4="88271f49-ffd5-43f6-9c3d-2e7bd9f40f09" targetNamespace="http://schemas.microsoft.com/office/2006/metadata/properties" ma:root="true" ma:fieldsID="4b490cefbc67734ae421369ae8642ae4" ns3:_="" ns4:_="">
    <xsd:import namespace="7b883461-5ff1-4fb4-a22b-d1b51d9e42b7"/>
    <xsd:import namespace="88271f49-ffd5-43f6-9c3d-2e7bd9f40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83461-5ff1-4fb4-a22b-d1b51d9e4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1f49-ffd5-43f6-9c3d-2e7bd9f40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883461-5ff1-4fb4-a22b-d1b51d9e42b7" xsi:nil="true"/>
  </documentManagement>
</p:properties>
</file>

<file path=customXml/itemProps1.xml><?xml version="1.0" encoding="utf-8"?>
<ds:datastoreItem xmlns:ds="http://schemas.openxmlformats.org/officeDocument/2006/customXml" ds:itemID="{7815F93C-680D-49E1-9B2B-26C6F69F4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83461-5ff1-4fb4-a22b-d1b51d9e42b7"/>
    <ds:schemaRef ds:uri="88271f49-ffd5-43f6-9c3d-2e7bd9f40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CDBF8-9F2C-49ED-B2C1-90230619D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9C54D-1D76-46F4-B8BE-C1AEA979772F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8271f49-ffd5-43f6-9c3d-2e7bd9f40f09"/>
    <ds:schemaRef ds:uri="7b883461-5ff1-4fb4-a22b-d1b51d9e42b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Wolfer</dc:creator>
  <cp:keywords/>
  <dc:description/>
  <cp:lastModifiedBy>Gerard Ledoux Mendjemo Ngangom</cp:lastModifiedBy>
  <cp:revision>2</cp:revision>
  <dcterms:created xsi:type="dcterms:W3CDTF">2023-11-20T06:38:00Z</dcterms:created>
  <dcterms:modified xsi:type="dcterms:W3CDTF">2023-11-20T06:38:00Z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0x0101001F21BABC391F52478C3B777A1526CA6B</vt:lpwstr>
  </property>
</Properties>
</file>