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SHOPPING JACK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que el administrador pueda crear nuevos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tendrá el poder de crear un nuevo usuario por cada empleado de Shopping Jack..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Bloqueo de usuario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permitirá al administrador suspender la cuenta de un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hace un mal uso del sistema éste será suspendido por el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Autenticación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autenticar la información registrada por el usuario para dar acceso al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registra su información dependiendo su 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tendrán que iniciar sesión para tener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autenticar el acceso a los usuarios para poder ingresar.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olvida su contraseña el sistema permitirá restablecerla.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usuario olvide su contraseña, mediante un proceso de “restablecer contraseña” se le permitirá crear una nueva contraseña.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980"/>
        <w:tblGridChange w:id="0">
          <w:tblGrid>
            <w:gridCol w:w="2355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inventario de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gestionar los productos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gestionar categorías, un reporte de productos, actualización de stock y eliminar un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Categorías del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gestionar las categorías de los productos en el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permitir que el jefe de bodega y administrador puedan: Crear, Consultar, Actualizar y Eliminar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Bodegas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bodegas podrán hacer la gestión de las bodegas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crear bodegas, actualizar información y eliminar bodegas.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materia 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gestionar la materia 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gestionar las categorías, generar reportes, actualizar la información y eliminar materia prima.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jefe de bodega podrá realizar reportes en el sistema.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generar reportes cada vez que el administrador lo requiera.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cerrar sesión cada que lo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requieran.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cerrar la sesión del administrador o jefe de bodega si estos lo requieren.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Interfaz del Sistema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Ayuda de uso del sistema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Rendimiento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Mantenimiento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Alta Capacidad de almacenamiento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NO FUNCIONALES</w:t>
      </w:r>
    </w:p>
    <w:tbl>
      <w:tblPr>
        <w:tblStyle w:val="Table12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presentará una interfaz de usuario sencilla para que sea de fácil manejo a los usuarios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una interfaz de uso intuitiva y sencilla.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 de uso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tener guías y consejos de ayuda para que los mismos usuarios del sistema se les facilite el trabajo en cuanto al manejo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debe estar completada con un sistema de ayuda al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Baja</w:t>
            </w:r>
          </w:p>
        </w:tc>
      </w:tr>
    </w:tbl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 alto desempeño a la hora de ejecutar sus funciones.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momento de ejecutar una tarea o función, el sistema deberá demostrar un alto grado de rendimiento.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 Alta</w:t>
            </w:r>
          </w:p>
        </w:tc>
      </w:tr>
    </w:tbl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de tener un manual de instalación y manual de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para facilitar los mantenimientos que serán realizados por el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ofrecerá información que debe de ser de fácil acceso el cual explique cómo hacerle mantenimiento al sistema de la manera más cómoda para 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Capacidad de almacenamiento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tener un almacenamiento extenso para que permita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Almacenar la información de todos los productos, Usuarios y materia prima. (tanto actuales como próximos)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almacenamiento del sistema deberá tener la capacidad de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Contener la información de todos los productos, usuarios, materias primas y deberá permitir registrar nuevos productos, usuarios y materias primas de todo Shopping Jack.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Colores Institucionales.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colores institucionales de Shopping Jack son el color morado y fucsia.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interfaz gráfica del sistema, se utilizarán los colores representativos de Shopping Jack.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requerimiento:Media</w:t>
            </w:r>
          </w:p>
        </w:tc>
      </w:tr>
    </w:tbl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de la información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Proteccion de informacion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 los usuarios debe ser utilizada únicamente para los fines ya establecidos previamente a los usuarios.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requerimiento:Alta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 debe usar de manera sencilla para 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ser eficiente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 presentará problemas al momento de ejecutarlo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usuario requiera del sistema, este debe estar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estar disponible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el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99,99% de las veces que el usuario necesite accederlo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Comprensible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claro y conciso.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contenida debe ser comprensible por los usuarios.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DvYnRRO9qJKfkcpp5oL+3YiGw==">AMUW2mUxb3sKexOO0LHGSJRAoJx9uG3Ldbu2ejAeREXakyJIZAPEqm1eEjdeoq/TBqNBHuFbwRemKhmkhGR0A3zai8cOHa7Yf/OcWvLty9DFfjXyGkFbjjg=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