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0548" w:rsidRDefault="00F10548" w:rsidP="00F10548">
      <w:pPr>
        <w:pStyle w:val="leader-id-paragraph"/>
        <w:spacing w:before="0" w:beforeAutospacing="0" w:after="0" w:afterAutospacing="0" w:line="420" w:lineRule="atLeast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Здравствуйте, Михаил!</w:t>
      </w:r>
    </w:p>
    <w:p w:rsidR="00F10548" w:rsidRDefault="00F10548" w:rsidP="00F10548">
      <w:pPr>
        <w:pStyle w:val="leader-id-paragraph"/>
        <w:spacing w:before="0" w:beforeAutospacing="0" w:after="0" w:afterAutospacing="0" w:line="420" w:lineRule="atLeast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Ваша заявка на </w:t>
      </w:r>
      <w:hyperlink r:id="rId4" w:tgtFrame="_blank" w:history="1">
        <w:r>
          <w:rPr>
            <w:rStyle w:val="a3"/>
            <w:rFonts w:ascii="Arial" w:hAnsi="Arial" w:cs="Arial"/>
            <w:color w:val="2185FB"/>
            <w:sz w:val="27"/>
            <w:szCs w:val="27"/>
          </w:rPr>
          <w:t>gosuslugi.ru</w:t>
        </w:r>
      </w:hyperlink>
      <w:r>
        <w:rPr>
          <w:rFonts w:ascii="Arial" w:hAnsi="Arial" w:cs="Arial"/>
          <w:color w:val="000000"/>
          <w:sz w:val="27"/>
          <w:szCs w:val="27"/>
        </w:rPr>
        <w:t> на участие в проекте «Цифровые профессии» одобрена. Менеджер курса «Инженер по тестированию» от образовательной организации «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GeekBrains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» свяжется с вами в ближайшее время: расскажет о дальнейших шагах и уточнит дату старта обучения. Обратите внимание, что для зачисления на курс нужно будет пройти тестирование.</w:t>
      </w:r>
    </w:p>
    <w:p w:rsidR="00F10548" w:rsidRDefault="00F10548" w:rsidP="00F10548">
      <w:pPr>
        <w:pStyle w:val="leader-id-paragraph"/>
        <w:spacing w:before="0" w:beforeAutospacing="0" w:after="0" w:afterAutospacing="0" w:line="420" w:lineRule="atLeast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Для авторизации на сайте образовательной организации вам понадобится учетная запись к цифровой платформе Университета 2035 - оператора проекта «Цифровые профессии».</w:t>
      </w:r>
    </w:p>
    <w:p w:rsidR="00F10548" w:rsidRDefault="00F10548" w:rsidP="00F10548">
      <w:pPr>
        <w:pStyle w:val="leader-id-paragraph"/>
        <w:spacing w:before="0" w:beforeAutospacing="0" w:after="0" w:afterAutospacing="0" w:line="420" w:lineRule="atLeast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Чтобы завершить регистрацию на цифровой платформе оператора проекта и начать учиться, перейдите по </w:t>
      </w:r>
      <w:hyperlink r:id="rId5" w:tgtFrame="_blank" w:history="1">
        <w:r>
          <w:rPr>
            <w:rStyle w:val="a3"/>
            <w:rFonts w:ascii="Arial" w:hAnsi="Arial" w:cs="Arial"/>
            <w:color w:val="2185FB"/>
            <w:sz w:val="27"/>
            <w:szCs w:val="27"/>
          </w:rPr>
          <w:t>ссылке</w:t>
        </w:r>
      </w:hyperlink>
    </w:p>
    <w:p w:rsidR="00F10548" w:rsidRDefault="00F10548" w:rsidP="00F10548">
      <w:pPr>
        <w:pStyle w:val="leader-id-paragraph"/>
        <w:spacing w:before="0" w:beforeAutospacing="0" w:after="0" w:afterAutospacing="0" w:line="420" w:lineRule="atLeast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При авторизации используйте следующие логин и пароль:</w:t>
      </w:r>
    </w:p>
    <w:p w:rsidR="00F10548" w:rsidRDefault="00F10548" w:rsidP="00F10548">
      <w:pPr>
        <w:pStyle w:val="leader-id-paragraph"/>
        <w:spacing w:before="0" w:beforeAutospacing="0" w:after="0" w:afterAutospacing="0" w:line="420" w:lineRule="atLeast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Логин: </w:t>
      </w:r>
      <w:r>
        <w:rPr>
          <w:rStyle w:val="a4"/>
          <w:rFonts w:ascii="Arial" w:hAnsi="Arial" w:cs="Arial"/>
          <w:color w:val="000000"/>
          <w:sz w:val="27"/>
          <w:szCs w:val="27"/>
        </w:rPr>
        <w:t>rumaish@rambler.ru</w:t>
      </w:r>
      <w:r>
        <w:rPr>
          <w:rFonts w:ascii="Arial" w:hAnsi="Arial" w:cs="Arial"/>
          <w:color w:val="000000"/>
          <w:sz w:val="27"/>
          <w:szCs w:val="27"/>
        </w:rPr>
        <w:br/>
        <w:t>Пароль: </w:t>
      </w:r>
      <w:proofErr w:type="spellStart"/>
      <w:r>
        <w:rPr>
          <w:rStyle w:val="a4"/>
          <w:rFonts w:ascii="Arial" w:hAnsi="Arial" w:cs="Arial"/>
          <w:color w:val="000000"/>
          <w:sz w:val="27"/>
          <w:szCs w:val="27"/>
        </w:rPr>
        <w:t>gM-xpRtSmD</w:t>
      </w:r>
      <w:proofErr w:type="spellEnd"/>
    </w:p>
    <w:p w:rsidR="00F10548" w:rsidRDefault="00F10548" w:rsidP="00F10548">
      <w:pPr>
        <w:pStyle w:val="leader-id-paragraph"/>
        <w:spacing w:before="0" w:beforeAutospacing="0" w:after="0" w:afterAutospacing="0" w:line="420" w:lineRule="atLeast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После завершения регистрации вы можете перейти на курс по </w:t>
      </w:r>
      <w:hyperlink r:id="rId6" w:tgtFrame="_blank" w:history="1">
        <w:r>
          <w:rPr>
            <w:rStyle w:val="a3"/>
            <w:rFonts w:ascii="Arial" w:hAnsi="Arial" w:cs="Arial"/>
            <w:color w:val="2185FB"/>
            <w:sz w:val="27"/>
            <w:szCs w:val="27"/>
          </w:rPr>
          <w:t>ссылке</w:t>
        </w:r>
      </w:hyperlink>
    </w:p>
    <w:p w:rsidR="00714FDA" w:rsidRDefault="00714FDA">
      <w:bookmarkStart w:id="0" w:name="_GoBack"/>
      <w:bookmarkEnd w:id="0"/>
    </w:p>
    <w:sectPr w:rsidR="00714F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6F3"/>
    <w:rsid w:val="00714FDA"/>
    <w:rsid w:val="00F10548"/>
    <w:rsid w:val="00FE1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1CF6D5-502B-4E02-9BE0-F73F42F91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eader-id-paragraph">
    <w:name w:val="leader-id-paragraph"/>
    <w:basedOn w:val="a"/>
    <w:rsid w:val="00F105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F10548"/>
    <w:rPr>
      <w:color w:val="0000FF"/>
      <w:u w:val="single"/>
    </w:rPr>
  </w:style>
  <w:style w:type="character" w:styleId="a4">
    <w:name w:val="Strong"/>
    <w:basedOn w:val="a0"/>
    <w:uiPriority w:val="22"/>
    <w:qFormat/>
    <w:rsid w:val="00F105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300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b.ru/b/dp?utm_source=signup-completion&amp;utm_medium=email&amp;utm_campaign=profidigital-newLeaderID" TargetMode="External"/><Relationship Id="rId5" Type="http://schemas.openxmlformats.org/officeDocument/2006/relationships/hyperlink" Target="https://leader-id.ru/login" TargetMode="External"/><Relationship Id="rId4" Type="http://schemas.openxmlformats.org/officeDocument/2006/relationships/hyperlink" Target="https://www.gosuslugi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Mike</cp:lastModifiedBy>
  <cp:revision>2</cp:revision>
  <dcterms:created xsi:type="dcterms:W3CDTF">2022-11-14T17:11:00Z</dcterms:created>
  <dcterms:modified xsi:type="dcterms:W3CDTF">2022-11-14T17:11:00Z</dcterms:modified>
</cp:coreProperties>
</file>