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color w:val="000000"/>
          <w:sz w:val="46"/>
          <w:szCs w:val="46"/>
        </w:rPr>
      </w:pPr>
      <w:bookmarkStart w:colFirst="0" w:colLast="0" w:name="_sxzlr87tbp9n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ДЗ PRO по теме «Память AI-агентов, контекст и работа с данными»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Проект из веба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проект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Реализуйте всё из Lite, но замените локальный JSON-файл на SQL-базу данных и расширьте работу с памятью и правами пользователей.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Что нужно сделать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Перенесите хранение данных в SQL-базу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Создайте таблицы для хранения пользователей и их персональных данных. Например: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пользователи и их роли;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сохранённые предпочтения и факты о пользователях;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история диалогов.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Организуйте связи между таблицами и обеспечьте сохранение данных после перезапуска приложения.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Реализуйте краткосрочную и долгосрочную память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Краткосрочная память — агент учитывает сообщения текущего диалога.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Долгосрочная память — агент сохраняет важные сведения в SQL-базе и использует их в последующих диалогах.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Предусмотрите возможность просматривать, изменять и удалять сохранённые сведения о пользователе.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Реализуйте роли и права доступа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Используйте две роли: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Клиент — общается с агентом и управляет своими данными.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Администратор — просматривает пользователей и управляет их данными.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Создайте минимум двух клиентов с разными данными. У каждой роли должны быть свои права. Клиент не должен иметь возможности просматривать или изменять чужие данные и выполнять административные действия.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Проведите тестирование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Проверьте минимум четыре сценария: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Память текущего диалога работает корректно.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Долгосрочная память сохраняется между разными диалогами.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Изменение данных в базе влияет на последующие ответы агента.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Клиент не может прочитать или изменить чужие данные.</w:t>
      </w:r>
    </w:p>
    <w:p w:rsidR="00000000" w:rsidDel="00000000" w:rsidP="00000000" w:rsidRDefault="00000000" w:rsidRPr="00000000" w14:paraId="0000001C">
      <w:pPr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Что сдать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Прислать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ссылку на чат (три точки – поделиться – скопировать ссылку). Либо выгрузите чат, загрузите его на Диск и пришлите ссылку на файл.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Google Doc с кратким описанием SQL-таблиц и результатами проверки сценариев.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91138" cy="22148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2214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285750</wp:posOffset>
          </wp:positionH>
          <wp:positionV relativeFrom="page">
            <wp:posOffset>-19049</wp:posOffset>
          </wp:positionV>
          <wp:extent cx="7280586" cy="107346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80586" cy="10734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ritm-ai-fitness-lesson4.cozy-sole-3303.chatgpt.site/" TargetMode="External"/><Relationship Id="rId7" Type="http://schemas.openxmlformats.org/officeDocument/2006/relationships/hyperlink" Target="https://fitness-ai-club-vt.cozy-sole-3303.chatgpt.site/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