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364" w:rsidRDefault="002B7CD6">
      <w:r>
        <w:t>File upload word copy – invalid format file for Automation</w:t>
      </w:r>
      <w:bookmarkStart w:id="0" w:name="_GoBack"/>
      <w:bookmarkEnd w:id="0"/>
    </w:p>
    <w:sectPr w:rsidR="00242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CD6"/>
    <w:rsid w:val="002B7CD6"/>
    <w:rsid w:val="003D1107"/>
    <w:rsid w:val="007E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7F888-3858-4F3E-B0C6-FDEDAF99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BMI</Company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Parsa</dc:creator>
  <cp:keywords/>
  <dc:description/>
  <cp:lastModifiedBy>Vijay Parsa</cp:lastModifiedBy>
  <cp:revision>1</cp:revision>
  <dcterms:created xsi:type="dcterms:W3CDTF">2022-01-16T23:28:00Z</dcterms:created>
  <dcterms:modified xsi:type="dcterms:W3CDTF">2022-01-16T23:30:00Z</dcterms:modified>
</cp:coreProperties>
</file>